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D29279" w14:textId="77777777" w:rsidR="00CC2EFF" w:rsidRPr="00E417A0" w:rsidRDefault="00CC2EFF" w:rsidP="004E02DA">
      <w:pPr>
        <w:spacing w:after="0" w:line="2" w:lineRule="auto"/>
        <w:ind w:left="708" w:hanging="708"/>
        <w:rPr>
          <w:rFonts w:ascii="Verdana" w:hAnsi="Verdana"/>
        </w:rPr>
      </w:pPr>
    </w:p>
    <w:p w14:paraId="374A1B27" w14:textId="6291B13F" w:rsidR="00CC2EFF" w:rsidRPr="00E417A0" w:rsidRDefault="006E29D2">
      <w:pPr>
        <w:pStyle w:val="ESTILOPORTADA"/>
        <w:spacing w:before="8504"/>
        <w:jc w:val="right"/>
      </w:pPr>
      <w:r>
        <w:t>X</w:t>
      </w:r>
      <w:r w:rsidR="00030901" w:rsidRPr="00E417A0">
        <w:t>I. MEMORIA</w:t>
      </w:r>
      <w:r w:rsidR="000A2364">
        <w:t xml:space="preserve"> AMBIENTAL</w:t>
      </w:r>
    </w:p>
    <w:p w14:paraId="31006FED" w14:textId="77777777" w:rsidR="00CC2EFF" w:rsidRPr="00E417A0" w:rsidRDefault="00CC2EFF">
      <w:pPr>
        <w:spacing w:after="0" w:line="2" w:lineRule="auto"/>
        <w:rPr>
          <w:rFonts w:ascii="Verdana" w:hAnsi="Verdana"/>
        </w:rPr>
        <w:sectPr w:rsidR="00CC2EFF" w:rsidRPr="00E417A0">
          <w:footerReference w:type="first" r:id="rId8"/>
          <w:pgSz w:w="11906" w:h="16838"/>
          <w:pgMar w:top="907" w:right="907" w:bottom="907" w:left="907" w:header="907" w:footer="907" w:gutter="283"/>
          <w:pgNumType w:start="1"/>
          <w:cols w:space="708"/>
          <w:docGrid w:linePitch="360"/>
        </w:sectPr>
      </w:pPr>
    </w:p>
    <w:p w14:paraId="44C1FF18" w14:textId="77777777" w:rsidR="00CC2EFF" w:rsidRPr="00E417A0" w:rsidRDefault="00CC2EFF">
      <w:pPr>
        <w:spacing w:after="0" w:line="2" w:lineRule="auto"/>
        <w:rPr>
          <w:rFonts w:ascii="Verdana" w:hAnsi="Verdana"/>
        </w:rPr>
      </w:pPr>
    </w:p>
    <w:p w14:paraId="1133899E" w14:textId="75796F97" w:rsidR="000A5A08" w:rsidRDefault="004E1C68">
      <w:pPr>
        <w:pStyle w:val="TDC1"/>
        <w:rPr>
          <w:rFonts w:asciiTheme="minorHAnsi" w:hAnsiTheme="minorHAnsi"/>
          <w:b w:val="0"/>
          <w:bCs w:val="0"/>
          <w:caps w:val="0"/>
          <w:sz w:val="22"/>
          <w:szCs w:val="22"/>
        </w:rPr>
      </w:pPr>
      <w:r w:rsidRPr="00C523F8">
        <w:fldChar w:fldCharType="begin"/>
      </w:r>
      <w:r w:rsidRPr="00C523F8">
        <w:instrText xml:space="preserve"> TOC \o "1-3" \h \z \t "CAP.1;1;CAP.2;2;CAP.3;3" </w:instrText>
      </w:r>
      <w:r w:rsidRPr="00C523F8">
        <w:fldChar w:fldCharType="separate"/>
      </w:r>
      <w:hyperlink w:anchor="_Toc119930753" w:history="1">
        <w:r w:rsidR="000A5A08" w:rsidRPr="00DE5F74">
          <w:rPr>
            <w:rStyle w:val="Hipervnculo"/>
          </w:rPr>
          <w:t>1. ANTECEDENTES</w:t>
        </w:r>
        <w:r w:rsidR="000A5A08">
          <w:rPr>
            <w:webHidden/>
          </w:rPr>
          <w:tab/>
        </w:r>
        <w:r w:rsidR="000A5A08">
          <w:rPr>
            <w:webHidden/>
          </w:rPr>
          <w:fldChar w:fldCharType="begin"/>
        </w:r>
        <w:r w:rsidR="000A5A08">
          <w:rPr>
            <w:webHidden/>
          </w:rPr>
          <w:instrText xml:space="preserve"> PAGEREF _Toc119930753 \h </w:instrText>
        </w:r>
        <w:r w:rsidR="000A5A08">
          <w:rPr>
            <w:webHidden/>
          </w:rPr>
        </w:r>
        <w:r w:rsidR="000A5A08">
          <w:rPr>
            <w:webHidden/>
          </w:rPr>
          <w:fldChar w:fldCharType="separate"/>
        </w:r>
        <w:r w:rsidR="000A5A08">
          <w:rPr>
            <w:webHidden/>
          </w:rPr>
          <w:t>3</w:t>
        </w:r>
        <w:r w:rsidR="000A5A08">
          <w:rPr>
            <w:webHidden/>
          </w:rPr>
          <w:fldChar w:fldCharType="end"/>
        </w:r>
      </w:hyperlink>
    </w:p>
    <w:p w14:paraId="01333E88" w14:textId="493B1840" w:rsidR="000A5A08" w:rsidRDefault="000A5A08">
      <w:pPr>
        <w:pStyle w:val="TDC2"/>
        <w:rPr>
          <w:rFonts w:asciiTheme="minorHAnsi" w:hAnsiTheme="minorHAnsi"/>
          <w:sz w:val="22"/>
          <w:szCs w:val="22"/>
        </w:rPr>
      </w:pPr>
      <w:hyperlink w:anchor="_Toc119930754" w:history="1">
        <w:r w:rsidRPr="00DE5F74">
          <w:rPr>
            <w:rStyle w:val="Hipervnculo"/>
          </w:rPr>
          <w:t>1.1. Objeto</w:t>
        </w:r>
        <w:r>
          <w:rPr>
            <w:webHidden/>
          </w:rPr>
          <w:tab/>
        </w:r>
        <w:r>
          <w:rPr>
            <w:webHidden/>
          </w:rPr>
          <w:fldChar w:fldCharType="begin"/>
        </w:r>
        <w:r>
          <w:rPr>
            <w:webHidden/>
          </w:rPr>
          <w:instrText xml:space="preserve"> PAGEREF _Toc119930754 \h </w:instrText>
        </w:r>
        <w:r>
          <w:rPr>
            <w:webHidden/>
          </w:rPr>
        </w:r>
        <w:r>
          <w:rPr>
            <w:webHidden/>
          </w:rPr>
          <w:fldChar w:fldCharType="separate"/>
        </w:r>
        <w:r>
          <w:rPr>
            <w:webHidden/>
          </w:rPr>
          <w:t>4</w:t>
        </w:r>
        <w:r>
          <w:rPr>
            <w:webHidden/>
          </w:rPr>
          <w:fldChar w:fldCharType="end"/>
        </w:r>
      </w:hyperlink>
    </w:p>
    <w:p w14:paraId="25F28980" w14:textId="117935BC" w:rsidR="000A5A08" w:rsidRDefault="000A5A08">
      <w:pPr>
        <w:pStyle w:val="TDC2"/>
        <w:rPr>
          <w:rFonts w:asciiTheme="minorHAnsi" w:hAnsiTheme="minorHAnsi"/>
          <w:sz w:val="22"/>
          <w:szCs w:val="22"/>
        </w:rPr>
      </w:pPr>
      <w:hyperlink w:anchor="_Toc119930755" w:history="1">
        <w:r w:rsidRPr="00DE5F74">
          <w:rPr>
            <w:rStyle w:val="Hipervnculo"/>
          </w:rPr>
          <w:t>1.2. Situación y emplazamiento.</w:t>
        </w:r>
        <w:r>
          <w:rPr>
            <w:webHidden/>
          </w:rPr>
          <w:tab/>
        </w:r>
        <w:r>
          <w:rPr>
            <w:webHidden/>
          </w:rPr>
          <w:fldChar w:fldCharType="begin"/>
        </w:r>
        <w:r>
          <w:rPr>
            <w:webHidden/>
          </w:rPr>
          <w:instrText xml:space="preserve"> PAGEREF _Toc119930755 \h </w:instrText>
        </w:r>
        <w:r>
          <w:rPr>
            <w:webHidden/>
          </w:rPr>
        </w:r>
        <w:r>
          <w:rPr>
            <w:webHidden/>
          </w:rPr>
          <w:fldChar w:fldCharType="separate"/>
        </w:r>
        <w:r>
          <w:rPr>
            <w:webHidden/>
          </w:rPr>
          <w:t>4</w:t>
        </w:r>
        <w:r>
          <w:rPr>
            <w:webHidden/>
          </w:rPr>
          <w:fldChar w:fldCharType="end"/>
        </w:r>
      </w:hyperlink>
    </w:p>
    <w:p w14:paraId="6491BFC7" w14:textId="6E1C4A1C" w:rsidR="000A5A08" w:rsidRDefault="000A5A08">
      <w:pPr>
        <w:pStyle w:val="TDC2"/>
        <w:rPr>
          <w:rFonts w:asciiTheme="minorHAnsi" w:hAnsiTheme="minorHAnsi"/>
          <w:sz w:val="22"/>
          <w:szCs w:val="22"/>
        </w:rPr>
      </w:pPr>
      <w:hyperlink w:anchor="_Toc119930756" w:history="1">
        <w:r w:rsidRPr="00DE5F74">
          <w:rPr>
            <w:rStyle w:val="Hipervnculo"/>
          </w:rPr>
          <w:t>1.3. Datos del solar.</w:t>
        </w:r>
        <w:r>
          <w:rPr>
            <w:webHidden/>
          </w:rPr>
          <w:tab/>
        </w:r>
        <w:r>
          <w:rPr>
            <w:webHidden/>
          </w:rPr>
          <w:fldChar w:fldCharType="begin"/>
        </w:r>
        <w:r>
          <w:rPr>
            <w:webHidden/>
          </w:rPr>
          <w:instrText xml:space="preserve"> PAGEREF _Toc119930756 \h </w:instrText>
        </w:r>
        <w:r>
          <w:rPr>
            <w:webHidden/>
          </w:rPr>
        </w:r>
        <w:r>
          <w:rPr>
            <w:webHidden/>
          </w:rPr>
          <w:fldChar w:fldCharType="separate"/>
        </w:r>
        <w:r>
          <w:rPr>
            <w:webHidden/>
          </w:rPr>
          <w:t>4</w:t>
        </w:r>
        <w:r>
          <w:rPr>
            <w:webHidden/>
          </w:rPr>
          <w:fldChar w:fldCharType="end"/>
        </w:r>
      </w:hyperlink>
    </w:p>
    <w:p w14:paraId="46771730" w14:textId="67DEB429" w:rsidR="000A5A08" w:rsidRDefault="000A5A08">
      <w:pPr>
        <w:pStyle w:val="TDC2"/>
        <w:rPr>
          <w:rFonts w:asciiTheme="minorHAnsi" w:hAnsiTheme="minorHAnsi"/>
          <w:sz w:val="22"/>
          <w:szCs w:val="22"/>
        </w:rPr>
      </w:pPr>
      <w:hyperlink w:anchor="_Toc119930757" w:history="1">
        <w:r w:rsidRPr="00DE5F74">
          <w:rPr>
            <w:rStyle w:val="Hipervnculo"/>
          </w:rPr>
          <w:t>1.4. Programa de necesidades, solución proyectada y superficies.</w:t>
        </w:r>
        <w:r>
          <w:rPr>
            <w:webHidden/>
          </w:rPr>
          <w:tab/>
        </w:r>
        <w:r>
          <w:rPr>
            <w:webHidden/>
          </w:rPr>
          <w:fldChar w:fldCharType="begin"/>
        </w:r>
        <w:r>
          <w:rPr>
            <w:webHidden/>
          </w:rPr>
          <w:instrText xml:space="preserve"> PAGEREF _Toc119930757 \h </w:instrText>
        </w:r>
        <w:r>
          <w:rPr>
            <w:webHidden/>
          </w:rPr>
        </w:r>
        <w:r>
          <w:rPr>
            <w:webHidden/>
          </w:rPr>
          <w:fldChar w:fldCharType="separate"/>
        </w:r>
        <w:r>
          <w:rPr>
            <w:webHidden/>
          </w:rPr>
          <w:t>5</w:t>
        </w:r>
        <w:r>
          <w:rPr>
            <w:webHidden/>
          </w:rPr>
          <w:fldChar w:fldCharType="end"/>
        </w:r>
      </w:hyperlink>
    </w:p>
    <w:p w14:paraId="61C15F28" w14:textId="20BF82F5" w:rsidR="000A5A08" w:rsidRDefault="000A5A08">
      <w:pPr>
        <w:pStyle w:val="TDC1"/>
        <w:rPr>
          <w:rFonts w:asciiTheme="minorHAnsi" w:hAnsiTheme="minorHAnsi"/>
          <w:b w:val="0"/>
          <w:bCs w:val="0"/>
          <w:caps w:val="0"/>
          <w:sz w:val="22"/>
          <w:szCs w:val="22"/>
        </w:rPr>
      </w:pPr>
      <w:hyperlink w:anchor="_Toc119930758" w:history="1">
        <w:r w:rsidRPr="00DE5F74">
          <w:rPr>
            <w:rStyle w:val="Hipervnculo"/>
          </w:rPr>
          <w:t>2. LOCALIZACIÓN Y DESCRIPCIÓN DE LAS INSTALACIONES, PROCESOS PRODUCTIVOS, MATERIAS PRIMAS Y AUXILIARES UTILIZADAS, ENERGÍA CONSUMIDA, CAUDALES DE ABASTECIMIENTO DE AGUA Y PRODUCTOS Y SUBPRODUCTOS OBTENIDOS.</w:t>
        </w:r>
        <w:r>
          <w:rPr>
            <w:webHidden/>
          </w:rPr>
          <w:tab/>
        </w:r>
        <w:r>
          <w:rPr>
            <w:webHidden/>
          </w:rPr>
          <w:fldChar w:fldCharType="begin"/>
        </w:r>
        <w:r>
          <w:rPr>
            <w:webHidden/>
          </w:rPr>
          <w:instrText xml:space="preserve"> PAGEREF _Toc119930758 \h </w:instrText>
        </w:r>
        <w:r>
          <w:rPr>
            <w:webHidden/>
          </w:rPr>
        </w:r>
        <w:r>
          <w:rPr>
            <w:webHidden/>
          </w:rPr>
          <w:fldChar w:fldCharType="separate"/>
        </w:r>
        <w:r>
          <w:rPr>
            <w:webHidden/>
          </w:rPr>
          <w:t>10</w:t>
        </w:r>
        <w:r>
          <w:rPr>
            <w:webHidden/>
          </w:rPr>
          <w:fldChar w:fldCharType="end"/>
        </w:r>
      </w:hyperlink>
    </w:p>
    <w:p w14:paraId="526C6FC0" w14:textId="4B6BF12F" w:rsidR="000A5A08" w:rsidRDefault="000A5A08">
      <w:pPr>
        <w:pStyle w:val="TDC2"/>
        <w:rPr>
          <w:rFonts w:asciiTheme="minorHAnsi" w:hAnsiTheme="minorHAnsi"/>
          <w:sz w:val="22"/>
          <w:szCs w:val="22"/>
        </w:rPr>
      </w:pPr>
      <w:hyperlink w:anchor="_Toc119930759" w:history="1">
        <w:r w:rsidRPr="00DE5F74">
          <w:rPr>
            <w:rStyle w:val="Hipervnculo"/>
          </w:rPr>
          <w:t>2.1. Localización y descripción de las instalaciones,  procesos constructivos, materias primas y auxiliares utilizadas.</w:t>
        </w:r>
        <w:r>
          <w:rPr>
            <w:webHidden/>
          </w:rPr>
          <w:tab/>
        </w:r>
        <w:r>
          <w:rPr>
            <w:webHidden/>
          </w:rPr>
          <w:fldChar w:fldCharType="begin"/>
        </w:r>
        <w:r>
          <w:rPr>
            <w:webHidden/>
          </w:rPr>
          <w:instrText xml:space="preserve"> PAGEREF _Toc119930759 \h </w:instrText>
        </w:r>
        <w:r>
          <w:rPr>
            <w:webHidden/>
          </w:rPr>
        </w:r>
        <w:r>
          <w:rPr>
            <w:webHidden/>
          </w:rPr>
          <w:fldChar w:fldCharType="separate"/>
        </w:r>
        <w:r>
          <w:rPr>
            <w:webHidden/>
          </w:rPr>
          <w:t>11</w:t>
        </w:r>
        <w:r>
          <w:rPr>
            <w:webHidden/>
          </w:rPr>
          <w:fldChar w:fldCharType="end"/>
        </w:r>
      </w:hyperlink>
    </w:p>
    <w:p w14:paraId="2507FA02" w14:textId="5B2F920B" w:rsidR="000A5A08" w:rsidRDefault="000A5A08">
      <w:pPr>
        <w:pStyle w:val="TDC2"/>
        <w:rPr>
          <w:rFonts w:asciiTheme="minorHAnsi" w:hAnsiTheme="minorHAnsi"/>
          <w:sz w:val="22"/>
          <w:szCs w:val="22"/>
        </w:rPr>
      </w:pPr>
      <w:hyperlink w:anchor="_Toc119930760" w:history="1">
        <w:r w:rsidRPr="00DE5F74">
          <w:rPr>
            <w:rStyle w:val="Hipervnculo"/>
          </w:rPr>
          <w:t>2.2. Potencia eléctrica demandada.</w:t>
        </w:r>
        <w:r>
          <w:rPr>
            <w:webHidden/>
          </w:rPr>
          <w:tab/>
        </w:r>
        <w:r>
          <w:rPr>
            <w:webHidden/>
          </w:rPr>
          <w:fldChar w:fldCharType="begin"/>
        </w:r>
        <w:r>
          <w:rPr>
            <w:webHidden/>
          </w:rPr>
          <w:instrText xml:space="preserve"> PAGEREF _Toc119930760 \h </w:instrText>
        </w:r>
        <w:r>
          <w:rPr>
            <w:webHidden/>
          </w:rPr>
        </w:r>
        <w:r>
          <w:rPr>
            <w:webHidden/>
          </w:rPr>
          <w:fldChar w:fldCharType="separate"/>
        </w:r>
        <w:r>
          <w:rPr>
            <w:webHidden/>
          </w:rPr>
          <w:t>16</w:t>
        </w:r>
        <w:r>
          <w:rPr>
            <w:webHidden/>
          </w:rPr>
          <w:fldChar w:fldCharType="end"/>
        </w:r>
      </w:hyperlink>
    </w:p>
    <w:p w14:paraId="3E0EEFB9" w14:textId="6266C845" w:rsidR="000A5A08" w:rsidRDefault="000A5A08">
      <w:pPr>
        <w:pStyle w:val="TDC2"/>
        <w:rPr>
          <w:rFonts w:asciiTheme="minorHAnsi" w:hAnsiTheme="minorHAnsi"/>
          <w:sz w:val="22"/>
          <w:szCs w:val="22"/>
        </w:rPr>
      </w:pPr>
      <w:hyperlink w:anchor="_Toc119930761" w:history="1">
        <w:r w:rsidRPr="00DE5F74">
          <w:rPr>
            <w:rStyle w:val="Hipervnculo"/>
          </w:rPr>
          <w:t>2.3. Caudal de abastecimiento de fontanería.</w:t>
        </w:r>
        <w:r>
          <w:rPr>
            <w:webHidden/>
          </w:rPr>
          <w:tab/>
        </w:r>
        <w:r>
          <w:rPr>
            <w:webHidden/>
          </w:rPr>
          <w:fldChar w:fldCharType="begin"/>
        </w:r>
        <w:r>
          <w:rPr>
            <w:webHidden/>
          </w:rPr>
          <w:instrText xml:space="preserve"> PAGEREF _Toc119930761 \h </w:instrText>
        </w:r>
        <w:r>
          <w:rPr>
            <w:webHidden/>
          </w:rPr>
        </w:r>
        <w:r>
          <w:rPr>
            <w:webHidden/>
          </w:rPr>
          <w:fldChar w:fldCharType="separate"/>
        </w:r>
        <w:r>
          <w:rPr>
            <w:webHidden/>
          </w:rPr>
          <w:t>16</w:t>
        </w:r>
        <w:r>
          <w:rPr>
            <w:webHidden/>
          </w:rPr>
          <w:fldChar w:fldCharType="end"/>
        </w:r>
      </w:hyperlink>
    </w:p>
    <w:p w14:paraId="5E0F739B" w14:textId="0CEF228C" w:rsidR="000A5A08" w:rsidRDefault="000A5A08">
      <w:pPr>
        <w:pStyle w:val="TDC1"/>
        <w:rPr>
          <w:rFonts w:asciiTheme="minorHAnsi" w:hAnsiTheme="minorHAnsi"/>
          <w:b w:val="0"/>
          <w:bCs w:val="0"/>
          <w:caps w:val="0"/>
          <w:sz w:val="22"/>
          <w:szCs w:val="22"/>
        </w:rPr>
      </w:pPr>
      <w:hyperlink w:anchor="_Toc119930762" w:history="1">
        <w:r w:rsidRPr="00DE5F74">
          <w:rPr>
            <w:rStyle w:val="Hipervnculo"/>
          </w:rPr>
          <w:t>3. EMISIONES GASEOSAS, VERTIDOS Y RESIDUOS.</w:t>
        </w:r>
        <w:r>
          <w:rPr>
            <w:webHidden/>
          </w:rPr>
          <w:tab/>
        </w:r>
        <w:r>
          <w:rPr>
            <w:webHidden/>
          </w:rPr>
          <w:fldChar w:fldCharType="begin"/>
        </w:r>
        <w:r>
          <w:rPr>
            <w:webHidden/>
          </w:rPr>
          <w:instrText xml:space="preserve"> PAGEREF _Toc119930762 \h </w:instrText>
        </w:r>
        <w:r>
          <w:rPr>
            <w:webHidden/>
          </w:rPr>
        </w:r>
        <w:r>
          <w:rPr>
            <w:webHidden/>
          </w:rPr>
          <w:fldChar w:fldCharType="separate"/>
        </w:r>
        <w:r>
          <w:rPr>
            <w:webHidden/>
          </w:rPr>
          <w:t>17</w:t>
        </w:r>
        <w:r>
          <w:rPr>
            <w:webHidden/>
          </w:rPr>
          <w:fldChar w:fldCharType="end"/>
        </w:r>
      </w:hyperlink>
    </w:p>
    <w:p w14:paraId="11D2F4A0" w14:textId="529F1D99" w:rsidR="000A5A08" w:rsidRDefault="000A5A08">
      <w:pPr>
        <w:pStyle w:val="TDC2"/>
        <w:rPr>
          <w:rFonts w:asciiTheme="minorHAnsi" w:hAnsiTheme="minorHAnsi"/>
          <w:sz w:val="22"/>
          <w:szCs w:val="22"/>
        </w:rPr>
      </w:pPr>
      <w:hyperlink w:anchor="_Toc119930763" w:history="1">
        <w:r w:rsidRPr="00DE5F74">
          <w:rPr>
            <w:rStyle w:val="Hipervnculo"/>
          </w:rPr>
          <w:t>3.1. Emisiones gaseosas, humos, polvos, olores y aires calientes o enrarecidos.</w:t>
        </w:r>
        <w:r>
          <w:rPr>
            <w:webHidden/>
          </w:rPr>
          <w:tab/>
        </w:r>
        <w:r>
          <w:rPr>
            <w:webHidden/>
          </w:rPr>
          <w:fldChar w:fldCharType="begin"/>
        </w:r>
        <w:r>
          <w:rPr>
            <w:webHidden/>
          </w:rPr>
          <w:instrText xml:space="preserve"> PAGEREF _Toc119930763 \h </w:instrText>
        </w:r>
        <w:r>
          <w:rPr>
            <w:webHidden/>
          </w:rPr>
        </w:r>
        <w:r>
          <w:rPr>
            <w:webHidden/>
          </w:rPr>
          <w:fldChar w:fldCharType="separate"/>
        </w:r>
        <w:r>
          <w:rPr>
            <w:webHidden/>
          </w:rPr>
          <w:t>18</w:t>
        </w:r>
        <w:r>
          <w:rPr>
            <w:webHidden/>
          </w:rPr>
          <w:fldChar w:fldCharType="end"/>
        </w:r>
      </w:hyperlink>
    </w:p>
    <w:p w14:paraId="64FF6681" w14:textId="28E3E843" w:rsidR="000A5A08" w:rsidRDefault="000A5A08">
      <w:pPr>
        <w:pStyle w:val="TDC1"/>
        <w:rPr>
          <w:rFonts w:asciiTheme="minorHAnsi" w:hAnsiTheme="minorHAnsi"/>
          <w:b w:val="0"/>
          <w:bCs w:val="0"/>
          <w:caps w:val="0"/>
          <w:sz w:val="22"/>
          <w:szCs w:val="22"/>
        </w:rPr>
      </w:pPr>
      <w:hyperlink w:anchor="_Toc119930764" w:history="1">
        <w:r w:rsidRPr="00DE5F74">
          <w:rPr>
            <w:rStyle w:val="Hipervnculo"/>
          </w:rPr>
          <w:t>4. RUIDOS Y VIBRACIONES.</w:t>
        </w:r>
        <w:r>
          <w:rPr>
            <w:webHidden/>
          </w:rPr>
          <w:tab/>
        </w:r>
        <w:r>
          <w:rPr>
            <w:webHidden/>
          </w:rPr>
          <w:fldChar w:fldCharType="begin"/>
        </w:r>
        <w:r>
          <w:rPr>
            <w:webHidden/>
          </w:rPr>
          <w:instrText xml:space="preserve"> PAGEREF _Toc119930764 \h </w:instrText>
        </w:r>
        <w:r>
          <w:rPr>
            <w:webHidden/>
          </w:rPr>
        </w:r>
        <w:r>
          <w:rPr>
            <w:webHidden/>
          </w:rPr>
          <w:fldChar w:fldCharType="separate"/>
        </w:r>
        <w:r>
          <w:rPr>
            <w:webHidden/>
          </w:rPr>
          <w:t>20</w:t>
        </w:r>
        <w:r>
          <w:rPr>
            <w:webHidden/>
          </w:rPr>
          <w:fldChar w:fldCharType="end"/>
        </w:r>
      </w:hyperlink>
    </w:p>
    <w:p w14:paraId="350C4E89" w14:textId="4AFB5A6B" w:rsidR="000A5A08" w:rsidRDefault="000A5A08">
      <w:pPr>
        <w:pStyle w:val="TDC2"/>
        <w:rPr>
          <w:rFonts w:asciiTheme="minorHAnsi" w:hAnsiTheme="minorHAnsi"/>
          <w:sz w:val="22"/>
          <w:szCs w:val="22"/>
        </w:rPr>
      </w:pPr>
      <w:hyperlink w:anchor="_Toc119930765" w:history="1">
        <w:r w:rsidRPr="00DE5F74">
          <w:rPr>
            <w:rStyle w:val="Hipervnculo"/>
          </w:rPr>
          <w:t>4.1. Datos generales para el cálculo acústico y justificación RG 1367/2007.</w:t>
        </w:r>
        <w:r>
          <w:rPr>
            <w:webHidden/>
          </w:rPr>
          <w:tab/>
        </w:r>
        <w:r>
          <w:rPr>
            <w:webHidden/>
          </w:rPr>
          <w:fldChar w:fldCharType="begin"/>
        </w:r>
        <w:r>
          <w:rPr>
            <w:webHidden/>
          </w:rPr>
          <w:instrText xml:space="preserve"> PAGEREF _Toc119930765 \h </w:instrText>
        </w:r>
        <w:r>
          <w:rPr>
            <w:webHidden/>
          </w:rPr>
        </w:r>
        <w:r>
          <w:rPr>
            <w:webHidden/>
          </w:rPr>
          <w:fldChar w:fldCharType="separate"/>
        </w:r>
        <w:r>
          <w:rPr>
            <w:webHidden/>
          </w:rPr>
          <w:t>21</w:t>
        </w:r>
        <w:r>
          <w:rPr>
            <w:webHidden/>
          </w:rPr>
          <w:fldChar w:fldCharType="end"/>
        </w:r>
      </w:hyperlink>
    </w:p>
    <w:p w14:paraId="342DB849" w14:textId="57BC940E" w:rsidR="000A5A08" w:rsidRDefault="000A5A08">
      <w:pPr>
        <w:pStyle w:val="TDC1"/>
        <w:rPr>
          <w:rFonts w:asciiTheme="minorHAnsi" w:hAnsiTheme="minorHAnsi"/>
          <w:b w:val="0"/>
          <w:bCs w:val="0"/>
          <w:caps w:val="0"/>
          <w:sz w:val="22"/>
          <w:szCs w:val="22"/>
        </w:rPr>
      </w:pPr>
      <w:hyperlink w:anchor="_Toc119930766" w:history="1">
        <w:r w:rsidRPr="00DE5F74">
          <w:rPr>
            <w:rStyle w:val="Hipervnculo"/>
          </w:rPr>
          <w:t>5. ALTERACIÓN DEL MEDIO AMBIENTE</w:t>
        </w:r>
        <w:r>
          <w:rPr>
            <w:webHidden/>
          </w:rPr>
          <w:tab/>
        </w:r>
        <w:r>
          <w:rPr>
            <w:webHidden/>
          </w:rPr>
          <w:fldChar w:fldCharType="begin"/>
        </w:r>
        <w:r>
          <w:rPr>
            <w:webHidden/>
          </w:rPr>
          <w:instrText xml:space="preserve"> PAGEREF _Toc119930766 \h </w:instrText>
        </w:r>
        <w:r>
          <w:rPr>
            <w:webHidden/>
          </w:rPr>
        </w:r>
        <w:r>
          <w:rPr>
            <w:webHidden/>
          </w:rPr>
          <w:fldChar w:fldCharType="separate"/>
        </w:r>
        <w:r>
          <w:rPr>
            <w:webHidden/>
          </w:rPr>
          <w:t>27</w:t>
        </w:r>
        <w:r>
          <w:rPr>
            <w:webHidden/>
          </w:rPr>
          <w:fldChar w:fldCharType="end"/>
        </w:r>
      </w:hyperlink>
    </w:p>
    <w:p w14:paraId="59038C2E" w14:textId="69552197" w:rsidR="000A5A08" w:rsidRDefault="000A5A08">
      <w:pPr>
        <w:pStyle w:val="TDC2"/>
        <w:rPr>
          <w:rFonts w:asciiTheme="minorHAnsi" w:hAnsiTheme="minorHAnsi"/>
          <w:sz w:val="22"/>
          <w:szCs w:val="22"/>
        </w:rPr>
      </w:pPr>
      <w:hyperlink w:anchor="_Toc119930767" w:history="1">
        <w:r w:rsidRPr="00DE5F74">
          <w:rPr>
            <w:rStyle w:val="Hipervnculo"/>
          </w:rPr>
          <w:t>5.1. Protección de la flora y la fauna.</w:t>
        </w:r>
        <w:r>
          <w:rPr>
            <w:webHidden/>
          </w:rPr>
          <w:tab/>
        </w:r>
        <w:r>
          <w:rPr>
            <w:webHidden/>
          </w:rPr>
          <w:fldChar w:fldCharType="begin"/>
        </w:r>
        <w:r>
          <w:rPr>
            <w:webHidden/>
          </w:rPr>
          <w:instrText xml:space="preserve"> PAGEREF _Toc119930767 \h </w:instrText>
        </w:r>
        <w:r>
          <w:rPr>
            <w:webHidden/>
          </w:rPr>
        </w:r>
        <w:r>
          <w:rPr>
            <w:webHidden/>
          </w:rPr>
          <w:fldChar w:fldCharType="separate"/>
        </w:r>
        <w:r>
          <w:rPr>
            <w:webHidden/>
          </w:rPr>
          <w:t>28</w:t>
        </w:r>
        <w:r>
          <w:rPr>
            <w:webHidden/>
          </w:rPr>
          <w:fldChar w:fldCharType="end"/>
        </w:r>
      </w:hyperlink>
    </w:p>
    <w:p w14:paraId="78259B5F" w14:textId="678DF234" w:rsidR="000A5A08" w:rsidRDefault="000A5A08">
      <w:pPr>
        <w:pStyle w:val="TDC2"/>
        <w:rPr>
          <w:rFonts w:asciiTheme="minorHAnsi" w:hAnsiTheme="minorHAnsi"/>
          <w:sz w:val="22"/>
          <w:szCs w:val="22"/>
        </w:rPr>
      </w:pPr>
      <w:hyperlink w:anchor="_Toc119930768" w:history="1">
        <w:r w:rsidRPr="00DE5F74">
          <w:rPr>
            <w:rStyle w:val="Hipervnculo"/>
          </w:rPr>
          <w:t>5.2. Protección contra el riesgo de incencio y/o explosión.</w:t>
        </w:r>
        <w:r>
          <w:rPr>
            <w:webHidden/>
          </w:rPr>
          <w:tab/>
        </w:r>
        <w:r>
          <w:rPr>
            <w:webHidden/>
          </w:rPr>
          <w:fldChar w:fldCharType="begin"/>
        </w:r>
        <w:r>
          <w:rPr>
            <w:webHidden/>
          </w:rPr>
          <w:instrText xml:space="preserve"> PAGEREF _Toc119930768 \h </w:instrText>
        </w:r>
        <w:r>
          <w:rPr>
            <w:webHidden/>
          </w:rPr>
        </w:r>
        <w:r>
          <w:rPr>
            <w:webHidden/>
          </w:rPr>
          <w:fldChar w:fldCharType="separate"/>
        </w:r>
        <w:r>
          <w:rPr>
            <w:webHidden/>
          </w:rPr>
          <w:t>28</w:t>
        </w:r>
        <w:r>
          <w:rPr>
            <w:webHidden/>
          </w:rPr>
          <w:fldChar w:fldCharType="end"/>
        </w:r>
      </w:hyperlink>
    </w:p>
    <w:p w14:paraId="55C68379" w14:textId="63F37510" w:rsidR="000A5A08" w:rsidRDefault="000A5A08">
      <w:pPr>
        <w:pStyle w:val="TDC2"/>
        <w:rPr>
          <w:rFonts w:asciiTheme="minorHAnsi" w:hAnsiTheme="minorHAnsi"/>
          <w:sz w:val="22"/>
          <w:szCs w:val="22"/>
        </w:rPr>
      </w:pPr>
      <w:hyperlink w:anchor="_Toc119930769" w:history="1">
        <w:r w:rsidRPr="00DE5F74">
          <w:rPr>
            <w:rStyle w:val="Hipervnculo"/>
          </w:rPr>
          <w:t>5.3. Protección contra el riesgo a las personas e instalaciones.</w:t>
        </w:r>
        <w:r>
          <w:rPr>
            <w:webHidden/>
          </w:rPr>
          <w:tab/>
        </w:r>
        <w:r>
          <w:rPr>
            <w:webHidden/>
          </w:rPr>
          <w:fldChar w:fldCharType="begin"/>
        </w:r>
        <w:r>
          <w:rPr>
            <w:webHidden/>
          </w:rPr>
          <w:instrText xml:space="preserve"> PAGEREF _Toc119930769 \h </w:instrText>
        </w:r>
        <w:r>
          <w:rPr>
            <w:webHidden/>
          </w:rPr>
        </w:r>
        <w:r>
          <w:rPr>
            <w:webHidden/>
          </w:rPr>
          <w:fldChar w:fldCharType="separate"/>
        </w:r>
        <w:r>
          <w:rPr>
            <w:webHidden/>
          </w:rPr>
          <w:t>28</w:t>
        </w:r>
        <w:r>
          <w:rPr>
            <w:webHidden/>
          </w:rPr>
          <w:fldChar w:fldCharType="end"/>
        </w:r>
      </w:hyperlink>
    </w:p>
    <w:p w14:paraId="3BAE8B74" w14:textId="4DED6410" w:rsidR="000A5A08" w:rsidRDefault="000A5A08">
      <w:pPr>
        <w:pStyle w:val="TDC2"/>
        <w:rPr>
          <w:rFonts w:asciiTheme="minorHAnsi" w:hAnsiTheme="minorHAnsi"/>
          <w:sz w:val="22"/>
          <w:szCs w:val="22"/>
        </w:rPr>
      </w:pPr>
      <w:hyperlink w:anchor="_Toc119930770" w:history="1">
        <w:r w:rsidRPr="00DE5F74">
          <w:rPr>
            <w:rStyle w:val="Hipervnculo"/>
          </w:rPr>
          <w:t>5.4. Medidas para garantizar el consumo racional de agua y energía.</w:t>
        </w:r>
        <w:r>
          <w:rPr>
            <w:webHidden/>
          </w:rPr>
          <w:tab/>
        </w:r>
        <w:r>
          <w:rPr>
            <w:webHidden/>
          </w:rPr>
          <w:fldChar w:fldCharType="begin"/>
        </w:r>
        <w:r>
          <w:rPr>
            <w:webHidden/>
          </w:rPr>
          <w:instrText xml:space="preserve"> PAGEREF _Toc119930770 \h </w:instrText>
        </w:r>
        <w:r>
          <w:rPr>
            <w:webHidden/>
          </w:rPr>
        </w:r>
        <w:r>
          <w:rPr>
            <w:webHidden/>
          </w:rPr>
          <w:fldChar w:fldCharType="separate"/>
        </w:r>
        <w:r>
          <w:rPr>
            <w:webHidden/>
          </w:rPr>
          <w:t>28</w:t>
        </w:r>
        <w:r>
          <w:rPr>
            <w:webHidden/>
          </w:rPr>
          <w:fldChar w:fldCharType="end"/>
        </w:r>
      </w:hyperlink>
    </w:p>
    <w:p w14:paraId="3228BA75" w14:textId="5F6FA216" w:rsidR="000A5A08" w:rsidRDefault="000A5A08">
      <w:pPr>
        <w:pStyle w:val="TDC1"/>
        <w:rPr>
          <w:rFonts w:asciiTheme="minorHAnsi" w:hAnsiTheme="minorHAnsi"/>
          <w:b w:val="0"/>
          <w:bCs w:val="0"/>
          <w:caps w:val="0"/>
          <w:sz w:val="22"/>
          <w:szCs w:val="22"/>
        </w:rPr>
      </w:pPr>
      <w:hyperlink w:anchor="_Toc119930771" w:history="1">
        <w:r w:rsidRPr="00DE5F74">
          <w:rPr>
            <w:rStyle w:val="Hipervnculo"/>
          </w:rPr>
          <w:t>6. DETERMINACIONES DEL PLANEAMIENTO URBANÍSTICO.</w:t>
        </w:r>
        <w:r>
          <w:rPr>
            <w:webHidden/>
          </w:rPr>
          <w:tab/>
        </w:r>
        <w:r>
          <w:rPr>
            <w:webHidden/>
          </w:rPr>
          <w:fldChar w:fldCharType="begin"/>
        </w:r>
        <w:r>
          <w:rPr>
            <w:webHidden/>
          </w:rPr>
          <w:instrText xml:space="preserve"> PAGEREF _Toc119930771 \h </w:instrText>
        </w:r>
        <w:r>
          <w:rPr>
            <w:webHidden/>
          </w:rPr>
        </w:r>
        <w:r>
          <w:rPr>
            <w:webHidden/>
          </w:rPr>
          <w:fldChar w:fldCharType="separate"/>
        </w:r>
        <w:r>
          <w:rPr>
            <w:webHidden/>
          </w:rPr>
          <w:t>29</w:t>
        </w:r>
        <w:r>
          <w:rPr>
            <w:webHidden/>
          </w:rPr>
          <w:fldChar w:fldCharType="end"/>
        </w:r>
      </w:hyperlink>
    </w:p>
    <w:p w14:paraId="5F85E1C2" w14:textId="4E46BCA4" w:rsidR="000A5A08" w:rsidRDefault="000A5A08">
      <w:pPr>
        <w:pStyle w:val="TDC2"/>
        <w:rPr>
          <w:rFonts w:asciiTheme="minorHAnsi" w:hAnsiTheme="minorHAnsi"/>
          <w:sz w:val="22"/>
          <w:szCs w:val="22"/>
        </w:rPr>
      </w:pPr>
      <w:hyperlink w:anchor="_Toc119930772" w:history="1">
        <w:r w:rsidRPr="00DE5F74">
          <w:rPr>
            <w:rStyle w:val="Hipervnculo"/>
          </w:rPr>
          <w:t>6.1. Justificación de cumplimiento de los parámetros urbanísticos.</w:t>
        </w:r>
        <w:r>
          <w:rPr>
            <w:webHidden/>
          </w:rPr>
          <w:tab/>
        </w:r>
        <w:r>
          <w:rPr>
            <w:webHidden/>
          </w:rPr>
          <w:fldChar w:fldCharType="begin"/>
        </w:r>
        <w:r>
          <w:rPr>
            <w:webHidden/>
          </w:rPr>
          <w:instrText xml:space="preserve"> PAGEREF _Toc119930772 \h </w:instrText>
        </w:r>
        <w:r>
          <w:rPr>
            <w:webHidden/>
          </w:rPr>
        </w:r>
        <w:r>
          <w:rPr>
            <w:webHidden/>
          </w:rPr>
          <w:fldChar w:fldCharType="separate"/>
        </w:r>
        <w:r>
          <w:rPr>
            <w:webHidden/>
          </w:rPr>
          <w:t>30</w:t>
        </w:r>
        <w:r>
          <w:rPr>
            <w:webHidden/>
          </w:rPr>
          <w:fldChar w:fldCharType="end"/>
        </w:r>
      </w:hyperlink>
    </w:p>
    <w:p w14:paraId="174B2C45" w14:textId="3DB1D889" w:rsidR="00CC2EFF" w:rsidRPr="00E417A0" w:rsidRDefault="004E1C68" w:rsidP="0036129A">
      <w:pPr>
        <w:spacing w:after="0" w:line="2" w:lineRule="auto"/>
        <w:ind w:left="708" w:hanging="708"/>
        <w:rPr>
          <w:rFonts w:ascii="Verdana" w:hAnsi="Verdana"/>
        </w:rPr>
        <w:sectPr w:rsidR="00CC2EFF" w:rsidRPr="00E417A0">
          <w:headerReference w:type="even" r:id="rId9"/>
          <w:headerReference w:type="default" r:id="rId10"/>
          <w:footerReference w:type="even" r:id="rId11"/>
          <w:footerReference w:type="default" r:id="rId12"/>
          <w:pgSz w:w="11906" w:h="16838"/>
          <w:pgMar w:top="907" w:right="907" w:bottom="907" w:left="907" w:header="907" w:footer="907" w:gutter="283"/>
          <w:cols w:space="708"/>
          <w:docGrid w:linePitch="360"/>
        </w:sectPr>
      </w:pPr>
      <w:r w:rsidRPr="00C523F8">
        <w:rPr>
          <w:rFonts w:ascii="Verdana" w:hAnsi="Verdana"/>
          <w:b/>
          <w:bCs/>
          <w:caps/>
          <w:sz w:val="18"/>
          <w:szCs w:val="18"/>
        </w:rPr>
        <w:fldChar w:fldCharType="end"/>
      </w:r>
    </w:p>
    <w:p w14:paraId="39EE06FE" w14:textId="77777777" w:rsidR="00CC2EFF" w:rsidRPr="00E417A0" w:rsidRDefault="00CC2EFF">
      <w:pPr>
        <w:spacing w:after="0" w:line="2" w:lineRule="auto"/>
        <w:rPr>
          <w:rFonts w:ascii="Verdana" w:hAnsi="Verdana"/>
        </w:rPr>
      </w:pPr>
      <w:bookmarkStart w:id="0" w:name="PROJ:1:1"/>
      <w:bookmarkEnd w:id="0"/>
    </w:p>
    <w:p w14:paraId="7B8F1363" w14:textId="24735D27" w:rsidR="00CC2EFF" w:rsidRPr="00E417A0" w:rsidRDefault="00856E1D">
      <w:pPr>
        <w:pStyle w:val="CAP1"/>
        <w:keepNext/>
        <w:spacing w:before="10772" w:after="120"/>
        <w:jc w:val="right"/>
      </w:pPr>
      <w:bookmarkStart w:id="1" w:name="_Toc119930753"/>
      <w:r>
        <w:rPr>
          <w:noProof/>
        </w:rPr>
        <mc:AlternateContent>
          <mc:Choice Requires="wps">
            <w:drawing>
              <wp:anchor distT="0" distB="0" distL="114300" distR="114300" simplePos="0" relativeHeight="251655168" behindDoc="0" locked="0" layoutInCell="0" allowOverlap="1" wp14:anchorId="61EE9E5F" wp14:editId="53681B01">
                <wp:simplePos x="0" y="0"/>
                <wp:positionH relativeFrom="page">
                  <wp:posOffset>4435475</wp:posOffset>
                </wp:positionH>
                <wp:positionV relativeFrom="page">
                  <wp:posOffset>822325</wp:posOffset>
                </wp:positionV>
                <wp:extent cx="720090" cy="720090"/>
                <wp:effectExtent l="0" t="0" r="0" b="0"/>
                <wp:wrapNone/>
                <wp:docPr id="46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720090"/>
                        </a:xfrm>
                        <a:prstGeom prst="rect">
                          <a:avLst/>
                        </a:prstGeom>
                        <a:noFill/>
                        <a:ln>
                          <a:noFill/>
                        </a:ln>
                      </wps:spPr>
                      <wps:txbx>
                        <w:txbxContent>
                          <w:p w14:paraId="785ACA9D" w14:textId="77777777" w:rsidR="00785931" w:rsidRDefault="00785931">
                            <w:pPr>
                              <w:spacing w:after="0" w:line="2"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EE9E5F" id="Rectangle 2" o:spid="_x0000_s1026" style="position:absolute;left:0;text-align:left;margin-left:349.25pt;margin-top:64.75pt;width:56.7pt;height:56.7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" o:allowincell="f" filled="f" stroked="f">
                <v:textbox inset="0,0,0,0">
                  <w:txbxContent>
                    <w:p w14:paraId="785ACA9D" w14:textId="77777777" w:rsidR="00785931" w:rsidRDefault="00785931">
                      <w:pPr>
                        <w:spacing w:after="0" w:line="2" w:lineRule="auto"/>
                      </w:pPr>
                    </w:p>
                  </w:txbxContent>
                </v:textbox>
                <w10:wrap anchorx="page" anchory="page"/>
              </v:rect>
            </w:pict>
          </mc:Fallback>
        </mc:AlternateContent>
      </w:r>
      <w:r w:rsidR="00030901" w:rsidRPr="00E417A0">
        <w:t xml:space="preserve">1. </w:t>
      </w:r>
      <w:r w:rsidR="007E4E4A">
        <w:t>ANTECEDEN</w:t>
      </w:r>
      <w:bookmarkStart w:id="2" w:name="_GoBack"/>
      <w:bookmarkEnd w:id="2"/>
      <w:r w:rsidR="007E4E4A">
        <w:t>TES</w:t>
      </w:r>
      <w:bookmarkEnd w:id="1"/>
    </w:p>
    <w:p w14:paraId="3AE7CA5B" w14:textId="77777777" w:rsidR="00CC2EFF" w:rsidRPr="00E417A0" w:rsidRDefault="00CC2EFF">
      <w:pPr>
        <w:rPr>
          <w:rFonts w:ascii="Verdana" w:hAnsi="Verdana"/>
        </w:rPr>
      </w:pPr>
      <w:bookmarkStart w:id="3" w:name="PROJ:1"/>
      <w:bookmarkEnd w:id="3"/>
    </w:p>
    <w:p w14:paraId="694AD59B" w14:textId="77777777" w:rsidR="00CC2EFF" w:rsidRPr="00E417A0" w:rsidRDefault="00CC2EFF">
      <w:pPr>
        <w:spacing w:after="0" w:line="2" w:lineRule="auto"/>
        <w:rPr>
          <w:rFonts w:ascii="Verdana" w:hAnsi="Verdana"/>
        </w:rPr>
      </w:pPr>
      <w:bookmarkStart w:id="4" w:name="PROJ:1:1:_RC_:1"/>
      <w:bookmarkEnd w:id="4"/>
    </w:p>
    <w:p w14:paraId="379DD81D" w14:textId="35B7D4F0" w:rsidR="007E4E4A" w:rsidRDefault="00030901" w:rsidP="007E4E4A">
      <w:pPr>
        <w:pStyle w:val="CAP2"/>
        <w:keepNext/>
        <w:pageBreakBefore/>
      </w:pPr>
      <w:bookmarkStart w:id="5" w:name="_Toc119930754"/>
      <w:r w:rsidRPr="00E417A0">
        <w:lastRenderedPageBreak/>
        <w:t xml:space="preserve">1.1. </w:t>
      </w:r>
      <w:r w:rsidR="007E4E4A">
        <w:t>Objeto</w:t>
      </w:r>
      <w:bookmarkEnd w:id="5"/>
    </w:p>
    <w:p w14:paraId="6870C776" w14:textId="77777777" w:rsidR="007E4E4A" w:rsidRPr="007E4E4A" w:rsidRDefault="007E4E4A" w:rsidP="007E4E4A">
      <w:pPr>
        <w:pStyle w:val="CUERPOTEXTO"/>
      </w:pPr>
    </w:p>
    <w:p w14:paraId="78CE1AFD" w14:textId="0C9E4130" w:rsidR="007E4E4A" w:rsidRDefault="007E4E4A" w:rsidP="007E4E4A">
      <w:pPr>
        <w:pStyle w:val="CUERPOTEXTO"/>
      </w:pPr>
      <w:r>
        <w:t xml:space="preserve">La presente memoria de evaluación ambiental se redacta, de acuerdo a la ley 2/2002 de 19 de junio de Evaluación </w:t>
      </w:r>
      <w:r w:rsidR="00AA727C">
        <w:t>A</w:t>
      </w:r>
      <w:r>
        <w:t>mbiental</w:t>
      </w:r>
      <w:r w:rsidR="00AA727C">
        <w:t xml:space="preserve"> de la Comunidad de Madrid; como Anexo al Proyecto Básico y de Ejecución del Consultorio Local de Tielmes, y como parte de la documentación necesaria para la solicitud de Licencia de Actividad correspondiente. </w:t>
      </w:r>
    </w:p>
    <w:p w14:paraId="1BEF50C6" w14:textId="249F926A" w:rsidR="00AA727C" w:rsidRDefault="00AA727C" w:rsidP="007E4E4A">
      <w:pPr>
        <w:pStyle w:val="CUERPOTEXTO"/>
      </w:pPr>
      <w:r>
        <w:t>El contenido de la Memoria se adecua a lo señalado en el artículo 44 de la mencionada ley</w:t>
      </w:r>
      <w:r w:rsidR="00D57C22">
        <w:t>.</w:t>
      </w:r>
    </w:p>
    <w:p w14:paraId="18C0C167" w14:textId="77777777" w:rsidR="00D57C22" w:rsidRPr="006F384C" w:rsidRDefault="00D57C22" w:rsidP="007E4E4A">
      <w:pPr>
        <w:pStyle w:val="CUERPOTEXTO"/>
      </w:pPr>
    </w:p>
    <w:p w14:paraId="6E320853" w14:textId="4611421C" w:rsidR="00A64935" w:rsidRPr="006F384C" w:rsidRDefault="00A64935" w:rsidP="00A64935">
      <w:pPr>
        <w:pStyle w:val="CAP2"/>
        <w:keepNext/>
      </w:pPr>
      <w:bookmarkStart w:id="6" w:name="_Toc119930755"/>
      <w:r w:rsidRPr="006F384C">
        <w:t>1.2. Situación y emplazamiento.</w:t>
      </w:r>
      <w:bookmarkEnd w:id="6"/>
    </w:p>
    <w:p w14:paraId="6BE8220E" w14:textId="436F6D25" w:rsidR="007E4E4A" w:rsidRPr="006F384C" w:rsidRDefault="007E4E4A" w:rsidP="007E4E4A">
      <w:pPr>
        <w:pStyle w:val="CUERPOTEXTO"/>
      </w:pPr>
    </w:p>
    <w:tbl>
      <w:tblPr>
        <w:tblW w:w="9808" w:type="dxa"/>
        <w:tblCellMar>
          <w:top w:w="28" w:type="dxa"/>
          <w:left w:w="28" w:type="dxa"/>
          <w:bottom w:w="28" w:type="dxa"/>
          <w:right w:w="28" w:type="dxa"/>
        </w:tblCellMar>
        <w:tblLook w:val="0000" w:firstRow="0" w:lastRow="0" w:firstColumn="0" w:lastColumn="0" w:noHBand="0" w:noVBand="0"/>
      </w:tblPr>
      <w:tblGrid>
        <w:gridCol w:w="1959"/>
        <w:gridCol w:w="275"/>
        <w:gridCol w:w="7574"/>
      </w:tblGrid>
      <w:tr w:rsidR="006F384C" w:rsidRPr="006F384C" w14:paraId="2CD7CD35" w14:textId="77777777" w:rsidTr="006F384C">
        <w:trPr>
          <w:cantSplit/>
        </w:trPr>
        <w:tc>
          <w:tcPr>
            <w:tcW w:w="1959" w:type="dxa"/>
            <w:vMerge w:val="restart"/>
          </w:tcPr>
          <w:p w14:paraId="6508BEB1" w14:textId="77777777" w:rsidR="00A64935" w:rsidRPr="006F384C" w:rsidRDefault="00A64935" w:rsidP="006F384C">
            <w:pPr>
              <w:pStyle w:val="CUERPOTEXTOTABLA"/>
              <w:jc w:val="both"/>
              <w:rPr>
                <w:b/>
              </w:rPr>
            </w:pPr>
            <w:r w:rsidRPr="006F384C">
              <w:rPr>
                <w:b/>
              </w:rPr>
              <w:t>Emplazamiento</w:t>
            </w:r>
          </w:p>
        </w:tc>
        <w:tc>
          <w:tcPr>
            <w:tcW w:w="275" w:type="dxa"/>
            <w:tcMar>
              <w:top w:w="17" w:type="dxa"/>
              <w:left w:w="6" w:type="dxa"/>
              <w:bottom w:w="23" w:type="dxa"/>
              <w:right w:w="11" w:type="dxa"/>
            </w:tcMar>
            <w:vAlign w:val="center"/>
          </w:tcPr>
          <w:p w14:paraId="1B8889BC" w14:textId="77777777" w:rsidR="00A64935" w:rsidRPr="006F384C" w:rsidRDefault="00A64935" w:rsidP="006F384C">
            <w:pPr>
              <w:spacing w:after="0" w:line="240" w:lineRule="auto"/>
              <w:jc w:val="both"/>
              <w:rPr>
                <w:rFonts w:ascii="Verdana" w:hAnsi="Verdana" w:cs="Verdana"/>
                <w:sz w:val="18"/>
              </w:rPr>
            </w:pPr>
          </w:p>
        </w:tc>
        <w:tc>
          <w:tcPr>
            <w:tcW w:w="7574" w:type="dxa"/>
          </w:tcPr>
          <w:p w14:paraId="6018A752" w14:textId="77777777" w:rsidR="00A64935" w:rsidRPr="006F384C" w:rsidRDefault="00A64935" w:rsidP="006F384C">
            <w:pPr>
              <w:pStyle w:val="CUERPOTEXTOTABLA"/>
              <w:jc w:val="both"/>
            </w:pPr>
            <w:r w:rsidRPr="006F384C">
              <w:t xml:space="preserve">El solar se encuentra situado en el centro urbano, donde se ubica el actual consultorio, en la calle Real, calle relativamente amplia y de trazado recto que contrasta con las que desembocan en ella.  Está rodeado de edificaciones existentes que presentan una altura similar a las del edificio objeto de encargo, donde prima el uso residencial. Cabe destacar su ubicación junto al Auditorio Municipal Miguel de Cervantes. </w:t>
            </w:r>
          </w:p>
        </w:tc>
      </w:tr>
      <w:tr w:rsidR="006F384C" w:rsidRPr="006F384C" w14:paraId="4F5C8AF2" w14:textId="77777777" w:rsidTr="006F384C">
        <w:trPr>
          <w:cantSplit/>
        </w:trPr>
        <w:tc>
          <w:tcPr>
            <w:tcW w:w="1959" w:type="dxa"/>
            <w:vMerge/>
          </w:tcPr>
          <w:p w14:paraId="6DE82A9D" w14:textId="77777777" w:rsidR="00A64935" w:rsidRPr="006F384C" w:rsidRDefault="00A64935" w:rsidP="006F384C">
            <w:pPr>
              <w:jc w:val="both"/>
              <w:rPr>
                <w:rFonts w:ascii="Verdana" w:hAnsi="Verdana"/>
              </w:rPr>
            </w:pPr>
          </w:p>
        </w:tc>
        <w:tc>
          <w:tcPr>
            <w:tcW w:w="275" w:type="dxa"/>
            <w:tcMar>
              <w:top w:w="17" w:type="dxa"/>
              <w:left w:w="6" w:type="dxa"/>
              <w:bottom w:w="23" w:type="dxa"/>
              <w:right w:w="11" w:type="dxa"/>
            </w:tcMar>
            <w:vAlign w:val="center"/>
          </w:tcPr>
          <w:p w14:paraId="7EB7CA5C" w14:textId="77777777" w:rsidR="00A64935" w:rsidRPr="006F384C" w:rsidRDefault="00A64935" w:rsidP="006F384C">
            <w:pPr>
              <w:spacing w:after="0" w:line="240" w:lineRule="auto"/>
              <w:jc w:val="both"/>
              <w:rPr>
                <w:rFonts w:ascii="Verdana" w:hAnsi="Verdana" w:cs="Verdana"/>
                <w:sz w:val="18"/>
              </w:rPr>
            </w:pPr>
          </w:p>
        </w:tc>
        <w:tc>
          <w:tcPr>
            <w:tcW w:w="7574" w:type="dxa"/>
          </w:tcPr>
          <w:p w14:paraId="6BDB190A" w14:textId="77777777" w:rsidR="00A64935" w:rsidRPr="006F384C" w:rsidRDefault="00A64935" w:rsidP="006F384C">
            <w:pPr>
              <w:pStyle w:val="CUERPOTEXTOTABLA"/>
              <w:jc w:val="both"/>
            </w:pPr>
          </w:p>
        </w:tc>
      </w:tr>
      <w:tr w:rsidR="006F384C" w:rsidRPr="006F384C" w14:paraId="58E92EE7" w14:textId="77777777" w:rsidTr="006F384C">
        <w:trPr>
          <w:cantSplit/>
        </w:trPr>
        <w:tc>
          <w:tcPr>
            <w:tcW w:w="1959" w:type="dxa"/>
            <w:vMerge/>
          </w:tcPr>
          <w:p w14:paraId="2C4B3890" w14:textId="77777777" w:rsidR="00A64935" w:rsidRPr="006F384C" w:rsidRDefault="00A64935" w:rsidP="006F384C">
            <w:pPr>
              <w:jc w:val="both"/>
              <w:rPr>
                <w:rFonts w:ascii="Verdana" w:hAnsi="Verdana"/>
              </w:rPr>
            </w:pPr>
          </w:p>
        </w:tc>
        <w:tc>
          <w:tcPr>
            <w:tcW w:w="275" w:type="dxa"/>
            <w:tcMar>
              <w:top w:w="17" w:type="dxa"/>
              <w:left w:w="6" w:type="dxa"/>
              <w:bottom w:w="23" w:type="dxa"/>
              <w:right w:w="11" w:type="dxa"/>
            </w:tcMar>
            <w:vAlign w:val="center"/>
          </w:tcPr>
          <w:p w14:paraId="5CC5AD33" w14:textId="77777777" w:rsidR="00A64935" w:rsidRPr="006F384C" w:rsidRDefault="00A64935" w:rsidP="006F384C">
            <w:pPr>
              <w:spacing w:after="0" w:line="240" w:lineRule="auto"/>
              <w:jc w:val="both"/>
              <w:rPr>
                <w:rFonts w:ascii="Verdana" w:hAnsi="Verdana" w:cs="Verdana"/>
                <w:sz w:val="18"/>
              </w:rPr>
            </w:pPr>
          </w:p>
        </w:tc>
        <w:tc>
          <w:tcPr>
            <w:tcW w:w="7574" w:type="dxa"/>
          </w:tcPr>
          <w:p w14:paraId="269262E8" w14:textId="77777777" w:rsidR="00A64935" w:rsidRPr="006F384C" w:rsidRDefault="00A64935" w:rsidP="006F384C">
            <w:pPr>
              <w:pStyle w:val="CUERPOTEXTOTABLA"/>
              <w:jc w:val="both"/>
            </w:pPr>
            <w:r w:rsidRPr="006F384C">
              <w:t>El solar cuenta con acceso rodado, abastecimiento de agua, evacuación de aguas y suministro de energía eléctrica, y tiene definidas las alineaciones y rasantes</w:t>
            </w:r>
          </w:p>
        </w:tc>
      </w:tr>
      <w:tr w:rsidR="006F384C" w:rsidRPr="006F384C" w14:paraId="58681E9E" w14:textId="77777777" w:rsidTr="006F384C">
        <w:trPr>
          <w:cantSplit/>
        </w:trPr>
        <w:tc>
          <w:tcPr>
            <w:tcW w:w="1959" w:type="dxa"/>
          </w:tcPr>
          <w:p w14:paraId="04B93ED8" w14:textId="77777777" w:rsidR="00A64935" w:rsidRPr="006F384C" w:rsidRDefault="00A64935" w:rsidP="006F384C">
            <w:pPr>
              <w:pStyle w:val="CUERPOTEXTOTABLA"/>
              <w:jc w:val="both"/>
              <w:rPr>
                <w:b/>
              </w:rPr>
            </w:pPr>
          </w:p>
        </w:tc>
        <w:tc>
          <w:tcPr>
            <w:tcW w:w="275" w:type="dxa"/>
            <w:tcMar>
              <w:top w:w="17" w:type="dxa"/>
              <w:left w:w="6" w:type="dxa"/>
              <w:bottom w:w="23" w:type="dxa"/>
              <w:right w:w="11" w:type="dxa"/>
            </w:tcMar>
            <w:vAlign w:val="center"/>
          </w:tcPr>
          <w:p w14:paraId="51AC9FA9" w14:textId="77777777" w:rsidR="00A64935" w:rsidRPr="006F384C" w:rsidRDefault="00A64935" w:rsidP="006F384C">
            <w:pPr>
              <w:spacing w:after="0" w:line="240" w:lineRule="auto"/>
              <w:jc w:val="both"/>
              <w:rPr>
                <w:rFonts w:ascii="Verdana" w:hAnsi="Verdana" w:cs="Verdana"/>
                <w:sz w:val="18"/>
              </w:rPr>
            </w:pPr>
          </w:p>
        </w:tc>
        <w:tc>
          <w:tcPr>
            <w:tcW w:w="7574" w:type="dxa"/>
            <w:tcMar>
              <w:top w:w="17" w:type="dxa"/>
              <w:left w:w="6" w:type="dxa"/>
              <w:bottom w:w="23" w:type="dxa"/>
              <w:right w:w="11" w:type="dxa"/>
            </w:tcMar>
            <w:vAlign w:val="center"/>
          </w:tcPr>
          <w:p w14:paraId="66760343" w14:textId="77777777" w:rsidR="00A64935" w:rsidRPr="006F384C" w:rsidRDefault="00A64935" w:rsidP="006F384C">
            <w:pPr>
              <w:spacing w:after="0" w:line="240" w:lineRule="auto"/>
              <w:jc w:val="both"/>
              <w:rPr>
                <w:rFonts w:ascii="Verdana" w:hAnsi="Verdana" w:cs="Verdana"/>
                <w:sz w:val="18"/>
              </w:rPr>
            </w:pPr>
          </w:p>
        </w:tc>
      </w:tr>
    </w:tbl>
    <w:p w14:paraId="18C5B7D7" w14:textId="77777777" w:rsidR="006F384C" w:rsidRDefault="006F384C" w:rsidP="007E4E4A">
      <w:pPr>
        <w:pStyle w:val="CUERPOTEXTO"/>
      </w:pPr>
    </w:p>
    <w:p w14:paraId="556F22E0" w14:textId="1B7D01B9" w:rsidR="006F384C" w:rsidRPr="006F384C" w:rsidRDefault="006F384C" w:rsidP="006F384C">
      <w:pPr>
        <w:pStyle w:val="CAP2"/>
        <w:keepNext/>
      </w:pPr>
      <w:bookmarkStart w:id="7" w:name="_Toc119930756"/>
      <w:r w:rsidRPr="006F384C">
        <w:t>1.</w:t>
      </w:r>
      <w:r>
        <w:t>3</w:t>
      </w:r>
      <w:r w:rsidRPr="006F384C">
        <w:t xml:space="preserve">. </w:t>
      </w:r>
      <w:r>
        <w:t>Datos del solar.</w:t>
      </w:r>
      <w:bookmarkEnd w:id="7"/>
    </w:p>
    <w:p w14:paraId="25EFA732" w14:textId="75EDFE48" w:rsidR="00A64935" w:rsidRDefault="00A64935" w:rsidP="007E4E4A">
      <w:pPr>
        <w:pStyle w:val="CUERPOTEXTO"/>
      </w:pPr>
    </w:p>
    <w:tbl>
      <w:tblPr>
        <w:tblW w:w="9808" w:type="dxa"/>
        <w:tblCellMar>
          <w:top w:w="28" w:type="dxa"/>
          <w:left w:w="28" w:type="dxa"/>
          <w:bottom w:w="28" w:type="dxa"/>
          <w:right w:w="28" w:type="dxa"/>
        </w:tblCellMar>
        <w:tblLook w:val="0000" w:firstRow="0" w:lastRow="0" w:firstColumn="0" w:lastColumn="0" w:noHBand="0" w:noVBand="0"/>
      </w:tblPr>
      <w:tblGrid>
        <w:gridCol w:w="1959"/>
        <w:gridCol w:w="275"/>
        <w:gridCol w:w="7574"/>
      </w:tblGrid>
      <w:tr w:rsidR="006F384C" w:rsidRPr="006F384C" w14:paraId="07F9A8D4" w14:textId="77777777" w:rsidTr="00061E9C">
        <w:trPr>
          <w:cantSplit/>
        </w:trPr>
        <w:tc>
          <w:tcPr>
            <w:tcW w:w="1959" w:type="dxa"/>
          </w:tcPr>
          <w:p w14:paraId="742A624F" w14:textId="77777777" w:rsidR="006F384C" w:rsidRPr="006F384C" w:rsidRDefault="006F384C" w:rsidP="00061E9C">
            <w:pPr>
              <w:pStyle w:val="CUERPOTEXTOTABLA"/>
              <w:jc w:val="both"/>
              <w:rPr>
                <w:b/>
              </w:rPr>
            </w:pPr>
            <w:r w:rsidRPr="006F384C">
              <w:rPr>
                <w:b/>
              </w:rPr>
              <w:t>Datos del solar</w:t>
            </w:r>
          </w:p>
        </w:tc>
        <w:tc>
          <w:tcPr>
            <w:tcW w:w="275" w:type="dxa"/>
            <w:tcMar>
              <w:top w:w="17" w:type="dxa"/>
              <w:left w:w="6" w:type="dxa"/>
              <w:bottom w:w="23" w:type="dxa"/>
              <w:right w:w="11" w:type="dxa"/>
            </w:tcMar>
            <w:vAlign w:val="center"/>
          </w:tcPr>
          <w:p w14:paraId="190A5B2D" w14:textId="77777777" w:rsidR="006F384C" w:rsidRPr="006F384C" w:rsidRDefault="006F384C" w:rsidP="00061E9C">
            <w:pPr>
              <w:spacing w:after="0" w:line="240" w:lineRule="auto"/>
              <w:jc w:val="both"/>
              <w:rPr>
                <w:rFonts w:ascii="Verdana" w:hAnsi="Verdana" w:cs="Verdana"/>
                <w:sz w:val="18"/>
              </w:rPr>
            </w:pPr>
          </w:p>
        </w:tc>
        <w:tc>
          <w:tcPr>
            <w:tcW w:w="7574" w:type="dxa"/>
            <w:tcMar>
              <w:top w:w="17" w:type="dxa"/>
              <w:left w:w="6" w:type="dxa"/>
              <w:bottom w:w="23" w:type="dxa"/>
              <w:right w:w="11" w:type="dxa"/>
            </w:tcMar>
            <w:vAlign w:val="center"/>
          </w:tcPr>
          <w:p w14:paraId="3D58852B" w14:textId="77777777" w:rsidR="006F384C" w:rsidRPr="006F384C" w:rsidRDefault="006F384C" w:rsidP="00061E9C">
            <w:pPr>
              <w:jc w:val="both"/>
              <w:rPr>
                <w:rFonts w:ascii="Verdana" w:hAnsi="Verdana" w:cs="Verdana"/>
                <w:sz w:val="18"/>
              </w:rPr>
            </w:pPr>
            <w:r w:rsidRPr="006F384C">
              <w:rPr>
                <w:rFonts w:ascii="Verdana" w:hAnsi="Verdana" w:cs="Verdana"/>
                <w:sz w:val="18"/>
              </w:rPr>
              <w:t>La parcela para la construcción del nuevo Consultorio Local de Tielmes tiene como referencia catastral 3061201VK7536S0001LJ y una superficie de suelo gráfica de 369 m2.  y superficie construida 267.</w:t>
            </w:r>
          </w:p>
        </w:tc>
      </w:tr>
      <w:tr w:rsidR="006F384C" w:rsidRPr="006F384C" w14:paraId="307B54FF" w14:textId="77777777" w:rsidTr="00061E9C">
        <w:trPr>
          <w:cantSplit/>
        </w:trPr>
        <w:tc>
          <w:tcPr>
            <w:tcW w:w="1959" w:type="dxa"/>
          </w:tcPr>
          <w:p w14:paraId="0FCE7734" w14:textId="77777777" w:rsidR="006F384C" w:rsidRPr="006F384C" w:rsidRDefault="006F384C" w:rsidP="00061E9C">
            <w:pPr>
              <w:pStyle w:val="CUERPOTEXTOTABLA"/>
              <w:jc w:val="both"/>
              <w:rPr>
                <w:b/>
              </w:rPr>
            </w:pPr>
          </w:p>
        </w:tc>
        <w:tc>
          <w:tcPr>
            <w:tcW w:w="275" w:type="dxa"/>
            <w:tcMar>
              <w:top w:w="17" w:type="dxa"/>
              <w:left w:w="6" w:type="dxa"/>
              <w:bottom w:w="23" w:type="dxa"/>
              <w:right w:w="11" w:type="dxa"/>
            </w:tcMar>
            <w:vAlign w:val="center"/>
          </w:tcPr>
          <w:p w14:paraId="7EBFC37A" w14:textId="77777777" w:rsidR="006F384C" w:rsidRPr="006F384C" w:rsidRDefault="006F384C" w:rsidP="00061E9C">
            <w:pPr>
              <w:spacing w:after="0" w:line="240" w:lineRule="auto"/>
              <w:jc w:val="both"/>
              <w:rPr>
                <w:rFonts w:ascii="Verdana" w:hAnsi="Verdana" w:cs="Verdana"/>
                <w:sz w:val="18"/>
              </w:rPr>
            </w:pPr>
          </w:p>
        </w:tc>
        <w:tc>
          <w:tcPr>
            <w:tcW w:w="7574" w:type="dxa"/>
            <w:tcMar>
              <w:top w:w="17" w:type="dxa"/>
              <w:left w:w="6" w:type="dxa"/>
              <w:bottom w:w="23" w:type="dxa"/>
              <w:right w:w="11" w:type="dxa"/>
            </w:tcMar>
            <w:vAlign w:val="center"/>
          </w:tcPr>
          <w:p w14:paraId="1DBB2B5D" w14:textId="77777777" w:rsidR="006F384C" w:rsidRPr="006F384C" w:rsidRDefault="006F384C" w:rsidP="00061E9C">
            <w:pPr>
              <w:jc w:val="both"/>
              <w:rPr>
                <w:rFonts w:ascii="Verdana" w:hAnsi="Verdana" w:cs="Verdana"/>
                <w:sz w:val="18"/>
              </w:rPr>
            </w:pPr>
            <w:r w:rsidRPr="006F384C">
              <w:rPr>
                <w:rFonts w:ascii="Verdana" w:hAnsi="Verdana" w:cs="Verdana"/>
                <w:sz w:val="18"/>
              </w:rPr>
              <w:t>Esta parcela está actualmente ocupada por el Consultorio Local existente de una superficie construida de 267 m2  y un espacio libre.</w:t>
            </w:r>
          </w:p>
        </w:tc>
      </w:tr>
      <w:tr w:rsidR="006F384C" w:rsidRPr="006F384C" w14:paraId="7790AEA5" w14:textId="77777777" w:rsidTr="00061E9C">
        <w:trPr>
          <w:cantSplit/>
        </w:trPr>
        <w:tc>
          <w:tcPr>
            <w:tcW w:w="1959" w:type="dxa"/>
          </w:tcPr>
          <w:p w14:paraId="067875AF" w14:textId="77777777" w:rsidR="006F384C" w:rsidRPr="006F384C" w:rsidRDefault="006F384C" w:rsidP="00061E9C">
            <w:pPr>
              <w:pStyle w:val="CUERPOTEXTOTABLA"/>
              <w:jc w:val="both"/>
              <w:rPr>
                <w:b/>
              </w:rPr>
            </w:pPr>
          </w:p>
        </w:tc>
        <w:tc>
          <w:tcPr>
            <w:tcW w:w="275" w:type="dxa"/>
            <w:tcMar>
              <w:top w:w="17" w:type="dxa"/>
              <w:left w:w="6" w:type="dxa"/>
              <w:bottom w:w="23" w:type="dxa"/>
              <w:right w:w="11" w:type="dxa"/>
            </w:tcMar>
            <w:vAlign w:val="center"/>
          </w:tcPr>
          <w:p w14:paraId="56477325" w14:textId="77777777" w:rsidR="006F384C" w:rsidRPr="006F384C" w:rsidRDefault="006F384C" w:rsidP="00061E9C">
            <w:pPr>
              <w:spacing w:after="0" w:line="240" w:lineRule="auto"/>
              <w:jc w:val="both"/>
              <w:rPr>
                <w:rFonts w:ascii="Verdana" w:hAnsi="Verdana" w:cs="Verdana"/>
                <w:sz w:val="18"/>
              </w:rPr>
            </w:pPr>
          </w:p>
        </w:tc>
        <w:tc>
          <w:tcPr>
            <w:tcW w:w="7574" w:type="dxa"/>
            <w:tcMar>
              <w:top w:w="17" w:type="dxa"/>
              <w:left w:w="6" w:type="dxa"/>
              <w:bottom w:w="23" w:type="dxa"/>
              <w:right w:w="11" w:type="dxa"/>
            </w:tcMar>
            <w:vAlign w:val="center"/>
          </w:tcPr>
          <w:p w14:paraId="0E19319B" w14:textId="77777777" w:rsidR="006F384C" w:rsidRPr="006F384C" w:rsidRDefault="006F384C" w:rsidP="00061E9C">
            <w:pPr>
              <w:jc w:val="both"/>
              <w:rPr>
                <w:rFonts w:ascii="Verdana" w:hAnsi="Verdana" w:cs="Verdana"/>
                <w:sz w:val="18"/>
              </w:rPr>
            </w:pPr>
            <w:r w:rsidRPr="006F384C">
              <w:rPr>
                <w:rFonts w:ascii="Verdana" w:hAnsi="Verdana" w:cs="Verdana"/>
                <w:sz w:val="18"/>
              </w:rPr>
              <w:t>La parcela tiene forma de polígono irregular de cinco lados Al Noroeste linda con la Calle Real, que es una vía principal donde además se ubica también el acceso al Auditorio situado en la parcela contigua. Al Noreste se sitúa la calle Pasadero, con una pendiente que hace que se genere un desnivel de aproximadamente una planta entre los dos puntos opuestos de la parcela, y finalmente al Sureste la Calle Huertas. En el lindero Suroeste encontramos el Auditorio Municipal Miguel de Cervantes. Esta edificación se separa sobre rasante (tomando como referencia la de la calle Real) tanto la actual edificación como con la futura, ya que existe un espacio intermedio entre ambas, el cual se aprecia en las siguientes imágenes.</w:t>
            </w:r>
          </w:p>
        </w:tc>
      </w:tr>
      <w:tr w:rsidR="006F384C" w:rsidRPr="006F384C" w14:paraId="046C263F" w14:textId="77777777" w:rsidTr="00061E9C">
        <w:trPr>
          <w:cantSplit/>
        </w:trPr>
        <w:tc>
          <w:tcPr>
            <w:tcW w:w="1959" w:type="dxa"/>
          </w:tcPr>
          <w:p w14:paraId="0488D7A5" w14:textId="77777777" w:rsidR="006F384C" w:rsidRPr="006F384C" w:rsidRDefault="006F384C" w:rsidP="00061E9C">
            <w:pPr>
              <w:pStyle w:val="CUERPOTEXTOTABLA"/>
              <w:rPr>
                <w:b/>
              </w:rPr>
            </w:pPr>
            <w:r w:rsidRPr="006F384C">
              <w:rPr>
                <w:b/>
              </w:rPr>
              <w:t>Datos de la edificación existente</w:t>
            </w:r>
          </w:p>
        </w:tc>
        <w:tc>
          <w:tcPr>
            <w:tcW w:w="275" w:type="dxa"/>
            <w:tcMar>
              <w:top w:w="17" w:type="dxa"/>
              <w:left w:w="6" w:type="dxa"/>
              <w:bottom w:w="23" w:type="dxa"/>
              <w:right w:w="11" w:type="dxa"/>
            </w:tcMar>
            <w:vAlign w:val="center"/>
          </w:tcPr>
          <w:p w14:paraId="10C59768" w14:textId="77777777" w:rsidR="006F384C" w:rsidRPr="006F384C" w:rsidRDefault="006F384C" w:rsidP="00061E9C">
            <w:pPr>
              <w:spacing w:after="0" w:line="240" w:lineRule="auto"/>
              <w:rPr>
                <w:rFonts w:ascii="Verdana" w:hAnsi="Verdana" w:cs="Verdana"/>
                <w:sz w:val="18"/>
              </w:rPr>
            </w:pPr>
          </w:p>
        </w:tc>
        <w:tc>
          <w:tcPr>
            <w:tcW w:w="7574" w:type="dxa"/>
          </w:tcPr>
          <w:p w14:paraId="074E28AE" w14:textId="77777777" w:rsidR="006F384C" w:rsidRPr="006F384C" w:rsidRDefault="006F384C" w:rsidP="00061E9C">
            <w:pPr>
              <w:pStyle w:val="CUERPOTEXTOTABLA"/>
              <w:jc w:val="both"/>
            </w:pPr>
            <w:r w:rsidRPr="006F384C">
              <w:t xml:space="preserve">El Consultorio Local existente, ubicado en el solar que nos ocupa, es un edificio del año 1950, con carencias de espacio y deficiencias en su construcción e instalaciones, por lo que actualmente ha quedado obsoleto y no cubre adecuadamente las necesidades asistenciales de la población. Es una edificación con dos plantas que presenta un estado muy deteriorado, para el que se propone su demolición completa. </w:t>
            </w:r>
          </w:p>
          <w:p w14:paraId="5C7B6204" w14:textId="77777777" w:rsidR="006F384C" w:rsidRPr="006F384C" w:rsidRDefault="006F384C" w:rsidP="00061E9C">
            <w:pPr>
              <w:pStyle w:val="CUERPOTEXTOTABLA"/>
              <w:jc w:val="both"/>
            </w:pPr>
            <w:r w:rsidRPr="006F384C">
              <w:t xml:space="preserve">El espacio libre situado en la parte trasera del consultorio es usado por el público y se va a ocupar con esta propuesta para la dotación de equipamiento sanitario. </w:t>
            </w:r>
          </w:p>
        </w:tc>
      </w:tr>
      <w:tr w:rsidR="006F384C" w:rsidRPr="006F384C" w14:paraId="2BFC7BCE" w14:textId="77777777" w:rsidTr="00061E9C">
        <w:trPr>
          <w:cantSplit/>
        </w:trPr>
        <w:tc>
          <w:tcPr>
            <w:tcW w:w="1959" w:type="dxa"/>
            <w:tcMar>
              <w:top w:w="17" w:type="dxa"/>
              <w:left w:w="6" w:type="dxa"/>
              <w:bottom w:w="23" w:type="dxa"/>
              <w:right w:w="11" w:type="dxa"/>
            </w:tcMar>
            <w:vAlign w:val="center"/>
          </w:tcPr>
          <w:p w14:paraId="4403FCDA" w14:textId="77777777" w:rsidR="006F384C" w:rsidRPr="006F384C" w:rsidRDefault="006F384C" w:rsidP="00061E9C">
            <w:pPr>
              <w:spacing w:after="0" w:line="240" w:lineRule="auto"/>
              <w:rPr>
                <w:rFonts w:ascii="Verdana" w:hAnsi="Verdana" w:cs="Verdana"/>
                <w:sz w:val="18"/>
              </w:rPr>
            </w:pPr>
          </w:p>
        </w:tc>
        <w:tc>
          <w:tcPr>
            <w:tcW w:w="275" w:type="dxa"/>
            <w:tcMar>
              <w:top w:w="17" w:type="dxa"/>
              <w:left w:w="6" w:type="dxa"/>
              <w:bottom w:w="23" w:type="dxa"/>
              <w:right w:w="11" w:type="dxa"/>
            </w:tcMar>
            <w:vAlign w:val="center"/>
          </w:tcPr>
          <w:p w14:paraId="68081959" w14:textId="77777777" w:rsidR="006F384C" w:rsidRPr="006F384C" w:rsidRDefault="006F384C" w:rsidP="00061E9C">
            <w:pPr>
              <w:spacing w:after="0" w:line="240" w:lineRule="auto"/>
              <w:rPr>
                <w:rFonts w:ascii="Verdana" w:hAnsi="Verdana" w:cs="Verdana"/>
                <w:sz w:val="18"/>
              </w:rPr>
            </w:pPr>
          </w:p>
        </w:tc>
        <w:tc>
          <w:tcPr>
            <w:tcW w:w="7574" w:type="dxa"/>
          </w:tcPr>
          <w:p w14:paraId="19C16997" w14:textId="77777777" w:rsidR="006F384C" w:rsidRPr="006F384C" w:rsidRDefault="006F384C" w:rsidP="00061E9C">
            <w:pPr>
              <w:pStyle w:val="CUERPOTEXTOTABLA"/>
            </w:pPr>
          </w:p>
        </w:tc>
      </w:tr>
    </w:tbl>
    <w:p w14:paraId="10265F49" w14:textId="77777777" w:rsidR="006F384C" w:rsidRPr="006F384C" w:rsidRDefault="006F384C" w:rsidP="006F384C">
      <w:pPr>
        <w:spacing w:after="0" w:line="2" w:lineRule="auto"/>
        <w:rPr>
          <w:rFonts w:ascii="Verdana" w:hAnsi="Verdana"/>
        </w:rPr>
      </w:pPr>
    </w:p>
    <w:tbl>
      <w:tblPr>
        <w:tblW w:w="9808" w:type="dxa"/>
        <w:tblCellMar>
          <w:top w:w="28" w:type="dxa"/>
          <w:left w:w="28" w:type="dxa"/>
          <w:bottom w:w="28" w:type="dxa"/>
          <w:right w:w="28" w:type="dxa"/>
        </w:tblCellMar>
        <w:tblLook w:val="0000" w:firstRow="0" w:lastRow="0" w:firstColumn="0" w:lastColumn="0" w:noHBand="0" w:noVBand="0"/>
      </w:tblPr>
      <w:tblGrid>
        <w:gridCol w:w="1984"/>
        <w:gridCol w:w="283"/>
        <w:gridCol w:w="7541"/>
      </w:tblGrid>
      <w:tr w:rsidR="006F384C" w:rsidRPr="006F384C" w14:paraId="6127549B" w14:textId="77777777" w:rsidTr="00061E9C">
        <w:trPr>
          <w:cantSplit/>
        </w:trPr>
        <w:tc>
          <w:tcPr>
            <w:tcW w:w="1984" w:type="dxa"/>
          </w:tcPr>
          <w:p w14:paraId="2B223801" w14:textId="77777777" w:rsidR="006F384C" w:rsidRPr="006F384C" w:rsidRDefault="006F384C" w:rsidP="00061E9C">
            <w:pPr>
              <w:pStyle w:val="CUERPOTEXTOTABLA"/>
              <w:rPr>
                <w:b/>
              </w:rPr>
            </w:pPr>
            <w:r w:rsidRPr="006F384C">
              <w:rPr>
                <w:b/>
              </w:rPr>
              <w:lastRenderedPageBreak/>
              <w:t>Antecedentes de proyecto</w:t>
            </w:r>
          </w:p>
        </w:tc>
        <w:tc>
          <w:tcPr>
            <w:tcW w:w="283" w:type="dxa"/>
            <w:tcMar>
              <w:top w:w="17" w:type="dxa"/>
              <w:left w:w="6" w:type="dxa"/>
              <w:bottom w:w="23" w:type="dxa"/>
              <w:right w:w="11" w:type="dxa"/>
            </w:tcMar>
            <w:vAlign w:val="center"/>
          </w:tcPr>
          <w:p w14:paraId="5ACB58F3" w14:textId="77777777" w:rsidR="006F384C" w:rsidRPr="006F384C" w:rsidRDefault="006F384C" w:rsidP="00061E9C">
            <w:pPr>
              <w:spacing w:after="0" w:line="240" w:lineRule="auto"/>
              <w:rPr>
                <w:rFonts w:ascii="Verdana" w:hAnsi="Verdana" w:cs="Verdana"/>
                <w:sz w:val="18"/>
              </w:rPr>
            </w:pPr>
          </w:p>
        </w:tc>
        <w:tc>
          <w:tcPr>
            <w:tcW w:w="7540" w:type="dxa"/>
          </w:tcPr>
          <w:p w14:paraId="46205345" w14:textId="77777777" w:rsidR="006F384C" w:rsidRPr="006F384C" w:rsidRDefault="006F384C" w:rsidP="00061E9C">
            <w:pPr>
              <w:pStyle w:val="CUERPOTEXTOTABLA"/>
              <w:jc w:val="both"/>
            </w:pPr>
            <w:r w:rsidRPr="006F384C">
              <w:t>La información necesaria para la redacción del proyecto (geometría, dimensiones, superficie del solar de su propiedad e información urbanística), ha sido aportada por el promotor para ser incorporada a la presente memoria.</w:t>
            </w:r>
          </w:p>
        </w:tc>
      </w:tr>
      <w:tr w:rsidR="006F384C" w:rsidRPr="007E4E4A" w14:paraId="532C66DE" w14:textId="77777777" w:rsidTr="00061E9C">
        <w:trPr>
          <w:cantSplit/>
        </w:trPr>
        <w:tc>
          <w:tcPr>
            <w:tcW w:w="1984" w:type="dxa"/>
            <w:tcMar>
              <w:top w:w="17" w:type="dxa"/>
              <w:left w:w="6" w:type="dxa"/>
              <w:bottom w:w="23" w:type="dxa"/>
              <w:right w:w="11" w:type="dxa"/>
            </w:tcMar>
            <w:vAlign w:val="center"/>
          </w:tcPr>
          <w:p w14:paraId="3CE5B6A5" w14:textId="77777777" w:rsidR="006F384C" w:rsidRPr="007E4E4A" w:rsidRDefault="006F384C" w:rsidP="00061E9C">
            <w:pPr>
              <w:spacing w:after="0" w:line="240" w:lineRule="auto"/>
              <w:rPr>
                <w:rFonts w:ascii="Verdana" w:hAnsi="Verdana" w:cs="Verdana"/>
                <w:color w:val="FF0000"/>
                <w:sz w:val="18"/>
              </w:rPr>
            </w:pPr>
          </w:p>
        </w:tc>
        <w:tc>
          <w:tcPr>
            <w:tcW w:w="283" w:type="dxa"/>
            <w:tcMar>
              <w:top w:w="17" w:type="dxa"/>
              <w:left w:w="6" w:type="dxa"/>
              <w:bottom w:w="23" w:type="dxa"/>
              <w:right w:w="11" w:type="dxa"/>
            </w:tcMar>
            <w:vAlign w:val="center"/>
          </w:tcPr>
          <w:p w14:paraId="539CA6D7" w14:textId="77777777" w:rsidR="006F384C" w:rsidRPr="007E4E4A" w:rsidRDefault="006F384C" w:rsidP="00061E9C">
            <w:pPr>
              <w:spacing w:after="0" w:line="240" w:lineRule="auto"/>
              <w:rPr>
                <w:rFonts w:ascii="Verdana" w:hAnsi="Verdana" w:cs="Verdana"/>
                <w:color w:val="FF0000"/>
                <w:sz w:val="18"/>
              </w:rPr>
            </w:pPr>
          </w:p>
        </w:tc>
        <w:tc>
          <w:tcPr>
            <w:tcW w:w="7540" w:type="dxa"/>
          </w:tcPr>
          <w:p w14:paraId="3BB96A36" w14:textId="77777777" w:rsidR="006F384C" w:rsidRPr="007E4E4A" w:rsidRDefault="006F384C" w:rsidP="00061E9C">
            <w:pPr>
              <w:pStyle w:val="CUERPOTEXTOTABLA"/>
              <w:rPr>
                <w:color w:val="FF0000"/>
              </w:rPr>
            </w:pPr>
          </w:p>
        </w:tc>
      </w:tr>
    </w:tbl>
    <w:p w14:paraId="4640F72F" w14:textId="4557969F" w:rsidR="00A64935" w:rsidRDefault="00A64935" w:rsidP="007E4E4A">
      <w:pPr>
        <w:pStyle w:val="CUERPOTEXTO"/>
      </w:pPr>
    </w:p>
    <w:p w14:paraId="03C8E43A" w14:textId="297D520C" w:rsidR="00A479DD" w:rsidRDefault="00A479DD" w:rsidP="00A479DD">
      <w:pPr>
        <w:pStyle w:val="CAP2"/>
        <w:keepNext/>
      </w:pPr>
      <w:bookmarkStart w:id="8" w:name="_Toc119930757"/>
      <w:r w:rsidRPr="006F384C">
        <w:t>1.</w:t>
      </w:r>
      <w:r>
        <w:t>4</w:t>
      </w:r>
      <w:r w:rsidRPr="006F384C">
        <w:t xml:space="preserve">. </w:t>
      </w:r>
      <w:r>
        <w:t>Programa de necesidades, solución proyectada y superficies.</w:t>
      </w:r>
      <w:bookmarkEnd w:id="8"/>
    </w:p>
    <w:p w14:paraId="47C14FAE" w14:textId="77777777" w:rsidR="00A479DD" w:rsidRPr="00A479DD" w:rsidRDefault="00A479DD" w:rsidP="00A479DD">
      <w:pPr>
        <w:pStyle w:val="CUERPOTEXTO"/>
      </w:pPr>
    </w:p>
    <w:tbl>
      <w:tblPr>
        <w:tblW w:w="9830" w:type="dxa"/>
        <w:tblCellMar>
          <w:top w:w="28" w:type="dxa"/>
          <w:left w:w="28" w:type="dxa"/>
          <w:bottom w:w="28" w:type="dxa"/>
          <w:right w:w="28" w:type="dxa"/>
        </w:tblCellMar>
        <w:tblLook w:val="0000" w:firstRow="0" w:lastRow="0" w:firstColumn="0" w:lastColumn="0" w:noHBand="0" w:noVBand="0"/>
      </w:tblPr>
      <w:tblGrid>
        <w:gridCol w:w="1987"/>
        <w:gridCol w:w="284"/>
        <w:gridCol w:w="7537"/>
        <w:gridCol w:w="22"/>
      </w:tblGrid>
      <w:tr w:rsidR="00CD2A38" w:rsidRPr="00CD2A38" w14:paraId="085BBEE1" w14:textId="77777777" w:rsidTr="007906DD">
        <w:trPr>
          <w:gridAfter w:val="1"/>
          <w:wAfter w:w="22" w:type="dxa"/>
          <w:cantSplit/>
        </w:trPr>
        <w:tc>
          <w:tcPr>
            <w:tcW w:w="1987" w:type="dxa"/>
            <w:vMerge w:val="restart"/>
          </w:tcPr>
          <w:p w14:paraId="4A98962B" w14:textId="77777777" w:rsidR="00A479DD" w:rsidRPr="00CD2A38" w:rsidRDefault="00A479DD" w:rsidP="00061E9C">
            <w:pPr>
              <w:pStyle w:val="CUERPOTEXTOTABLA"/>
              <w:rPr>
                <w:b/>
              </w:rPr>
            </w:pPr>
            <w:r w:rsidRPr="00CD2A38">
              <w:rPr>
                <w:b/>
              </w:rPr>
              <w:t>Descripción general del edificio</w:t>
            </w:r>
          </w:p>
        </w:tc>
        <w:tc>
          <w:tcPr>
            <w:tcW w:w="284" w:type="dxa"/>
            <w:tcMar>
              <w:top w:w="17" w:type="dxa"/>
              <w:left w:w="6" w:type="dxa"/>
              <w:bottom w:w="23" w:type="dxa"/>
              <w:right w:w="11" w:type="dxa"/>
            </w:tcMar>
            <w:vAlign w:val="center"/>
          </w:tcPr>
          <w:p w14:paraId="5AC5D84B" w14:textId="77777777" w:rsidR="00A479DD" w:rsidRPr="00CD2A38" w:rsidRDefault="00A479DD" w:rsidP="00061E9C">
            <w:pPr>
              <w:spacing w:after="0" w:line="240" w:lineRule="auto"/>
              <w:rPr>
                <w:rFonts w:ascii="Verdana" w:hAnsi="Verdana" w:cs="Verdana"/>
                <w:sz w:val="18"/>
              </w:rPr>
            </w:pPr>
          </w:p>
        </w:tc>
        <w:tc>
          <w:tcPr>
            <w:tcW w:w="7537" w:type="dxa"/>
          </w:tcPr>
          <w:p w14:paraId="7307ABEE" w14:textId="77777777" w:rsidR="00A479DD" w:rsidRPr="00CD2A38" w:rsidRDefault="00A479DD" w:rsidP="00061E9C">
            <w:pPr>
              <w:pStyle w:val="CUERPOTEXTOTABLA"/>
              <w:jc w:val="both"/>
            </w:pPr>
            <w:r w:rsidRPr="00CD2A38">
              <w:t xml:space="preserve">Teniendo en consideración la morfología de la parcela, los accesos rodados y peatonales, los condicionantes urbanísticos y sobre todo la orientación solar óptima, se proyecta el edificio cuyo programa se resuelve en tres plantas, donde la inferior se puede considerar semisótano, coincidiendo con la zona de instalaciones, aparcamiento y almacenes. La planta baja está destinada a acceso, administración, estar de personal y consulta de extracción de muestras e intervenciones menores con sus respectivos espacios de espera. En la planta primera se ubica la zona de consulta y sus zonas de espera. Ambas plantas con su respectiva zona de servicios y comunicación vertical. El edificio dispone de un patio de luces en el lindero lateral con el auditorio que sirve a las tres alturas. </w:t>
            </w:r>
          </w:p>
        </w:tc>
      </w:tr>
      <w:tr w:rsidR="00CD2A38" w:rsidRPr="00CD2A38" w14:paraId="24FD676B" w14:textId="77777777" w:rsidTr="007906DD">
        <w:trPr>
          <w:gridAfter w:val="1"/>
          <w:wAfter w:w="22" w:type="dxa"/>
          <w:cantSplit/>
        </w:trPr>
        <w:tc>
          <w:tcPr>
            <w:tcW w:w="1987" w:type="dxa"/>
            <w:vMerge/>
          </w:tcPr>
          <w:p w14:paraId="42B66321" w14:textId="77777777" w:rsidR="00A479DD" w:rsidRPr="00CD2A38" w:rsidRDefault="00A479DD" w:rsidP="00061E9C">
            <w:pPr>
              <w:rPr>
                <w:rFonts w:ascii="Verdana" w:hAnsi="Verdana"/>
              </w:rPr>
            </w:pPr>
          </w:p>
        </w:tc>
        <w:tc>
          <w:tcPr>
            <w:tcW w:w="284" w:type="dxa"/>
            <w:tcMar>
              <w:top w:w="17" w:type="dxa"/>
              <w:left w:w="6" w:type="dxa"/>
              <w:bottom w:w="23" w:type="dxa"/>
              <w:right w:w="11" w:type="dxa"/>
            </w:tcMar>
            <w:vAlign w:val="center"/>
          </w:tcPr>
          <w:p w14:paraId="6A05B4F7" w14:textId="77777777" w:rsidR="00A479DD" w:rsidRPr="00CD2A38" w:rsidRDefault="00A479DD" w:rsidP="00061E9C">
            <w:pPr>
              <w:spacing w:after="0" w:line="240" w:lineRule="auto"/>
              <w:rPr>
                <w:rFonts w:ascii="Verdana" w:hAnsi="Verdana" w:cs="Verdana"/>
                <w:sz w:val="18"/>
              </w:rPr>
            </w:pPr>
          </w:p>
        </w:tc>
        <w:tc>
          <w:tcPr>
            <w:tcW w:w="7537" w:type="dxa"/>
          </w:tcPr>
          <w:p w14:paraId="77FC489C" w14:textId="77777777" w:rsidR="00A479DD" w:rsidRPr="00CD2A38" w:rsidRDefault="00A479DD" w:rsidP="00061E9C">
            <w:pPr>
              <w:pStyle w:val="CUERPOTEXTOTABLA"/>
              <w:jc w:val="both"/>
            </w:pPr>
            <w:r w:rsidRPr="00CD2A38">
              <w:t xml:space="preserve">El esquema funcional se desarrolla teniendo en cuenta los siguientes criterios: </w:t>
            </w:r>
          </w:p>
          <w:p w14:paraId="247A838E" w14:textId="77777777" w:rsidR="00A479DD" w:rsidRPr="00CD2A38" w:rsidRDefault="00A479DD" w:rsidP="00061E9C">
            <w:pPr>
              <w:pStyle w:val="CUERPOTEXTOTABLA"/>
              <w:jc w:val="both"/>
            </w:pPr>
          </w:p>
          <w:p w14:paraId="0B15B43C" w14:textId="77777777" w:rsidR="00A479DD" w:rsidRPr="00CD2A38" w:rsidRDefault="00A479DD" w:rsidP="00061E9C">
            <w:pPr>
              <w:pStyle w:val="CUERPOTEXTOTABLA"/>
              <w:jc w:val="both"/>
            </w:pPr>
            <w:r w:rsidRPr="00CD2A38">
              <w:t>-Un acceso principal se realiza a cota desde la calle Real centrado y retranqueado, bajo un espacio protegido por marquesina. Conecta con un vestíbulo que organiza los itinerarios a las diferentes zonas que componen el programa del nuevo Centro de Salud.</w:t>
            </w:r>
          </w:p>
          <w:p w14:paraId="5AB00683" w14:textId="77777777" w:rsidR="00A479DD" w:rsidRPr="00CD2A38" w:rsidRDefault="00A479DD" w:rsidP="00061E9C">
            <w:pPr>
              <w:pStyle w:val="CUERPOTEXTOTABLA"/>
              <w:jc w:val="both"/>
            </w:pPr>
          </w:p>
          <w:p w14:paraId="2DF6A995" w14:textId="77777777" w:rsidR="00A479DD" w:rsidRPr="00CD2A38" w:rsidRDefault="00A479DD" w:rsidP="00061E9C">
            <w:pPr>
              <w:pStyle w:val="CUERPOTEXTOTABLA"/>
              <w:jc w:val="both"/>
            </w:pPr>
            <w:r w:rsidRPr="00CD2A38">
              <w:t xml:space="preserve">-Se aprovecha la zona del lindero lateral para la ubicación de los espacios servidores (aseos y limpieza) y comunicación vertical. El patio ilumina y ventila la zona de la escalera. </w:t>
            </w:r>
          </w:p>
          <w:p w14:paraId="6AD4725F" w14:textId="77777777" w:rsidR="00A479DD" w:rsidRPr="00CD2A38" w:rsidRDefault="00A479DD" w:rsidP="00061E9C">
            <w:pPr>
              <w:pStyle w:val="CUERPOTEXTOTABLA"/>
              <w:ind w:left="720"/>
              <w:jc w:val="both"/>
            </w:pPr>
          </w:p>
          <w:p w14:paraId="73349E05" w14:textId="77777777" w:rsidR="00A479DD" w:rsidRPr="00CD2A38" w:rsidRDefault="00A479DD" w:rsidP="00061E9C">
            <w:pPr>
              <w:pStyle w:val="CUERPOTEXTOTABLA"/>
              <w:jc w:val="both"/>
            </w:pPr>
            <w:r w:rsidRPr="00CD2A38">
              <w:t xml:space="preserve">-La zona de extracción de muestras se ubica en planta baja mientras que las consultas de medicina de familia y enfermería se sitúan en planta primera, todo ello con sus respectivas esperas. Todas las consultas se sitúan a lo largo de la fachada de la calle del Pasadero, orientación noreste. Las esperas reciben luz a través de los ventanales situados en las fachadas cortas, el patio o las terrazas.  </w:t>
            </w:r>
          </w:p>
          <w:p w14:paraId="449F1B3B" w14:textId="77777777" w:rsidR="00A479DD" w:rsidRPr="00CD2A38" w:rsidRDefault="00A479DD" w:rsidP="00061E9C">
            <w:pPr>
              <w:pStyle w:val="CUERPOTEXTOTABLA"/>
              <w:jc w:val="both"/>
            </w:pPr>
          </w:p>
          <w:p w14:paraId="26E47230" w14:textId="77777777" w:rsidR="00A479DD" w:rsidRPr="00CD2A38" w:rsidRDefault="00A479DD" w:rsidP="00061E9C">
            <w:pPr>
              <w:pStyle w:val="CUERPOTEXTOTABLA"/>
              <w:jc w:val="both"/>
            </w:pPr>
            <w:r w:rsidRPr="00CD2A38">
              <w:t xml:space="preserve">-La planta semisótano dispone de acceso rodado y peatonal directo y ubica servicios secundarios, tales como instalaciones y almacenes. Se ubica en esta planta también el vestuario de personal. </w:t>
            </w:r>
          </w:p>
        </w:tc>
      </w:tr>
      <w:tr w:rsidR="00CD2A38" w:rsidRPr="00CD2A38" w14:paraId="7794FB65" w14:textId="77777777" w:rsidTr="007906DD">
        <w:trPr>
          <w:gridAfter w:val="1"/>
          <w:wAfter w:w="22" w:type="dxa"/>
          <w:cantSplit/>
        </w:trPr>
        <w:tc>
          <w:tcPr>
            <w:tcW w:w="1987" w:type="dxa"/>
            <w:tcMar>
              <w:top w:w="17" w:type="dxa"/>
              <w:left w:w="6" w:type="dxa"/>
              <w:bottom w:w="23" w:type="dxa"/>
              <w:right w:w="11" w:type="dxa"/>
            </w:tcMar>
            <w:vAlign w:val="center"/>
          </w:tcPr>
          <w:p w14:paraId="28752E64" w14:textId="77777777" w:rsidR="00A479DD" w:rsidRPr="00CD2A38" w:rsidRDefault="00A479DD" w:rsidP="00061E9C">
            <w:pPr>
              <w:spacing w:after="0" w:line="240" w:lineRule="auto"/>
              <w:rPr>
                <w:rFonts w:ascii="Verdana" w:hAnsi="Verdana" w:cs="Verdana"/>
                <w:sz w:val="18"/>
              </w:rPr>
            </w:pPr>
          </w:p>
        </w:tc>
        <w:tc>
          <w:tcPr>
            <w:tcW w:w="284" w:type="dxa"/>
            <w:tcMar>
              <w:top w:w="17" w:type="dxa"/>
              <w:left w:w="6" w:type="dxa"/>
              <w:bottom w:w="23" w:type="dxa"/>
              <w:right w:w="11" w:type="dxa"/>
            </w:tcMar>
            <w:vAlign w:val="center"/>
          </w:tcPr>
          <w:p w14:paraId="328186D9" w14:textId="77777777" w:rsidR="00A479DD" w:rsidRPr="00CD2A38" w:rsidRDefault="00A479DD" w:rsidP="00061E9C">
            <w:pPr>
              <w:spacing w:after="0" w:line="240" w:lineRule="auto"/>
              <w:rPr>
                <w:rFonts w:ascii="Verdana" w:hAnsi="Verdana" w:cs="Verdana"/>
                <w:sz w:val="18"/>
              </w:rPr>
            </w:pPr>
          </w:p>
        </w:tc>
        <w:tc>
          <w:tcPr>
            <w:tcW w:w="7537" w:type="dxa"/>
            <w:vAlign w:val="center"/>
          </w:tcPr>
          <w:p w14:paraId="2E1F087A" w14:textId="77777777" w:rsidR="00A479DD" w:rsidRPr="00CD2A38" w:rsidRDefault="00A479DD" w:rsidP="00CD2A38">
            <w:pPr>
              <w:pStyle w:val="CUERPOTEXTOTABLA"/>
              <w:jc w:val="both"/>
            </w:pPr>
          </w:p>
        </w:tc>
      </w:tr>
      <w:tr w:rsidR="00CD2A38" w:rsidRPr="00CD2A38" w14:paraId="2FAB59B6" w14:textId="77777777" w:rsidTr="007906DD">
        <w:trPr>
          <w:gridAfter w:val="1"/>
          <w:wAfter w:w="22" w:type="dxa"/>
          <w:cantSplit/>
        </w:trPr>
        <w:tc>
          <w:tcPr>
            <w:tcW w:w="1987" w:type="dxa"/>
            <w:tcMar>
              <w:top w:w="17" w:type="dxa"/>
              <w:left w:w="6" w:type="dxa"/>
              <w:bottom w:w="23" w:type="dxa"/>
              <w:right w:w="11" w:type="dxa"/>
            </w:tcMar>
            <w:vAlign w:val="center"/>
          </w:tcPr>
          <w:p w14:paraId="31CD3CE7" w14:textId="4185D938" w:rsidR="00CD2A38" w:rsidRPr="00CD2A38" w:rsidRDefault="00CD2A38" w:rsidP="00061E9C">
            <w:pPr>
              <w:spacing w:after="0" w:line="240" w:lineRule="auto"/>
              <w:rPr>
                <w:rFonts w:ascii="Verdana" w:hAnsi="Verdana" w:cs="Verdana"/>
                <w:sz w:val="18"/>
                <w:szCs w:val="18"/>
              </w:rPr>
            </w:pPr>
            <w:r w:rsidRPr="00CD2A38">
              <w:rPr>
                <w:rFonts w:ascii="Verdana" w:hAnsi="Verdana"/>
                <w:b/>
                <w:sz w:val="18"/>
                <w:szCs w:val="18"/>
              </w:rPr>
              <w:t>Uso característico del edificio</w:t>
            </w:r>
          </w:p>
        </w:tc>
        <w:tc>
          <w:tcPr>
            <w:tcW w:w="284" w:type="dxa"/>
            <w:tcMar>
              <w:top w:w="17" w:type="dxa"/>
              <w:left w:w="6" w:type="dxa"/>
              <w:bottom w:w="23" w:type="dxa"/>
              <w:right w:w="11" w:type="dxa"/>
            </w:tcMar>
            <w:vAlign w:val="center"/>
          </w:tcPr>
          <w:p w14:paraId="29A625F0" w14:textId="77777777" w:rsidR="00CD2A38" w:rsidRPr="00CD2A38" w:rsidRDefault="00CD2A38" w:rsidP="00CD2A38">
            <w:pPr>
              <w:spacing w:after="0" w:line="240" w:lineRule="auto"/>
              <w:jc w:val="both"/>
              <w:rPr>
                <w:rFonts w:ascii="Verdana" w:hAnsi="Verdana" w:cs="Verdana"/>
                <w:sz w:val="18"/>
                <w:szCs w:val="18"/>
              </w:rPr>
            </w:pPr>
          </w:p>
        </w:tc>
        <w:tc>
          <w:tcPr>
            <w:tcW w:w="7537" w:type="dxa"/>
            <w:vAlign w:val="center"/>
          </w:tcPr>
          <w:p w14:paraId="660A2E9E" w14:textId="541DC2ED" w:rsidR="00CD2A38" w:rsidRPr="00CD2A38" w:rsidRDefault="00CD2A38" w:rsidP="00CD2A38">
            <w:pPr>
              <w:pStyle w:val="CUERPOTEXTOTABLA"/>
              <w:jc w:val="both"/>
              <w:rPr>
                <w:szCs w:val="18"/>
              </w:rPr>
            </w:pPr>
            <w:r w:rsidRPr="00CD2A38">
              <w:rPr>
                <w:szCs w:val="18"/>
              </w:rPr>
              <w:t>El uso característico del edificio es uso público de tipo sanitario, con aparcamientos en el semisótano.</w:t>
            </w:r>
          </w:p>
        </w:tc>
      </w:tr>
      <w:tr w:rsidR="00CD2A38" w:rsidRPr="00CD2A38" w14:paraId="560469DB" w14:textId="77777777" w:rsidTr="007906DD">
        <w:trPr>
          <w:gridAfter w:val="1"/>
          <w:wAfter w:w="22" w:type="dxa"/>
          <w:cantSplit/>
          <w:trHeight w:val="52"/>
        </w:trPr>
        <w:tc>
          <w:tcPr>
            <w:tcW w:w="1987" w:type="dxa"/>
            <w:tcMar>
              <w:top w:w="17" w:type="dxa"/>
              <w:left w:w="6" w:type="dxa"/>
              <w:bottom w:w="23" w:type="dxa"/>
              <w:right w:w="11" w:type="dxa"/>
            </w:tcMar>
            <w:vAlign w:val="center"/>
          </w:tcPr>
          <w:p w14:paraId="7FB9F81D" w14:textId="77777777" w:rsidR="00CD2A38" w:rsidRPr="00CD2A38" w:rsidRDefault="00CD2A38" w:rsidP="00061E9C">
            <w:pPr>
              <w:spacing w:after="0" w:line="240" w:lineRule="auto"/>
              <w:rPr>
                <w:rFonts w:ascii="Verdana" w:hAnsi="Verdana"/>
                <w:b/>
                <w:sz w:val="18"/>
                <w:szCs w:val="18"/>
              </w:rPr>
            </w:pPr>
          </w:p>
        </w:tc>
        <w:tc>
          <w:tcPr>
            <w:tcW w:w="284" w:type="dxa"/>
            <w:tcMar>
              <w:top w:w="17" w:type="dxa"/>
              <w:left w:w="6" w:type="dxa"/>
              <w:bottom w:w="23" w:type="dxa"/>
              <w:right w:w="11" w:type="dxa"/>
            </w:tcMar>
            <w:vAlign w:val="center"/>
          </w:tcPr>
          <w:p w14:paraId="1C706E31" w14:textId="77777777" w:rsidR="00CD2A38" w:rsidRPr="00CD2A38" w:rsidRDefault="00CD2A38" w:rsidP="00CD2A38">
            <w:pPr>
              <w:spacing w:after="0" w:line="240" w:lineRule="auto"/>
              <w:jc w:val="both"/>
              <w:rPr>
                <w:rFonts w:ascii="Verdana" w:hAnsi="Verdana" w:cs="Verdana"/>
                <w:sz w:val="18"/>
                <w:szCs w:val="18"/>
              </w:rPr>
            </w:pPr>
          </w:p>
        </w:tc>
        <w:tc>
          <w:tcPr>
            <w:tcW w:w="7537" w:type="dxa"/>
            <w:vAlign w:val="center"/>
          </w:tcPr>
          <w:p w14:paraId="204018CE" w14:textId="77777777" w:rsidR="00CD2A38" w:rsidRPr="00CD2A38" w:rsidRDefault="00CD2A38" w:rsidP="00CD2A38">
            <w:pPr>
              <w:pStyle w:val="CUERPOTEXTOTABLA"/>
              <w:jc w:val="both"/>
              <w:rPr>
                <w:szCs w:val="18"/>
              </w:rPr>
            </w:pPr>
          </w:p>
        </w:tc>
      </w:tr>
      <w:tr w:rsidR="00CD2A38" w:rsidRPr="00CD2A38" w14:paraId="49783E92" w14:textId="77777777" w:rsidTr="007906DD">
        <w:trPr>
          <w:gridAfter w:val="1"/>
          <w:wAfter w:w="22" w:type="dxa"/>
          <w:cantSplit/>
        </w:trPr>
        <w:tc>
          <w:tcPr>
            <w:tcW w:w="1987" w:type="dxa"/>
            <w:tcMar>
              <w:top w:w="17" w:type="dxa"/>
              <w:left w:w="6" w:type="dxa"/>
              <w:bottom w:w="23" w:type="dxa"/>
              <w:right w:w="11" w:type="dxa"/>
            </w:tcMar>
            <w:vAlign w:val="center"/>
          </w:tcPr>
          <w:p w14:paraId="11C047AC" w14:textId="621F93C1" w:rsidR="00CD2A38" w:rsidRPr="00CD2A38" w:rsidRDefault="00CD2A38" w:rsidP="00061E9C">
            <w:pPr>
              <w:spacing w:after="0" w:line="240" w:lineRule="auto"/>
              <w:rPr>
                <w:rFonts w:ascii="Verdana" w:hAnsi="Verdana"/>
                <w:b/>
                <w:sz w:val="18"/>
                <w:szCs w:val="18"/>
              </w:rPr>
            </w:pPr>
            <w:r w:rsidRPr="00CD2A38">
              <w:rPr>
                <w:rFonts w:ascii="Verdana" w:hAnsi="Verdana"/>
                <w:b/>
                <w:sz w:val="18"/>
                <w:szCs w:val="18"/>
              </w:rPr>
              <w:t>Otros usos previstos</w:t>
            </w:r>
          </w:p>
        </w:tc>
        <w:tc>
          <w:tcPr>
            <w:tcW w:w="284" w:type="dxa"/>
            <w:tcMar>
              <w:top w:w="17" w:type="dxa"/>
              <w:left w:w="6" w:type="dxa"/>
              <w:bottom w:w="23" w:type="dxa"/>
              <w:right w:w="11" w:type="dxa"/>
            </w:tcMar>
            <w:vAlign w:val="center"/>
          </w:tcPr>
          <w:p w14:paraId="188A4497" w14:textId="77777777" w:rsidR="00CD2A38" w:rsidRPr="00CD2A38" w:rsidRDefault="00CD2A38" w:rsidP="00CD2A38">
            <w:pPr>
              <w:spacing w:after="0" w:line="240" w:lineRule="auto"/>
              <w:jc w:val="both"/>
              <w:rPr>
                <w:rFonts w:ascii="Verdana" w:hAnsi="Verdana" w:cs="Verdana"/>
                <w:sz w:val="18"/>
                <w:szCs w:val="18"/>
              </w:rPr>
            </w:pPr>
          </w:p>
        </w:tc>
        <w:tc>
          <w:tcPr>
            <w:tcW w:w="7537" w:type="dxa"/>
            <w:vAlign w:val="center"/>
          </w:tcPr>
          <w:p w14:paraId="0B7603B0" w14:textId="43BA69C9" w:rsidR="00CD2A38" w:rsidRPr="00CD2A38" w:rsidRDefault="00CD2A38" w:rsidP="00CD2A38">
            <w:pPr>
              <w:pStyle w:val="CUERPOTEXTOTABLA"/>
              <w:jc w:val="both"/>
              <w:rPr>
                <w:szCs w:val="18"/>
              </w:rPr>
            </w:pPr>
            <w:r w:rsidRPr="00CD2A38">
              <w:t>Uso aparcamiento en el semisótano.</w:t>
            </w:r>
          </w:p>
        </w:tc>
      </w:tr>
      <w:tr w:rsidR="00CD2A38" w:rsidRPr="00CD2A38" w14:paraId="4B2C1064" w14:textId="77777777" w:rsidTr="007906DD">
        <w:trPr>
          <w:gridAfter w:val="1"/>
          <w:wAfter w:w="22" w:type="dxa"/>
          <w:cantSplit/>
        </w:trPr>
        <w:tc>
          <w:tcPr>
            <w:tcW w:w="1987" w:type="dxa"/>
            <w:tcMar>
              <w:top w:w="17" w:type="dxa"/>
              <w:left w:w="6" w:type="dxa"/>
              <w:bottom w:w="23" w:type="dxa"/>
              <w:right w:w="11" w:type="dxa"/>
            </w:tcMar>
            <w:vAlign w:val="center"/>
          </w:tcPr>
          <w:p w14:paraId="0C949D83" w14:textId="77777777" w:rsidR="00CD2A38" w:rsidRPr="00CD2A38" w:rsidRDefault="00CD2A38" w:rsidP="00061E9C">
            <w:pPr>
              <w:spacing w:after="0" w:line="240" w:lineRule="auto"/>
              <w:rPr>
                <w:rFonts w:ascii="Verdana" w:hAnsi="Verdana"/>
                <w:b/>
                <w:sz w:val="18"/>
                <w:szCs w:val="18"/>
              </w:rPr>
            </w:pPr>
          </w:p>
        </w:tc>
        <w:tc>
          <w:tcPr>
            <w:tcW w:w="284" w:type="dxa"/>
            <w:tcMar>
              <w:top w:w="17" w:type="dxa"/>
              <w:left w:w="6" w:type="dxa"/>
              <w:bottom w:w="23" w:type="dxa"/>
              <w:right w:w="11" w:type="dxa"/>
            </w:tcMar>
            <w:vAlign w:val="center"/>
          </w:tcPr>
          <w:p w14:paraId="3C6B4FC2" w14:textId="77777777" w:rsidR="00CD2A38" w:rsidRPr="00CD2A38" w:rsidRDefault="00CD2A38" w:rsidP="00CD2A38">
            <w:pPr>
              <w:spacing w:after="0" w:line="240" w:lineRule="auto"/>
              <w:jc w:val="both"/>
              <w:rPr>
                <w:rFonts w:ascii="Verdana" w:hAnsi="Verdana" w:cs="Verdana"/>
                <w:sz w:val="18"/>
                <w:szCs w:val="18"/>
              </w:rPr>
            </w:pPr>
          </w:p>
        </w:tc>
        <w:tc>
          <w:tcPr>
            <w:tcW w:w="7537" w:type="dxa"/>
            <w:vAlign w:val="center"/>
          </w:tcPr>
          <w:p w14:paraId="7BDF938A" w14:textId="77777777" w:rsidR="00CD2A38" w:rsidRPr="00CD2A38" w:rsidRDefault="00CD2A38" w:rsidP="00CD2A38">
            <w:pPr>
              <w:pStyle w:val="CUERPOTEXTOTABLA"/>
              <w:jc w:val="both"/>
            </w:pPr>
          </w:p>
        </w:tc>
      </w:tr>
      <w:tr w:rsidR="00CD2A38" w:rsidRPr="00CD2A38" w14:paraId="0DBD5658" w14:textId="77777777" w:rsidTr="007906DD">
        <w:trPr>
          <w:gridAfter w:val="1"/>
          <w:wAfter w:w="22" w:type="dxa"/>
          <w:cantSplit/>
        </w:trPr>
        <w:tc>
          <w:tcPr>
            <w:tcW w:w="1987" w:type="dxa"/>
            <w:tcMar>
              <w:top w:w="17" w:type="dxa"/>
              <w:left w:w="6" w:type="dxa"/>
              <w:bottom w:w="23" w:type="dxa"/>
              <w:right w:w="11" w:type="dxa"/>
            </w:tcMar>
            <w:vAlign w:val="center"/>
          </w:tcPr>
          <w:p w14:paraId="6F7C1DC1" w14:textId="2BA1B825" w:rsidR="00CD2A38" w:rsidRPr="00CD2A38" w:rsidRDefault="00CD2A38" w:rsidP="00061E9C">
            <w:pPr>
              <w:spacing w:after="0" w:line="240" w:lineRule="auto"/>
              <w:rPr>
                <w:rFonts w:ascii="Verdana" w:hAnsi="Verdana"/>
                <w:b/>
                <w:sz w:val="18"/>
                <w:szCs w:val="18"/>
              </w:rPr>
            </w:pPr>
            <w:r w:rsidRPr="00CD2A38">
              <w:rPr>
                <w:rFonts w:ascii="Verdana" w:hAnsi="Verdana"/>
                <w:b/>
                <w:sz w:val="18"/>
                <w:szCs w:val="18"/>
              </w:rPr>
              <w:t>Relación con el entorno</w:t>
            </w:r>
          </w:p>
        </w:tc>
        <w:tc>
          <w:tcPr>
            <w:tcW w:w="284" w:type="dxa"/>
            <w:tcMar>
              <w:top w:w="17" w:type="dxa"/>
              <w:left w:w="6" w:type="dxa"/>
              <w:bottom w:w="23" w:type="dxa"/>
              <w:right w:w="11" w:type="dxa"/>
            </w:tcMar>
            <w:vAlign w:val="center"/>
          </w:tcPr>
          <w:p w14:paraId="078E7552" w14:textId="77777777" w:rsidR="00CD2A38" w:rsidRPr="00CD2A38" w:rsidRDefault="00CD2A38" w:rsidP="00CD2A38">
            <w:pPr>
              <w:spacing w:after="0" w:line="240" w:lineRule="auto"/>
              <w:jc w:val="both"/>
              <w:rPr>
                <w:rFonts w:ascii="Verdana" w:hAnsi="Verdana" w:cs="Verdana"/>
                <w:sz w:val="18"/>
                <w:szCs w:val="18"/>
              </w:rPr>
            </w:pPr>
          </w:p>
        </w:tc>
        <w:tc>
          <w:tcPr>
            <w:tcW w:w="7537" w:type="dxa"/>
            <w:vAlign w:val="center"/>
          </w:tcPr>
          <w:p w14:paraId="7F37762B" w14:textId="0D22013D" w:rsidR="00CD2A38" w:rsidRPr="00CD2A38" w:rsidRDefault="00CD2A38" w:rsidP="00CD2A38">
            <w:pPr>
              <w:pStyle w:val="CUERPOTEXTOTABLA"/>
              <w:jc w:val="both"/>
            </w:pPr>
            <w:r w:rsidRPr="00CD2A38">
              <w:t>El elemento urbanístico regulador del entorno físico está constituido por las ordenanzas municipales. El número de plantas, las alturas y los elementos volados contemplados por la normativa dan como resultado un entorno con cierta homogeneidad tipológica.</w:t>
            </w:r>
          </w:p>
        </w:tc>
      </w:tr>
      <w:tr w:rsidR="00A479DD" w:rsidRPr="007E4E4A" w14:paraId="3C8216B3" w14:textId="77777777" w:rsidTr="007906DD">
        <w:trPr>
          <w:cantSplit/>
          <w:trHeight w:val="7171"/>
        </w:trPr>
        <w:tc>
          <w:tcPr>
            <w:tcW w:w="1987" w:type="dxa"/>
            <w:vMerge w:val="restart"/>
          </w:tcPr>
          <w:p w14:paraId="109174FA" w14:textId="77777777" w:rsidR="00A479DD" w:rsidRPr="00CD2A38" w:rsidRDefault="00A479DD" w:rsidP="00061E9C">
            <w:pPr>
              <w:pStyle w:val="CUERPOTEXTOTABLA"/>
              <w:rPr>
                <w:b/>
              </w:rPr>
            </w:pPr>
            <w:r w:rsidRPr="00CD2A38">
              <w:rPr>
                <w:b/>
              </w:rPr>
              <w:lastRenderedPageBreak/>
              <w:t>Programa de necesidades</w:t>
            </w:r>
          </w:p>
        </w:tc>
        <w:tc>
          <w:tcPr>
            <w:tcW w:w="284" w:type="dxa"/>
            <w:tcMar>
              <w:top w:w="17" w:type="dxa"/>
              <w:left w:w="6" w:type="dxa"/>
              <w:bottom w:w="23" w:type="dxa"/>
              <w:right w:w="11" w:type="dxa"/>
            </w:tcMar>
            <w:vAlign w:val="center"/>
          </w:tcPr>
          <w:p w14:paraId="37415364" w14:textId="77777777" w:rsidR="00A479DD" w:rsidRPr="00CD2A38" w:rsidRDefault="00A479DD" w:rsidP="00061E9C">
            <w:pPr>
              <w:spacing w:after="0" w:line="240" w:lineRule="auto"/>
              <w:rPr>
                <w:rFonts w:ascii="Verdana" w:hAnsi="Verdana" w:cs="Verdana"/>
                <w:sz w:val="18"/>
              </w:rPr>
            </w:pPr>
          </w:p>
        </w:tc>
        <w:tc>
          <w:tcPr>
            <w:tcW w:w="7559" w:type="dxa"/>
            <w:gridSpan w:val="2"/>
          </w:tcPr>
          <w:p w14:paraId="6029027C" w14:textId="77777777" w:rsidR="00A479DD" w:rsidRPr="00CD2A38" w:rsidRDefault="00A479DD" w:rsidP="00061E9C">
            <w:pPr>
              <w:pStyle w:val="CUERPOTEXTOTABLA"/>
              <w:jc w:val="both"/>
            </w:pPr>
            <w:r w:rsidRPr="00CD2A38">
              <w:t>El programa de necesidades planteado por el Concurso contenía los siguientes ambientes o locales:</w:t>
            </w:r>
          </w:p>
          <w:p w14:paraId="2051431D" w14:textId="77777777" w:rsidR="00A479DD" w:rsidRPr="00CD2A38" w:rsidRDefault="00A479DD" w:rsidP="00061E9C">
            <w:pPr>
              <w:pStyle w:val="CUERPOTEXTOTABLA"/>
              <w:jc w:val="both"/>
            </w:pPr>
          </w:p>
          <w:p w14:paraId="688870DF" w14:textId="77777777" w:rsidR="00A479DD" w:rsidRPr="00CD2A38" w:rsidRDefault="00A479DD" w:rsidP="00061E9C">
            <w:pPr>
              <w:pStyle w:val="CUERPOTEXTOTABLA"/>
              <w:numPr>
                <w:ilvl w:val="0"/>
                <w:numId w:val="13"/>
              </w:numPr>
              <w:jc w:val="both"/>
            </w:pPr>
            <w:r w:rsidRPr="00CD2A38">
              <w:t>Zona de Acceso:</w:t>
            </w:r>
          </w:p>
          <w:p w14:paraId="555F03D6" w14:textId="77777777" w:rsidR="00A479DD" w:rsidRPr="00CD2A38" w:rsidRDefault="00A479DD" w:rsidP="00061E9C">
            <w:pPr>
              <w:pStyle w:val="CUERPOTEXTOTABLA"/>
              <w:numPr>
                <w:ilvl w:val="1"/>
                <w:numId w:val="13"/>
              </w:numPr>
              <w:jc w:val="both"/>
            </w:pPr>
            <w:r w:rsidRPr="00CD2A38">
              <w:t xml:space="preserve">1 Vestíbulo principal </w:t>
            </w:r>
          </w:p>
          <w:p w14:paraId="39230701" w14:textId="77777777" w:rsidR="00A479DD" w:rsidRPr="00CD2A38" w:rsidRDefault="00A479DD" w:rsidP="00061E9C">
            <w:pPr>
              <w:pStyle w:val="CUERPOTEXTOTABLA"/>
              <w:ind w:left="1440"/>
              <w:jc w:val="both"/>
            </w:pPr>
          </w:p>
          <w:p w14:paraId="0FD0782C" w14:textId="77777777" w:rsidR="00A479DD" w:rsidRPr="00CD2A38" w:rsidRDefault="00A479DD" w:rsidP="00061E9C">
            <w:pPr>
              <w:pStyle w:val="CUERPOTEXTOTABLA"/>
              <w:numPr>
                <w:ilvl w:val="0"/>
                <w:numId w:val="13"/>
              </w:numPr>
              <w:jc w:val="both"/>
            </w:pPr>
            <w:r w:rsidRPr="00CD2A38">
              <w:t xml:space="preserve">Zona de Consultas: </w:t>
            </w:r>
          </w:p>
          <w:p w14:paraId="4B9EFC69" w14:textId="77777777" w:rsidR="00A479DD" w:rsidRPr="00CD2A38" w:rsidRDefault="00A479DD" w:rsidP="00061E9C">
            <w:pPr>
              <w:pStyle w:val="CUERPOTEXTOTABLA"/>
              <w:numPr>
                <w:ilvl w:val="1"/>
                <w:numId w:val="13"/>
              </w:numPr>
              <w:jc w:val="both"/>
            </w:pPr>
            <w:r w:rsidRPr="00CD2A38">
              <w:t xml:space="preserve">2 Consultas de Medicina de Familia </w:t>
            </w:r>
          </w:p>
          <w:p w14:paraId="2D462C7A" w14:textId="77777777" w:rsidR="00A479DD" w:rsidRPr="00CD2A38" w:rsidRDefault="00A479DD" w:rsidP="00061E9C">
            <w:pPr>
              <w:pStyle w:val="CUERPOTEXTOTABLA"/>
              <w:numPr>
                <w:ilvl w:val="1"/>
                <w:numId w:val="13"/>
              </w:numPr>
              <w:jc w:val="both"/>
            </w:pPr>
            <w:r w:rsidRPr="00CD2A38">
              <w:t xml:space="preserve">2 Consultas de Enfermería – M.F. </w:t>
            </w:r>
          </w:p>
          <w:p w14:paraId="7825001C" w14:textId="77777777" w:rsidR="00A479DD" w:rsidRPr="00CD2A38" w:rsidRDefault="00A479DD" w:rsidP="00061E9C">
            <w:pPr>
              <w:pStyle w:val="CUERPOTEXTOTABLA"/>
              <w:numPr>
                <w:ilvl w:val="1"/>
                <w:numId w:val="13"/>
              </w:numPr>
              <w:jc w:val="both"/>
            </w:pPr>
            <w:r w:rsidRPr="00CD2A38">
              <w:t xml:space="preserve">1 Consulta Polivalente </w:t>
            </w:r>
          </w:p>
          <w:p w14:paraId="3E82306D" w14:textId="77777777" w:rsidR="00A479DD" w:rsidRPr="00CD2A38" w:rsidRDefault="00A479DD" w:rsidP="00061E9C">
            <w:pPr>
              <w:pStyle w:val="CUERPOTEXTOTABLA"/>
              <w:numPr>
                <w:ilvl w:val="1"/>
                <w:numId w:val="13"/>
              </w:numPr>
              <w:jc w:val="both"/>
            </w:pPr>
            <w:r w:rsidRPr="00CD2A38">
              <w:t xml:space="preserve">5 Módulos de Sala de Espera </w:t>
            </w:r>
          </w:p>
          <w:p w14:paraId="2388A1FC" w14:textId="77777777" w:rsidR="00A479DD" w:rsidRPr="00CD2A38" w:rsidRDefault="00A479DD" w:rsidP="00061E9C">
            <w:pPr>
              <w:pStyle w:val="CUERPOTEXTOTABLA"/>
              <w:ind w:left="1440"/>
              <w:jc w:val="both"/>
            </w:pPr>
          </w:p>
          <w:p w14:paraId="4BBB18F6" w14:textId="77777777" w:rsidR="00A479DD" w:rsidRPr="00CD2A38" w:rsidRDefault="00A479DD" w:rsidP="00061E9C">
            <w:pPr>
              <w:pStyle w:val="CUERPOTEXTOTABLA"/>
              <w:numPr>
                <w:ilvl w:val="0"/>
                <w:numId w:val="13"/>
              </w:numPr>
              <w:jc w:val="both"/>
            </w:pPr>
            <w:r w:rsidRPr="00CD2A38">
              <w:t xml:space="preserve">Zona de Extracción de muestras, urgencias y técnicas: </w:t>
            </w:r>
          </w:p>
          <w:p w14:paraId="63B97C18" w14:textId="77777777" w:rsidR="00A479DD" w:rsidRPr="00CD2A38" w:rsidRDefault="00A479DD" w:rsidP="00061E9C">
            <w:pPr>
              <w:pStyle w:val="CUERPOTEXTOTABLA"/>
              <w:numPr>
                <w:ilvl w:val="1"/>
                <w:numId w:val="13"/>
              </w:numPr>
              <w:jc w:val="both"/>
            </w:pPr>
            <w:r w:rsidRPr="00CD2A38">
              <w:t>1 Sala de extracción de muestras</w:t>
            </w:r>
          </w:p>
          <w:p w14:paraId="5DDA7FAE" w14:textId="77777777" w:rsidR="00A479DD" w:rsidRPr="00CD2A38" w:rsidRDefault="00A479DD" w:rsidP="00061E9C">
            <w:pPr>
              <w:pStyle w:val="CUERPOTEXTOTABLA"/>
              <w:numPr>
                <w:ilvl w:val="1"/>
                <w:numId w:val="13"/>
              </w:numPr>
              <w:jc w:val="both"/>
            </w:pPr>
            <w:r w:rsidRPr="00CD2A38">
              <w:t xml:space="preserve">1 Módulos de Sala de Espera Extracciones </w:t>
            </w:r>
          </w:p>
          <w:p w14:paraId="226123AF" w14:textId="77777777" w:rsidR="00A479DD" w:rsidRPr="00CD2A38" w:rsidRDefault="00A479DD" w:rsidP="00061E9C">
            <w:pPr>
              <w:pStyle w:val="CUERPOTEXTOTABLA"/>
              <w:ind w:left="1080"/>
              <w:jc w:val="both"/>
            </w:pPr>
          </w:p>
          <w:p w14:paraId="03A2B284" w14:textId="77777777" w:rsidR="00A479DD" w:rsidRPr="00CD2A38" w:rsidRDefault="00A479DD" w:rsidP="00061E9C">
            <w:pPr>
              <w:pStyle w:val="CUERPOTEXTOTABLA"/>
              <w:numPr>
                <w:ilvl w:val="0"/>
                <w:numId w:val="13"/>
              </w:numPr>
              <w:jc w:val="both"/>
            </w:pPr>
            <w:r w:rsidRPr="00CD2A38">
              <w:t xml:space="preserve">Zona de Apoyo administrativo: </w:t>
            </w:r>
          </w:p>
          <w:p w14:paraId="13A71F70" w14:textId="77777777" w:rsidR="00A479DD" w:rsidRPr="00CD2A38" w:rsidRDefault="00A479DD" w:rsidP="00061E9C">
            <w:pPr>
              <w:pStyle w:val="CUERPOTEXTOTABLA"/>
              <w:numPr>
                <w:ilvl w:val="1"/>
                <w:numId w:val="13"/>
              </w:numPr>
              <w:jc w:val="both"/>
            </w:pPr>
            <w:r w:rsidRPr="00CD2A38">
              <w:t xml:space="preserve">1 Área de administración </w:t>
            </w:r>
          </w:p>
          <w:p w14:paraId="0D6DC8FB" w14:textId="77777777" w:rsidR="00A479DD" w:rsidRPr="00CD2A38" w:rsidRDefault="00A479DD" w:rsidP="00061E9C">
            <w:pPr>
              <w:pStyle w:val="CUERPOTEXTOTABLA"/>
              <w:numPr>
                <w:ilvl w:val="1"/>
                <w:numId w:val="13"/>
              </w:numPr>
              <w:jc w:val="both"/>
            </w:pPr>
            <w:r w:rsidRPr="00CD2A38">
              <w:t>1 Despacho de Unidad Administrativa</w:t>
            </w:r>
          </w:p>
          <w:p w14:paraId="47C40EFD" w14:textId="77777777" w:rsidR="00A479DD" w:rsidRPr="00CD2A38" w:rsidRDefault="00A479DD" w:rsidP="00061E9C">
            <w:pPr>
              <w:pStyle w:val="CUERPOTEXTOTABLA"/>
              <w:numPr>
                <w:ilvl w:val="1"/>
                <w:numId w:val="13"/>
              </w:numPr>
              <w:jc w:val="both"/>
            </w:pPr>
            <w:r w:rsidRPr="00CD2A38">
              <w:t xml:space="preserve">1 Estar de Personal </w:t>
            </w:r>
          </w:p>
          <w:p w14:paraId="477FD687" w14:textId="77777777" w:rsidR="00A479DD" w:rsidRPr="00CD2A38" w:rsidRDefault="00A479DD" w:rsidP="00061E9C">
            <w:pPr>
              <w:pStyle w:val="CUERPOTEXTOTABLA"/>
              <w:ind w:left="1080"/>
              <w:jc w:val="both"/>
              <w:rPr>
                <w:vertAlign w:val="superscript"/>
              </w:rPr>
            </w:pPr>
          </w:p>
          <w:p w14:paraId="0E55D1FC" w14:textId="77777777" w:rsidR="00A479DD" w:rsidRPr="00CD2A38" w:rsidRDefault="00A479DD" w:rsidP="00061E9C">
            <w:pPr>
              <w:pStyle w:val="CUERPOTEXTOTABLA"/>
              <w:numPr>
                <w:ilvl w:val="0"/>
                <w:numId w:val="13"/>
              </w:numPr>
              <w:jc w:val="both"/>
            </w:pPr>
            <w:r w:rsidRPr="00CD2A38">
              <w:t xml:space="preserve">Zona de Servicio: </w:t>
            </w:r>
          </w:p>
          <w:p w14:paraId="0D657B54" w14:textId="77777777" w:rsidR="00A479DD" w:rsidRPr="00CD2A38" w:rsidRDefault="00A479DD" w:rsidP="00061E9C">
            <w:pPr>
              <w:pStyle w:val="CUERPOTEXTOTABLA"/>
              <w:numPr>
                <w:ilvl w:val="1"/>
                <w:numId w:val="13"/>
              </w:numPr>
              <w:jc w:val="both"/>
            </w:pPr>
            <w:r w:rsidRPr="00CD2A38">
              <w:t>1 Oficio de Limpieza</w:t>
            </w:r>
          </w:p>
          <w:p w14:paraId="093903A3" w14:textId="77777777" w:rsidR="00A479DD" w:rsidRPr="00CD2A38" w:rsidRDefault="00A479DD" w:rsidP="00061E9C">
            <w:pPr>
              <w:pStyle w:val="CUERPOTEXTOTABLA"/>
              <w:numPr>
                <w:ilvl w:val="1"/>
                <w:numId w:val="13"/>
              </w:numPr>
              <w:jc w:val="both"/>
            </w:pPr>
            <w:r w:rsidRPr="00CD2A38">
              <w:t xml:space="preserve">1 Almacén de Basura </w:t>
            </w:r>
          </w:p>
          <w:p w14:paraId="6B4D2794" w14:textId="77777777" w:rsidR="00A479DD" w:rsidRPr="00CD2A38" w:rsidRDefault="00A479DD" w:rsidP="00061E9C">
            <w:pPr>
              <w:pStyle w:val="CUERPOTEXTOTABLA"/>
              <w:numPr>
                <w:ilvl w:val="1"/>
                <w:numId w:val="13"/>
              </w:numPr>
              <w:jc w:val="both"/>
            </w:pPr>
            <w:r w:rsidRPr="00CD2A38">
              <w:t xml:space="preserve">1 Almacén de Farmacia </w:t>
            </w:r>
          </w:p>
          <w:p w14:paraId="09F44EC8" w14:textId="77777777" w:rsidR="00A479DD" w:rsidRPr="00CD2A38" w:rsidRDefault="00A479DD" w:rsidP="00061E9C">
            <w:pPr>
              <w:pStyle w:val="CUERPOTEXTOTABLA"/>
              <w:numPr>
                <w:ilvl w:val="1"/>
                <w:numId w:val="13"/>
              </w:numPr>
              <w:jc w:val="both"/>
            </w:pPr>
            <w:r w:rsidRPr="00CD2A38">
              <w:t xml:space="preserve">1 Aseo público </w:t>
            </w:r>
          </w:p>
          <w:p w14:paraId="7C7F056D" w14:textId="77777777" w:rsidR="00A479DD" w:rsidRPr="00CD2A38" w:rsidRDefault="00A479DD" w:rsidP="00061E9C">
            <w:pPr>
              <w:pStyle w:val="CUERPOTEXTOTABLA"/>
              <w:numPr>
                <w:ilvl w:val="1"/>
                <w:numId w:val="13"/>
              </w:numPr>
              <w:jc w:val="both"/>
            </w:pPr>
            <w:r w:rsidRPr="00CD2A38">
              <w:t xml:space="preserve">1 Aseo de personas con discapacidad física </w:t>
            </w:r>
          </w:p>
          <w:p w14:paraId="30001E56" w14:textId="77777777" w:rsidR="00A479DD" w:rsidRPr="00CD2A38" w:rsidRDefault="00A479DD" w:rsidP="00061E9C">
            <w:pPr>
              <w:pStyle w:val="CUERPOTEXTOTABLA"/>
              <w:numPr>
                <w:ilvl w:val="1"/>
                <w:numId w:val="13"/>
              </w:numPr>
              <w:jc w:val="both"/>
            </w:pPr>
            <w:r w:rsidRPr="00CD2A38">
              <w:t xml:space="preserve">1 Aseo de personal </w:t>
            </w:r>
          </w:p>
          <w:p w14:paraId="0F9886E9" w14:textId="77777777" w:rsidR="00A479DD" w:rsidRPr="00CD2A38" w:rsidRDefault="00A479DD" w:rsidP="00061E9C">
            <w:pPr>
              <w:pStyle w:val="CUERPOTEXTOTABLA"/>
              <w:numPr>
                <w:ilvl w:val="1"/>
                <w:numId w:val="13"/>
              </w:numPr>
              <w:jc w:val="both"/>
            </w:pPr>
            <w:r w:rsidRPr="00CD2A38">
              <w:t xml:space="preserve">Espacio para las instalaciones </w:t>
            </w:r>
          </w:p>
          <w:p w14:paraId="697C5EED" w14:textId="77777777" w:rsidR="00A479DD" w:rsidRPr="00CD2A38" w:rsidRDefault="00A479DD" w:rsidP="00061E9C">
            <w:pPr>
              <w:pStyle w:val="CUERPOTEXTOTABLA"/>
              <w:ind w:left="1440"/>
              <w:jc w:val="both"/>
            </w:pPr>
          </w:p>
          <w:p w14:paraId="63529279" w14:textId="77777777" w:rsidR="00A479DD" w:rsidRPr="00CD2A38" w:rsidRDefault="00A479DD" w:rsidP="00061E9C">
            <w:pPr>
              <w:pStyle w:val="CUERPOTEXTOTABLA"/>
              <w:numPr>
                <w:ilvl w:val="0"/>
                <w:numId w:val="13"/>
              </w:numPr>
              <w:jc w:val="both"/>
            </w:pPr>
            <w:r w:rsidRPr="00CD2A38">
              <w:t xml:space="preserve">Otros servicios complementarios: </w:t>
            </w:r>
          </w:p>
          <w:p w14:paraId="71CA06C4" w14:textId="77777777" w:rsidR="00A479DD" w:rsidRPr="00CD2A38" w:rsidRDefault="00A479DD" w:rsidP="00061E9C">
            <w:pPr>
              <w:pStyle w:val="CUERPOTEXTOTABLA"/>
              <w:numPr>
                <w:ilvl w:val="1"/>
                <w:numId w:val="13"/>
              </w:numPr>
              <w:jc w:val="both"/>
            </w:pPr>
            <w:r w:rsidRPr="00CD2A38">
              <w:t>2 plazas de aparcamiento para profesionales.</w:t>
            </w:r>
          </w:p>
          <w:p w14:paraId="6E729319" w14:textId="77777777" w:rsidR="00A479DD" w:rsidRPr="00CD2A38" w:rsidRDefault="00A479DD" w:rsidP="00061E9C">
            <w:pPr>
              <w:pStyle w:val="CUERPOTEXTOTABLA"/>
              <w:jc w:val="both"/>
            </w:pPr>
          </w:p>
        </w:tc>
      </w:tr>
      <w:tr w:rsidR="00A479DD" w:rsidRPr="007E4E4A" w14:paraId="4A3A42BF" w14:textId="77777777" w:rsidTr="007906DD">
        <w:trPr>
          <w:cantSplit/>
          <w:trHeight w:val="227"/>
        </w:trPr>
        <w:tc>
          <w:tcPr>
            <w:tcW w:w="1987" w:type="dxa"/>
            <w:vMerge/>
          </w:tcPr>
          <w:p w14:paraId="65ADAB2A" w14:textId="77777777" w:rsidR="00A479DD" w:rsidRPr="00CD2A38" w:rsidRDefault="00A479DD" w:rsidP="00061E9C">
            <w:pPr>
              <w:pStyle w:val="CUERPOTEXTOTABLA"/>
              <w:rPr>
                <w:b/>
              </w:rPr>
            </w:pPr>
          </w:p>
        </w:tc>
        <w:tc>
          <w:tcPr>
            <w:tcW w:w="284" w:type="dxa"/>
            <w:tcMar>
              <w:top w:w="17" w:type="dxa"/>
              <w:left w:w="6" w:type="dxa"/>
              <w:bottom w:w="23" w:type="dxa"/>
              <w:right w:w="11" w:type="dxa"/>
            </w:tcMar>
            <w:vAlign w:val="center"/>
          </w:tcPr>
          <w:p w14:paraId="528C57CD" w14:textId="77777777" w:rsidR="00A479DD" w:rsidRPr="00CD2A38" w:rsidRDefault="00A479DD" w:rsidP="00061E9C">
            <w:pPr>
              <w:spacing w:after="0" w:line="240" w:lineRule="auto"/>
              <w:rPr>
                <w:rFonts w:ascii="Verdana" w:hAnsi="Verdana" w:cs="Verdana"/>
                <w:sz w:val="18"/>
              </w:rPr>
            </w:pPr>
          </w:p>
        </w:tc>
        <w:tc>
          <w:tcPr>
            <w:tcW w:w="7559" w:type="dxa"/>
            <w:gridSpan w:val="2"/>
          </w:tcPr>
          <w:p w14:paraId="6D1142BD" w14:textId="77777777" w:rsidR="00A479DD" w:rsidRPr="00CD2A38" w:rsidRDefault="00A479DD" w:rsidP="00061E9C">
            <w:pPr>
              <w:pStyle w:val="CUERPOTEXTOTABLA"/>
              <w:jc w:val="both"/>
            </w:pPr>
            <w:r w:rsidRPr="00CD2A38">
              <w:t xml:space="preserve">Durante las gestiones, reuniones y toma de decisiones previas a la redacción del presente proyecto, se ha visto modificado tal programa de necesidades de la siguiente manera: </w:t>
            </w:r>
          </w:p>
        </w:tc>
      </w:tr>
      <w:tr w:rsidR="00A479DD" w:rsidRPr="007E4E4A" w14:paraId="7228674E" w14:textId="77777777" w:rsidTr="007906DD">
        <w:trPr>
          <w:cantSplit/>
          <w:trHeight w:val="227"/>
        </w:trPr>
        <w:tc>
          <w:tcPr>
            <w:tcW w:w="1987" w:type="dxa"/>
            <w:vMerge/>
          </w:tcPr>
          <w:p w14:paraId="381F7D6B" w14:textId="77777777" w:rsidR="00A479DD" w:rsidRPr="00CD2A38" w:rsidRDefault="00A479DD" w:rsidP="00061E9C">
            <w:pPr>
              <w:pStyle w:val="CUERPOTEXTOTABLA"/>
              <w:rPr>
                <w:b/>
              </w:rPr>
            </w:pPr>
          </w:p>
        </w:tc>
        <w:tc>
          <w:tcPr>
            <w:tcW w:w="284" w:type="dxa"/>
            <w:tcMar>
              <w:top w:w="17" w:type="dxa"/>
              <w:left w:w="6" w:type="dxa"/>
              <w:bottom w:w="23" w:type="dxa"/>
              <w:right w:w="11" w:type="dxa"/>
            </w:tcMar>
            <w:vAlign w:val="center"/>
          </w:tcPr>
          <w:p w14:paraId="2B1B3828" w14:textId="77777777" w:rsidR="00A479DD" w:rsidRPr="00CD2A38" w:rsidRDefault="00A479DD" w:rsidP="00061E9C">
            <w:pPr>
              <w:spacing w:after="0" w:line="240" w:lineRule="auto"/>
              <w:rPr>
                <w:rFonts w:ascii="Verdana" w:hAnsi="Verdana" w:cs="Verdana"/>
                <w:sz w:val="18"/>
              </w:rPr>
            </w:pPr>
          </w:p>
        </w:tc>
        <w:tc>
          <w:tcPr>
            <w:tcW w:w="7559" w:type="dxa"/>
            <w:gridSpan w:val="2"/>
          </w:tcPr>
          <w:p w14:paraId="4E46188B" w14:textId="77777777" w:rsidR="00A479DD" w:rsidRPr="00CD2A38" w:rsidRDefault="00A479DD" w:rsidP="00061E9C">
            <w:pPr>
              <w:pStyle w:val="CUERPOTEXTOTABLA"/>
              <w:numPr>
                <w:ilvl w:val="0"/>
                <w:numId w:val="13"/>
              </w:numPr>
              <w:jc w:val="both"/>
            </w:pPr>
            <w:r w:rsidRPr="00CD2A38">
              <w:t xml:space="preserve">Dado que el programa sanitario se resuelve en dos plantas se han proyectado dos oficios de limpieza para que exista uno en cada planta, siendo uno de ellos de mayor superficie, el cual funcionará como pequeño almacén de productos de limpieza. </w:t>
            </w:r>
          </w:p>
        </w:tc>
      </w:tr>
      <w:tr w:rsidR="00A479DD" w:rsidRPr="007E4E4A" w14:paraId="5EADCEBF" w14:textId="77777777" w:rsidTr="007906DD">
        <w:trPr>
          <w:cantSplit/>
          <w:trHeight w:val="227"/>
        </w:trPr>
        <w:tc>
          <w:tcPr>
            <w:tcW w:w="1987" w:type="dxa"/>
            <w:vMerge/>
          </w:tcPr>
          <w:p w14:paraId="1310213C" w14:textId="77777777" w:rsidR="00A479DD" w:rsidRPr="00CD2A38" w:rsidRDefault="00A479DD" w:rsidP="00061E9C">
            <w:pPr>
              <w:pStyle w:val="CUERPOTEXTOTABLA"/>
              <w:rPr>
                <w:b/>
              </w:rPr>
            </w:pPr>
          </w:p>
        </w:tc>
        <w:tc>
          <w:tcPr>
            <w:tcW w:w="284" w:type="dxa"/>
            <w:tcMar>
              <w:top w:w="17" w:type="dxa"/>
              <w:left w:w="6" w:type="dxa"/>
              <w:bottom w:w="23" w:type="dxa"/>
              <w:right w:w="11" w:type="dxa"/>
            </w:tcMar>
            <w:vAlign w:val="center"/>
          </w:tcPr>
          <w:p w14:paraId="6CD7C50C" w14:textId="77777777" w:rsidR="00A479DD" w:rsidRPr="00CD2A38" w:rsidRDefault="00A479DD" w:rsidP="00061E9C">
            <w:pPr>
              <w:spacing w:after="0" w:line="240" w:lineRule="auto"/>
              <w:rPr>
                <w:rFonts w:ascii="Verdana" w:hAnsi="Verdana" w:cs="Verdana"/>
                <w:sz w:val="18"/>
              </w:rPr>
            </w:pPr>
          </w:p>
        </w:tc>
        <w:tc>
          <w:tcPr>
            <w:tcW w:w="7559" w:type="dxa"/>
            <w:gridSpan w:val="2"/>
          </w:tcPr>
          <w:p w14:paraId="2CAF5DCA" w14:textId="77777777" w:rsidR="00A479DD" w:rsidRPr="00CD2A38" w:rsidRDefault="00A479DD" w:rsidP="00061E9C">
            <w:pPr>
              <w:pStyle w:val="CUERPOTEXTOTABLA"/>
              <w:numPr>
                <w:ilvl w:val="0"/>
                <w:numId w:val="13"/>
              </w:numPr>
              <w:jc w:val="both"/>
            </w:pPr>
            <w:r w:rsidRPr="00CD2A38">
              <w:t xml:space="preserve">Siguiendo el mismo criterio anterior, se ha duplicado los servicios higiénicos para que tanto planta baja como planta primera contaran con su correspondiente aseo público, aseo de personas con discapacidad física y aseo de personal. </w:t>
            </w:r>
          </w:p>
        </w:tc>
      </w:tr>
      <w:tr w:rsidR="00A479DD" w:rsidRPr="007E4E4A" w14:paraId="12BFCAC7" w14:textId="77777777" w:rsidTr="007906DD">
        <w:trPr>
          <w:cantSplit/>
          <w:trHeight w:val="227"/>
        </w:trPr>
        <w:tc>
          <w:tcPr>
            <w:tcW w:w="1987" w:type="dxa"/>
            <w:vMerge/>
          </w:tcPr>
          <w:p w14:paraId="4CE15059" w14:textId="77777777" w:rsidR="00A479DD" w:rsidRPr="00CD2A38" w:rsidRDefault="00A479DD" w:rsidP="00061E9C">
            <w:pPr>
              <w:pStyle w:val="CUERPOTEXTOTABLA"/>
              <w:rPr>
                <w:b/>
              </w:rPr>
            </w:pPr>
          </w:p>
        </w:tc>
        <w:tc>
          <w:tcPr>
            <w:tcW w:w="284" w:type="dxa"/>
            <w:tcMar>
              <w:top w:w="17" w:type="dxa"/>
              <w:left w:w="6" w:type="dxa"/>
              <w:bottom w:w="23" w:type="dxa"/>
              <w:right w:w="11" w:type="dxa"/>
            </w:tcMar>
            <w:vAlign w:val="center"/>
          </w:tcPr>
          <w:p w14:paraId="7AD453CD" w14:textId="77777777" w:rsidR="00A479DD" w:rsidRPr="00CD2A38" w:rsidRDefault="00A479DD" w:rsidP="00061E9C">
            <w:pPr>
              <w:spacing w:after="0" w:line="240" w:lineRule="auto"/>
              <w:rPr>
                <w:rFonts w:ascii="Verdana" w:hAnsi="Verdana" w:cs="Verdana"/>
                <w:sz w:val="18"/>
              </w:rPr>
            </w:pPr>
          </w:p>
        </w:tc>
        <w:tc>
          <w:tcPr>
            <w:tcW w:w="7559" w:type="dxa"/>
            <w:gridSpan w:val="2"/>
          </w:tcPr>
          <w:p w14:paraId="3E9FC7C6" w14:textId="77777777" w:rsidR="00A479DD" w:rsidRPr="00CD2A38" w:rsidRDefault="00A479DD" w:rsidP="00061E9C">
            <w:pPr>
              <w:pStyle w:val="CUERPOTEXTOTABLA"/>
              <w:numPr>
                <w:ilvl w:val="0"/>
                <w:numId w:val="13"/>
              </w:numPr>
              <w:jc w:val="both"/>
            </w:pPr>
            <w:r w:rsidRPr="00CD2A38">
              <w:t>Se ha incluido una Sala de Intervenciones Menores ya que se dispone de superficie en planta baja y el espacio disponible se presta a tal función.</w:t>
            </w:r>
          </w:p>
        </w:tc>
      </w:tr>
      <w:tr w:rsidR="00A479DD" w:rsidRPr="007E4E4A" w14:paraId="7CC9B502" w14:textId="77777777" w:rsidTr="007906DD">
        <w:trPr>
          <w:cantSplit/>
          <w:trHeight w:val="227"/>
        </w:trPr>
        <w:tc>
          <w:tcPr>
            <w:tcW w:w="1987" w:type="dxa"/>
            <w:vMerge/>
          </w:tcPr>
          <w:p w14:paraId="62D2F195" w14:textId="77777777" w:rsidR="00A479DD" w:rsidRPr="00CD2A38" w:rsidRDefault="00A479DD" w:rsidP="00061E9C">
            <w:pPr>
              <w:pStyle w:val="CUERPOTEXTOTABLA"/>
              <w:rPr>
                <w:b/>
              </w:rPr>
            </w:pPr>
          </w:p>
        </w:tc>
        <w:tc>
          <w:tcPr>
            <w:tcW w:w="284" w:type="dxa"/>
            <w:tcMar>
              <w:top w:w="17" w:type="dxa"/>
              <w:left w:w="6" w:type="dxa"/>
              <w:bottom w:w="23" w:type="dxa"/>
              <w:right w:w="11" w:type="dxa"/>
            </w:tcMar>
            <w:vAlign w:val="center"/>
          </w:tcPr>
          <w:p w14:paraId="518AD14C" w14:textId="77777777" w:rsidR="00A479DD" w:rsidRPr="00CD2A38" w:rsidRDefault="00A479DD" w:rsidP="00061E9C">
            <w:pPr>
              <w:spacing w:after="0" w:line="240" w:lineRule="auto"/>
              <w:rPr>
                <w:rFonts w:ascii="Verdana" w:hAnsi="Verdana" w:cs="Verdana"/>
                <w:sz w:val="18"/>
              </w:rPr>
            </w:pPr>
          </w:p>
        </w:tc>
        <w:tc>
          <w:tcPr>
            <w:tcW w:w="7559" w:type="dxa"/>
            <w:gridSpan w:val="2"/>
          </w:tcPr>
          <w:p w14:paraId="558C273A" w14:textId="77777777" w:rsidR="00A479DD" w:rsidRPr="00CD2A38" w:rsidRDefault="00A479DD" w:rsidP="00061E9C">
            <w:pPr>
              <w:pStyle w:val="CUERPOTEXTOTABLA"/>
              <w:numPr>
                <w:ilvl w:val="0"/>
                <w:numId w:val="13"/>
              </w:numPr>
              <w:jc w:val="both"/>
            </w:pPr>
            <w:r w:rsidRPr="00CD2A38">
              <w:t xml:space="preserve">En planta semisótano se ha incluido un almacén general, un almacén de área, un almacén de residuos biosanitarios y vestuario para el personal. Estas estancias no figuraban en el programa inicial, sin embargo, se han incorporado debido a que la superficie disponible de semisótano se ha visto ampliada por las necesidades estructurales de las plantas superiores. En consecuencia, estas nuevas estancias suponen el enriquecimiento funcional del edificio. </w:t>
            </w:r>
          </w:p>
        </w:tc>
      </w:tr>
      <w:tr w:rsidR="00A479DD" w:rsidRPr="007E4E4A" w14:paraId="3FD54C46" w14:textId="77777777" w:rsidTr="007906DD">
        <w:trPr>
          <w:cantSplit/>
          <w:trHeight w:val="225"/>
        </w:trPr>
        <w:tc>
          <w:tcPr>
            <w:tcW w:w="1987" w:type="dxa"/>
            <w:vMerge/>
          </w:tcPr>
          <w:p w14:paraId="6131FEDE" w14:textId="77777777" w:rsidR="00A479DD" w:rsidRPr="00CD2A38" w:rsidRDefault="00A479DD" w:rsidP="00061E9C">
            <w:pPr>
              <w:rPr>
                <w:rFonts w:ascii="Verdana" w:hAnsi="Verdana"/>
              </w:rPr>
            </w:pPr>
          </w:p>
        </w:tc>
        <w:tc>
          <w:tcPr>
            <w:tcW w:w="284" w:type="dxa"/>
            <w:tcMar>
              <w:top w:w="17" w:type="dxa"/>
              <w:left w:w="6" w:type="dxa"/>
              <w:bottom w:w="23" w:type="dxa"/>
              <w:right w:w="11" w:type="dxa"/>
            </w:tcMar>
            <w:vAlign w:val="center"/>
          </w:tcPr>
          <w:p w14:paraId="560B6F47" w14:textId="77777777" w:rsidR="00A479DD" w:rsidRPr="00CD2A38" w:rsidRDefault="00A479DD" w:rsidP="00061E9C">
            <w:pPr>
              <w:spacing w:after="0" w:line="240" w:lineRule="auto"/>
              <w:rPr>
                <w:rFonts w:ascii="Verdana" w:hAnsi="Verdana" w:cs="Verdana"/>
                <w:sz w:val="18"/>
              </w:rPr>
            </w:pPr>
          </w:p>
        </w:tc>
        <w:tc>
          <w:tcPr>
            <w:tcW w:w="7559" w:type="dxa"/>
            <w:gridSpan w:val="2"/>
          </w:tcPr>
          <w:p w14:paraId="0FB8CE76" w14:textId="77777777" w:rsidR="00A479DD" w:rsidRPr="00CD2A38" w:rsidRDefault="00A479DD" w:rsidP="00061E9C">
            <w:pPr>
              <w:autoSpaceDE w:val="0"/>
              <w:autoSpaceDN w:val="0"/>
              <w:adjustRightInd w:val="0"/>
              <w:spacing w:after="0" w:line="240" w:lineRule="auto"/>
              <w:jc w:val="both"/>
              <w:rPr>
                <w:rFonts w:ascii="Verdana" w:hAnsi="Verdana" w:cs="Arial"/>
                <w:sz w:val="18"/>
                <w:szCs w:val="20"/>
              </w:rPr>
            </w:pPr>
          </w:p>
        </w:tc>
      </w:tr>
      <w:tr w:rsidR="00D974E7" w:rsidRPr="007E4E4A" w14:paraId="724ED43E" w14:textId="77777777" w:rsidTr="007906DD">
        <w:trPr>
          <w:cantSplit/>
          <w:trHeight w:val="225"/>
        </w:trPr>
        <w:tc>
          <w:tcPr>
            <w:tcW w:w="1987" w:type="dxa"/>
          </w:tcPr>
          <w:p w14:paraId="108E862B" w14:textId="72C31D50" w:rsidR="00D974E7" w:rsidRPr="00D974E7" w:rsidRDefault="00D974E7" w:rsidP="00061E9C">
            <w:pPr>
              <w:rPr>
                <w:rFonts w:ascii="Verdana" w:hAnsi="Verdana"/>
                <w:b/>
                <w:bCs/>
              </w:rPr>
            </w:pPr>
            <w:r w:rsidRPr="00D974E7">
              <w:rPr>
                <w:rFonts w:ascii="Verdana" w:hAnsi="Verdana"/>
                <w:b/>
                <w:bCs/>
                <w:sz w:val="18"/>
                <w:szCs w:val="18"/>
              </w:rPr>
              <w:t>Superficies útiles y construidas</w:t>
            </w:r>
          </w:p>
        </w:tc>
        <w:tc>
          <w:tcPr>
            <w:tcW w:w="284" w:type="dxa"/>
            <w:tcMar>
              <w:top w:w="17" w:type="dxa"/>
              <w:left w:w="6" w:type="dxa"/>
              <w:bottom w:w="23" w:type="dxa"/>
              <w:right w:w="11" w:type="dxa"/>
            </w:tcMar>
            <w:vAlign w:val="center"/>
          </w:tcPr>
          <w:p w14:paraId="46BDDF9C" w14:textId="77777777" w:rsidR="00D974E7" w:rsidRPr="00CD2A38" w:rsidRDefault="00D974E7" w:rsidP="00061E9C">
            <w:pPr>
              <w:spacing w:after="0" w:line="240" w:lineRule="auto"/>
              <w:rPr>
                <w:rFonts w:ascii="Verdana" w:hAnsi="Verdana" w:cs="Verdana"/>
                <w:sz w:val="18"/>
              </w:rPr>
            </w:pPr>
          </w:p>
        </w:tc>
        <w:tc>
          <w:tcPr>
            <w:tcW w:w="7559" w:type="dxa"/>
            <w:gridSpan w:val="2"/>
          </w:tcPr>
          <w:p w14:paraId="7D384227" w14:textId="77777777" w:rsidR="00D974E7" w:rsidRPr="00CD2A38" w:rsidRDefault="00D974E7" w:rsidP="00061E9C">
            <w:pPr>
              <w:autoSpaceDE w:val="0"/>
              <w:autoSpaceDN w:val="0"/>
              <w:adjustRightInd w:val="0"/>
              <w:spacing w:after="0" w:line="240" w:lineRule="auto"/>
              <w:jc w:val="both"/>
              <w:rPr>
                <w:rFonts w:ascii="Verdana" w:hAnsi="Verdana" w:cs="Arial"/>
                <w:sz w:val="18"/>
                <w:szCs w:val="20"/>
              </w:rPr>
            </w:pPr>
          </w:p>
        </w:tc>
      </w:tr>
    </w:tbl>
    <w:p w14:paraId="75F82965" w14:textId="77777777" w:rsidR="00D974E7" w:rsidRPr="00E82036" w:rsidRDefault="00D974E7" w:rsidP="00D974E7">
      <w:pPr>
        <w:autoSpaceDE w:val="0"/>
        <w:autoSpaceDN w:val="0"/>
        <w:adjustRightInd w:val="0"/>
        <w:spacing w:after="0" w:line="240" w:lineRule="auto"/>
        <w:jc w:val="both"/>
        <w:rPr>
          <w:rFonts w:ascii="Verdana" w:hAnsi="Verdana" w:cs="Calibri,Bold"/>
          <w:b/>
          <w:bCs/>
          <w:color w:val="000000" w:themeColor="text1"/>
          <w:sz w:val="18"/>
          <w:szCs w:val="18"/>
        </w:rPr>
      </w:pPr>
      <w:r w:rsidRPr="00E82036">
        <w:rPr>
          <w:rFonts w:ascii="Verdana" w:hAnsi="Verdana" w:cs="Calibri,Bold"/>
          <w:b/>
          <w:bCs/>
          <w:color w:val="000000" w:themeColor="text1"/>
          <w:sz w:val="18"/>
          <w:szCs w:val="18"/>
        </w:rPr>
        <w:lastRenderedPageBreak/>
        <w:t>CUADRO DE SUPERFICIES ÚTILES COMPUTABLES POR PLANTA</w:t>
      </w:r>
    </w:p>
    <w:p w14:paraId="4C590EDD" w14:textId="77777777" w:rsidR="00D974E7" w:rsidRPr="009D016F" w:rsidRDefault="00D974E7" w:rsidP="00D974E7">
      <w:pPr>
        <w:pStyle w:val="Prrafodelista"/>
        <w:autoSpaceDE w:val="0"/>
        <w:autoSpaceDN w:val="0"/>
        <w:adjustRightInd w:val="0"/>
        <w:spacing w:after="0" w:line="240" w:lineRule="auto"/>
        <w:jc w:val="both"/>
        <w:rPr>
          <w:rFonts w:ascii="Verdana" w:hAnsi="Verdana" w:cs="Calibri,Bold"/>
          <w:b/>
          <w:bCs/>
          <w:color w:val="000000" w:themeColor="text1"/>
          <w:sz w:val="18"/>
          <w:szCs w:val="18"/>
        </w:rPr>
      </w:pPr>
    </w:p>
    <w:tbl>
      <w:tblPr>
        <w:tblW w:w="97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0"/>
        <w:gridCol w:w="1415"/>
        <w:gridCol w:w="1680"/>
        <w:gridCol w:w="21"/>
        <w:gridCol w:w="4521"/>
      </w:tblGrid>
      <w:tr w:rsidR="00D974E7" w:rsidRPr="001E3D01" w14:paraId="6EFF4881" w14:textId="77777777" w:rsidTr="00235A2C">
        <w:trPr>
          <w:trHeight w:val="425"/>
          <w:jc w:val="center"/>
        </w:trPr>
        <w:tc>
          <w:tcPr>
            <w:tcW w:w="9797" w:type="dxa"/>
            <w:gridSpan w:val="5"/>
            <w:shd w:val="clear" w:color="auto" w:fill="auto"/>
            <w:vAlign w:val="center"/>
          </w:tcPr>
          <w:p w14:paraId="0F9C01D7"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r w:rsidRPr="001E3D01">
              <w:rPr>
                <w:rFonts w:ascii="Verdana" w:eastAsia="Times New Roman" w:hAnsi="Verdana" w:cs="Arial"/>
                <w:b/>
                <w:bCs/>
                <w:color w:val="000000"/>
                <w:sz w:val="16"/>
                <w:szCs w:val="16"/>
              </w:rPr>
              <w:t xml:space="preserve">CUADRO </w:t>
            </w:r>
            <w:r>
              <w:rPr>
                <w:rFonts w:ascii="Verdana" w:eastAsia="Times New Roman" w:hAnsi="Verdana" w:cs="Arial"/>
                <w:b/>
                <w:bCs/>
                <w:color w:val="000000"/>
                <w:sz w:val="16"/>
                <w:szCs w:val="16"/>
              </w:rPr>
              <w:t>DE S</w:t>
            </w:r>
            <w:r w:rsidRPr="001E3D01">
              <w:rPr>
                <w:rFonts w:ascii="Verdana" w:eastAsia="Times New Roman" w:hAnsi="Verdana" w:cs="Arial"/>
                <w:b/>
                <w:bCs/>
                <w:color w:val="000000"/>
                <w:sz w:val="16"/>
                <w:szCs w:val="16"/>
              </w:rPr>
              <w:t>UPERFIC</w:t>
            </w:r>
            <w:r>
              <w:rPr>
                <w:rFonts w:ascii="Verdana" w:eastAsia="Times New Roman" w:hAnsi="Verdana" w:cs="Arial"/>
                <w:b/>
                <w:bCs/>
                <w:color w:val="000000"/>
                <w:sz w:val="16"/>
                <w:szCs w:val="16"/>
              </w:rPr>
              <w:t>I</w:t>
            </w:r>
            <w:r w:rsidRPr="001E3D01">
              <w:rPr>
                <w:rFonts w:ascii="Verdana" w:eastAsia="Times New Roman" w:hAnsi="Verdana" w:cs="Arial"/>
                <w:b/>
                <w:bCs/>
                <w:color w:val="000000"/>
                <w:sz w:val="16"/>
                <w:szCs w:val="16"/>
              </w:rPr>
              <w:t xml:space="preserve">ES </w:t>
            </w:r>
            <w:r>
              <w:rPr>
                <w:rFonts w:ascii="Verdana" w:eastAsia="Times New Roman" w:hAnsi="Verdana" w:cs="Arial"/>
                <w:b/>
                <w:bCs/>
                <w:color w:val="000000"/>
                <w:sz w:val="16"/>
                <w:szCs w:val="16"/>
              </w:rPr>
              <w:t>ÚTILES</w:t>
            </w:r>
            <w:r w:rsidRPr="001E3D01">
              <w:rPr>
                <w:rFonts w:ascii="Verdana" w:eastAsia="Times New Roman" w:hAnsi="Verdana" w:cs="Arial"/>
                <w:b/>
                <w:bCs/>
                <w:color w:val="000000"/>
                <w:sz w:val="16"/>
                <w:szCs w:val="16"/>
              </w:rPr>
              <w:t xml:space="preserve"> </w:t>
            </w:r>
            <w:r>
              <w:rPr>
                <w:rFonts w:ascii="Verdana" w:eastAsia="Times New Roman" w:hAnsi="Verdana" w:cs="Arial"/>
                <w:b/>
                <w:bCs/>
                <w:color w:val="000000"/>
                <w:sz w:val="16"/>
                <w:szCs w:val="16"/>
              </w:rPr>
              <w:t xml:space="preserve">COMPUTABLES </w:t>
            </w:r>
            <w:r w:rsidRPr="001E3D01">
              <w:rPr>
                <w:rFonts w:ascii="Verdana" w:eastAsia="Times New Roman" w:hAnsi="Verdana" w:cs="Arial"/>
                <w:b/>
                <w:bCs/>
                <w:color w:val="000000"/>
                <w:sz w:val="16"/>
                <w:szCs w:val="16"/>
              </w:rPr>
              <w:t>POR PLANTA</w:t>
            </w:r>
          </w:p>
        </w:tc>
      </w:tr>
      <w:tr w:rsidR="00D974E7" w:rsidRPr="001E3D01" w14:paraId="7E2BA03D" w14:textId="77777777" w:rsidTr="00235A2C">
        <w:trPr>
          <w:trHeight w:val="57"/>
          <w:jc w:val="center"/>
        </w:trPr>
        <w:tc>
          <w:tcPr>
            <w:tcW w:w="2160" w:type="dxa"/>
            <w:shd w:val="clear" w:color="auto" w:fill="BFBFBF" w:themeFill="background1" w:themeFillShade="BF"/>
            <w:vAlign w:val="center"/>
            <w:hideMark/>
          </w:tcPr>
          <w:p w14:paraId="528D6DEE" w14:textId="77777777" w:rsidR="00D974E7" w:rsidRPr="001E3D01" w:rsidRDefault="00D974E7" w:rsidP="00235A2C">
            <w:pPr>
              <w:spacing w:after="100" w:afterAutospacing="1" w:line="240" w:lineRule="auto"/>
              <w:jc w:val="center"/>
              <w:rPr>
                <w:rFonts w:ascii="Verdana" w:eastAsia="Times New Roman" w:hAnsi="Verdana" w:cs="Arial"/>
                <w:b/>
                <w:bCs/>
                <w:color w:val="000000"/>
                <w:sz w:val="16"/>
                <w:szCs w:val="16"/>
              </w:rPr>
            </w:pPr>
            <w:r w:rsidRPr="001E3D01">
              <w:rPr>
                <w:rFonts w:ascii="Verdana" w:eastAsia="Times New Roman" w:hAnsi="Verdana" w:cs="Arial"/>
                <w:b/>
                <w:bCs/>
                <w:color w:val="000000"/>
                <w:sz w:val="16"/>
                <w:szCs w:val="16"/>
              </w:rPr>
              <w:t>Nombre</w:t>
            </w:r>
          </w:p>
        </w:tc>
        <w:tc>
          <w:tcPr>
            <w:tcW w:w="1415" w:type="dxa"/>
            <w:shd w:val="clear" w:color="auto" w:fill="BFBFBF" w:themeFill="background1" w:themeFillShade="BF"/>
            <w:vAlign w:val="center"/>
            <w:hideMark/>
          </w:tcPr>
          <w:p w14:paraId="16BF210D" w14:textId="77777777" w:rsidR="00D974E7" w:rsidRPr="001E3D01" w:rsidRDefault="00D974E7" w:rsidP="00235A2C">
            <w:pPr>
              <w:spacing w:after="100" w:afterAutospacing="1" w:line="240" w:lineRule="auto"/>
              <w:jc w:val="center"/>
              <w:rPr>
                <w:rFonts w:ascii="Verdana" w:eastAsia="Times New Roman" w:hAnsi="Verdana" w:cs="Arial"/>
                <w:b/>
                <w:bCs/>
                <w:color w:val="000000"/>
                <w:sz w:val="16"/>
                <w:szCs w:val="16"/>
              </w:rPr>
            </w:pPr>
            <w:r w:rsidRPr="001E3D01">
              <w:rPr>
                <w:rFonts w:ascii="Verdana" w:eastAsia="Times New Roman" w:hAnsi="Verdana" w:cs="Arial"/>
                <w:b/>
                <w:bCs/>
                <w:color w:val="000000"/>
                <w:sz w:val="16"/>
                <w:szCs w:val="16"/>
              </w:rPr>
              <w:t xml:space="preserve">Sup. </w:t>
            </w:r>
            <w:r>
              <w:rPr>
                <w:rFonts w:ascii="Verdana" w:eastAsia="Times New Roman" w:hAnsi="Verdana" w:cs="Arial"/>
                <w:b/>
                <w:bCs/>
                <w:color w:val="000000"/>
                <w:sz w:val="16"/>
                <w:szCs w:val="16"/>
              </w:rPr>
              <w:t>ú</w:t>
            </w:r>
            <w:r w:rsidRPr="001E3D01">
              <w:rPr>
                <w:rFonts w:ascii="Verdana" w:eastAsia="Times New Roman" w:hAnsi="Verdana" w:cs="Arial"/>
                <w:b/>
                <w:bCs/>
                <w:color w:val="000000"/>
                <w:sz w:val="16"/>
                <w:szCs w:val="16"/>
              </w:rPr>
              <w:t>til Proyecto</w:t>
            </w:r>
            <w:r>
              <w:rPr>
                <w:rFonts w:ascii="Verdana" w:eastAsia="Times New Roman" w:hAnsi="Verdana" w:cs="Arial"/>
                <w:b/>
                <w:bCs/>
                <w:color w:val="000000"/>
                <w:sz w:val="16"/>
                <w:szCs w:val="16"/>
              </w:rPr>
              <w:t xml:space="preserve"> (m</w:t>
            </w:r>
            <w:r w:rsidRPr="00BB02C2">
              <w:rPr>
                <w:rFonts w:ascii="Verdana" w:eastAsia="Times New Roman" w:hAnsi="Verdana" w:cs="Arial"/>
                <w:b/>
                <w:bCs/>
                <w:color w:val="000000"/>
                <w:sz w:val="16"/>
                <w:szCs w:val="16"/>
                <w:vertAlign w:val="superscript"/>
              </w:rPr>
              <w:t>2</w:t>
            </w:r>
            <w:r>
              <w:rPr>
                <w:rFonts w:ascii="Verdana" w:eastAsia="Times New Roman" w:hAnsi="Verdana" w:cs="Arial"/>
                <w:b/>
                <w:bCs/>
                <w:color w:val="000000"/>
                <w:sz w:val="16"/>
                <w:szCs w:val="16"/>
              </w:rPr>
              <w:t>)</w:t>
            </w:r>
          </w:p>
        </w:tc>
        <w:tc>
          <w:tcPr>
            <w:tcW w:w="1701" w:type="dxa"/>
            <w:gridSpan w:val="2"/>
            <w:shd w:val="clear" w:color="auto" w:fill="BFBFBF" w:themeFill="background1" w:themeFillShade="BF"/>
            <w:vAlign w:val="center"/>
            <w:hideMark/>
          </w:tcPr>
          <w:p w14:paraId="3D639E2E" w14:textId="77777777" w:rsidR="00D974E7" w:rsidRPr="001E3D01" w:rsidRDefault="00D974E7" w:rsidP="00235A2C">
            <w:pPr>
              <w:spacing w:after="100" w:afterAutospacing="1" w:line="240" w:lineRule="auto"/>
              <w:jc w:val="center"/>
              <w:rPr>
                <w:rFonts w:ascii="Verdana" w:eastAsia="Times New Roman" w:hAnsi="Verdana" w:cs="Arial"/>
                <w:b/>
                <w:bCs/>
                <w:color w:val="000000"/>
                <w:sz w:val="16"/>
                <w:szCs w:val="16"/>
              </w:rPr>
            </w:pPr>
            <w:r w:rsidRPr="001E3D01">
              <w:rPr>
                <w:rFonts w:ascii="Verdana" w:eastAsia="Times New Roman" w:hAnsi="Verdana" w:cs="Arial"/>
                <w:b/>
                <w:bCs/>
                <w:color w:val="000000"/>
                <w:sz w:val="16"/>
                <w:szCs w:val="16"/>
              </w:rPr>
              <w:t xml:space="preserve">Sup. </w:t>
            </w:r>
            <w:r>
              <w:rPr>
                <w:rFonts w:ascii="Verdana" w:eastAsia="Times New Roman" w:hAnsi="Verdana" w:cs="Arial"/>
                <w:b/>
                <w:bCs/>
                <w:color w:val="000000"/>
                <w:sz w:val="16"/>
                <w:szCs w:val="16"/>
              </w:rPr>
              <w:t>ú</w:t>
            </w:r>
            <w:r w:rsidRPr="001E3D01">
              <w:rPr>
                <w:rFonts w:ascii="Verdana" w:eastAsia="Times New Roman" w:hAnsi="Verdana" w:cs="Arial"/>
                <w:b/>
                <w:bCs/>
                <w:color w:val="000000"/>
                <w:sz w:val="16"/>
                <w:szCs w:val="16"/>
              </w:rPr>
              <w:t>til según Programa de necesidades inicial</w:t>
            </w:r>
            <w:r>
              <w:rPr>
                <w:rFonts w:ascii="Verdana" w:eastAsia="Times New Roman" w:hAnsi="Verdana" w:cs="Arial"/>
                <w:b/>
                <w:bCs/>
                <w:color w:val="000000"/>
                <w:sz w:val="16"/>
                <w:szCs w:val="16"/>
              </w:rPr>
              <w:t xml:space="preserve"> (m</w:t>
            </w:r>
            <w:r w:rsidRPr="00BB02C2">
              <w:rPr>
                <w:rFonts w:ascii="Verdana" w:eastAsia="Times New Roman" w:hAnsi="Verdana" w:cs="Arial"/>
                <w:b/>
                <w:bCs/>
                <w:color w:val="000000"/>
                <w:sz w:val="16"/>
                <w:szCs w:val="16"/>
                <w:vertAlign w:val="superscript"/>
              </w:rPr>
              <w:t>2</w:t>
            </w:r>
            <w:r>
              <w:rPr>
                <w:rFonts w:ascii="Verdana" w:eastAsia="Times New Roman" w:hAnsi="Verdana" w:cs="Arial"/>
                <w:b/>
                <w:bCs/>
                <w:color w:val="000000"/>
                <w:sz w:val="16"/>
                <w:szCs w:val="16"/>
              </w:rPr>
              <w:t>)</w:t>
            </w:r>
          </w:p>
        </w:tc>
        <w:tc>
          <w:tcPr>
            <w:tcW w:w="4521" w:type="dxa"/>
            <w:shd w:val="clear" w:color="auto" w:fill="BFBFBF" w:themeFill="background1" w:themeFillShade="BF"/>
            <w:vAlign w:val="center"/>
            <w:hideMark/>
          </w:tcPr>
          <w:p w14:paraId="31B815DD" w14:textId="77777777" w:rsidR="00D974E7" w:rsidRPr="001E3D01" w:rsidRDefault="00D974E7" w:rsidP="00235A2C">
            <w:pPr>
              <w:spacing w:after="100" w:afterAutospacing="1" w:line="240" w:lineRule="auto"/>
              <w:jc w:val="center"/>
              <w:rPr>
                <w:rFonts w:ascii="Verdana" w:eastAsia="Times New Roman" w:hAnsi="Verdana" w:cs="Arial"/>
                <w:b/>
                <w:bCs/>
                <w:color w:val="000000"/>
                <w:sz w:val="16"/>
                <w:szCs w:val="16"/>
              </w:rPr>
            </w:pPr>
            <w:r w:rsidRPr="001E3D01">
              <w:rPr>
                <w:rFonts w:ascii="Verdana" w:eastAsia="Times New Roman" w:hAnsi="Verdana" w:cs="Arial"/>
                <w:b/>
                <w:bCs/>
                <w:color w:val="000000"/>
                <w:sz w:val="16"/>
                <w:szCs w:val="16"/>
              </w:rPr>
              <w:t>Nota</w:t>
            </w:r>
            <w:r>
              <w:rPr>
                <w:rFonts w:ascii="Verdana" w:eastAsia="Times New Roman" w:hAnsi="Verdana" w:cs="Arial"/>
                <w:b/>
                <w:bCs/>
                <w:color w:val="000000"/>
                <w:sz w:val="16"/>
                <w:szCs w:val="16"/>
              </w:rPr>
              <w:t>s</w:t>
            </w:r>
          </w:p>
        </w:tc>
      </w:tr>
      <w:tr w:rsidR="00D974E7" w:rsidRPr="001E3D01" w14:paraId="611DB2AF" w14:textId="77777777" w:rsidTr="00235A2C">
        <w:trPr>
          <w:trHeight w:val="283"/>
          <w:jc w:val="center"/>
        </w:trPr>
        <w:tc>
          <w:tcPr>
            <w:tcW w:w="9797" w:type="dxa"/>
            <w:gridSpan w:val="5"/>
            <w:shd w:val="clear" w:color="auto" w:fill="D9D9D9" w:themeFill="background1" w:themeFillShade="D9"/>
            <w:vAlign w:val="center"/>
          </w:tcPr>
          <w:p w14:paraId="6AAF4602"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r w:rsidRPr="001E3D01">
              <w:rPr>
                <w:rFonts w:ascii="Verdana" w:eastAsia="Times New Roman" w:hAnsi="Verdana" w:cs="Arial"/>
                <w:b/>
                <w:bCs/>
                <w:color w:val="000000"/>
                <w:sz w:val="16"/>
                <w:szCs w:val="16"/>
                <w:u w:val="single"/>
              </w:rPr>
              <w:t>Planta Semisótano</w:t>
            </w:r>
          </w:p>
        </w:tc>
      </w:tr>
      <w:tr w:rsidR="00D974E7" w:rsidRPr="001E3D01" w14:paraId="7AFC0BA1" w14:textId="77777777" w:rsidTr="00235A2C">
        <w:trPr>
          <w:trHeight w:val="57"/>
          <w:jc w:val="center"/>
        </w:trPr>
        <w:tc>
          <w:tcPr>
            <w:tcW w:w="2160" w:type="dxa"/>
            <w:shd w:val="clear" w:color="auto" w:fill="auto"/>
            <w:vAlign w:val="center"/>
            <w:hideMark/>
          </w:tcPr>
          <w:p w14:paraId="4B5CDC5C"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Pr>
                <w:rFonts w:ascii="Verdana" w:eastAsia="Times New Roman" w:hAnsi="Verdana" w:cs="Arial"/>
                <w:b/>
                <w:color w:val="000000"/>
                <w:sz w:val="16"/>
                <w:szCs w:val="16"/>
              </w:rPr>
              <w:t>Almacén de área</w:t>
            </w:r>
          </w:p>
        </w:tc>
        <w:tc>
          <w:tcPr>
            <w:tcW w:w="1415" w:type="dxa"/>
            <w:shd w:val="clear" w:color="auto" w:fill="auto"/>
            <w:vAlign w:val="center"/>
            <w:hideMark/>
          </w:tcPr>
          <w:p w14:paraId="447E87C5"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23.18</w:t>
            </w:r>
          </w:p>
        </w:tc>
        <w:tc>
          <w:tcPr>
            <w:tcW w:w="1701" w:type="dxa"/>
            <w:gridSpan w:val="2"/>
            <w:shd w:val="clear" w:color="auto" w:fill="auto"/>
            <w:noWrap/>
            <w:vAlign w:val="center"/>
            <w:hideMark/>
          </w:tcPr>
          <w:p w14:paraId="452B5BF2"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w:t>
            </w:r>
          </w:p>
        </w:tc>
        <w:tc>
          <w:tcPr>
            <w:tcW w:w="4521" w:type="dxa"/>
            <w:shd w:val="clear" w:color="auto" w:fill="auto"/>
            <w:noWrap/>
            <w:vAlign w:val="center"/>
            <w:hideMark/>
          </w:tcPr>
          <w:p w14:paraId="2B73226A"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Estancia i</w:t>
            </w:r>
            <w:r w:rsidRPr="00BB02C2">
              <w:rPr>
                <w:rFonts w:ascii="Verdana" w:eastAsia="Times New Roman" w:hAnsi="Verdana" w:cs="Times New Roman"/>
                <w:sz w:val="16"/>
                <w:szCs w:val="16"/>
              </w:rPr>
              <w:t>ncorporad</w:t>
            </w:r>
            <w:r>
              <w:rPr>
                <w:rFonts w:ascii="Verdana" w:eastAsia="Times New Roman" w:hAnsi="Verdana" w:cs="Times New Roman"/>
                <w:sz w:val="16"/>
                <w:szCs w:val="16"/>
              </w:rPr>
              <w:t>a debido a</w:t>
            </w:r>
            <w:r w:rsidRPr="00BB02C2">
              <w:rPr>
                <w:rFonts w:ascii="Verdana" w:eastAsia="Times New Roman" w:hAnsi="Verdana" w:cs="Times New Roman"/>
                <w:sz w:val="16"/>
                <w:szCs w:val="16"/>
              </w:rPr>
              <w:t xml:space="preserve"> la </w:t>
            </w:r>
            <w:r>
              <w:rPr>
                <w:rFonts w:ascii="Verdana" w:eastAsia="Times New Roman" w:hAnsi="Verdana" w:cs="Times New Roman"/>
                <w:sz w:val="16"/>
                <w:szCs w:val="16"/>
              </w:rPr>
              <w:t xml:space="preserve">ampliación </w:t>
            </w:r>
            <w:r w:rsidRPr="00BB02C2">
              <w:rPr>
                <w:rFonts w:ascii="Verdana" w:eastAsia="Times New Roman" w:hAnsi="Verdana" w:cs="Times New Roman"/>
                <w:sz w:val="16"/>
                <w:szCs w:val="16"/>
              </w:rPr>
              <w:t>supe</w:t>
            </w:r>
            <w:r>
              <w:rPr>
                <w:rFonts w:ascii="Verdana" w:eastAsia="Times New Roman" w:hAnsi="Verdana" w:cs="Times New Roman"/>
                <w:sz w:val="16"/>
                <w:szCs w:val="16"/>
              </w:rPr>
              <w:t>rficie disponible de semisótano.</w:t>
            </w:r>
          </w:p>
        </w:tc>
      </w:tr>
      <w:tr w:rsidR="00D974E7" w:rsidRPr="001E3D01" w14:paraId="34D0F20F" w14:textId="77777777" w:rsidTr="00235A2C">
        <w:trPr>
          <w:trHeight w:val="57"/>
          <w:jc w:val="center"/>
        </w:trPr>
        <w:tc>
          <w:tcPr>
            <w:tcW w:w="2160" w:type="dxa"/>
            <w:shd w:val="clear" w:color="auto" w:fill="auto"/>
            <w:vAlign w:val="center"/>
            <w:hideMark/>
          </w:tcPr>
          <w:p w14:paraId="32571880"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Almacén Farmacia</w:t>
            </w:r>
          </w:p>
        </w:tc>
        <w:tc>
          <w:tcPr>
            <w:tcW w:w="1415" w:type="dxa"/>
            <w:shd w:val="clear" w:color="auto" w:fill="auto"/>
            <w:vAlign w:val="center"/>
            <w:hideMark/>
          </w:tcPr>
          <w:p w14:paraId="5253A776"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15.11</w:t>
            </w:r>
          </w:p>
        </w:tc>
        <w:tc>
          <w:tcPr>
            <w:tcW w:w="1701" w:type="dxa"/>
            <w:gridSpan w:val="2"/>
            <w:shd w:val="clear" w:color="auto" w:fill="auto"/>
            <w:noWrap/>
            <w:vAlign w:val="center"/>
            <w:hideMark/>
          </w:tcPr>
          <w:p w14:paraId="6E4C4636" w14:textId="77777777" w:rsidR="00D974E7" w:rsidRPr="001E3D01" w:rsidRDefault="00D974E7" w:rsidP="00235A2C">
            <w:pPr>
              <w:spacing w:after="100" w:afterAutospacing="1" w:line="240" w:lineRule="auto"/>
              <w:jc w:val="center"/>
              <w:rPr>
                <w:rFonts w:ascii="Verdana" w:eastAsia="Times New Roman" w:hAnsi="Verdana" w:cs="Calibri"/>
                <w:sz w:val="16"/>
                <w:szCs w:val="16"/>
              </w:rPr>
            </w:pPr>
            <w:r w:rsidRPr="001E3D01">
              <w:rPr>
                <w:rFonts w:ascii="Verdana" w:eastAsia="Times New Roman" w:hAnsi="Verdana" w:cs="Calibri"/>
                <w:sz w:val="16"/>
                <w:szCs w:val="16"/>
              </w:rPr>
              <w:t>15</w:t>
            </w:r>
            <w:r>
              <w:rPr>
                <w:rFonts w:ascii="Verdana" w:eastAsia="Times New Roman" w:hAnsi="Verdana" w:cs="Calibri"/>
                <w:sz w:val="16"/>
                <w:szCs w:val="16"/>
              </w:rPr>
              <w:t>.00</w:t>
            </w:r>
          </w:p>
        </w:tc>
        <w:tc>
          <w:tcPr>
            <w:tcW w:w="4521" w:type="dxa"/>
            <w:shd w:val="clear" w:color="auto" w:fill="auto"/>
            <w:noWrap/>
            <w:vAlign w:val="center"/>
            <w:hideMark/>
          </w:tcPr>
          <w:p w14:paraId="7F2E787B" w14:textId="77777777" w:rsidR="00D974E7" w:rsidRPr="001E3D01" w:rsidRDefault="00D974E7" w:rsidP="00235A2C">
            <w:pPr>
              <w:spacing w:after="100" w:afterAutospacing="1" w:line="240" w:lineRule="auto"/>
              <w:rPr>
                <w:rFonts w:ascii="Verdana" w:eastAsia="Times New Roman" w:hAnsi="Verdana" w:cs="Calibri"/>
                <w:sz w:val="16"/>
                <w:szCs w:val="16"/>
              </w:rPr>
            </w:pPr>
          </w:p>
        </w:tc>
      </w:tr>
      <w:tr w:rsidR="00D974E7" w:rsidRPr="001E3D01" w14:paraId="7CCF1867" w14:textId="77777777" w:rsidTr="00235A2C">
        <w:trPr>
          <w:trHeight w:val="57"/>
          <w:jc w:val="center"/>
        </w:trPr>
        <w:tc>
          <w:tcPr>
            <w:tcW w:w="2160" w:type="dxa"/>
            <w:shd w:val="clear" w:color="auto" w:fill="auto"/>
            <w:vAlign w:val="center"/>
            <w:hideMark/>
          </w:tcPr>
          <w:p w14:paraId="4EE2E82A"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Almacén general</w:t>
            </w:r>
          </w:p>
        </w:tc>
        <w:tc>
          <w:tcPr>
            <w:tcW w:w="1415" w:type="dxa"/>
            <w:shd w:val="clear" w:color="auto" w:fill="auto"/>
            <w:vAlign w:val="center"/>
            <w:hideMark/>
          </w:tcPr>
          <w:p w14:paraId="71F16E5E"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30.56</w:t>
            </w:r>
          </w:p>
        </w:tc>
        <w:tc>
          <w:tcPr>
            <w:tcW w:w="1701" w:type="dxa"/>
            <w:gridSpan w:val="2"/>
            <w:shd w:val="clear" w:color="auto" w:fill="auto"/>
            <w:noWrap/>
            <w:vAlign w:val="center"/>
            <w:hideMark/>
          </w:tcPr>
          <w:p w14:paraId="5624078E" w14:textId="77777777" w:rsidR="00D974E7" w:rsidRPr="001E3D01" w:rsidRDefault="00D974E7" w:rsidP="00235A2C">
            <w:pPr>
              <w:spacing w:after="100" w:afterAutospacing="1" w:line="240" w:lineRule="auto"/>
              <w:jc w:val="center"/>
              <w:rPr>
                <w:rFonts w:ascii="Verdana" w:eastAsia="Times New Roman" w:hAnsi="Verdana" w:cs="Calibri"/>
                <w:sz w:val="16"/>
                <w:szCs w:val="16"/>
              </w:rPr>
            </w:pPr>
            <w:r w:rsidRPr="001E3D01">
              <w:rPr>
                <w:rFonts w:ascii="Verdana" w:eastAsia="Times New Roman" w:hAnsi="Verdana" w:cs="Calibri"/>
                <w:sz w:val="16"/>
                <w:szCs w:val="16"/>
              </w:rPr>
              <w:t>30</w:t>
            </w:r>
            <w:r>
              <w:rPr>
                <w:rFonts w:ascii="Verdana" w:eastAsia="Times New Roman" w:hAnsi="Verdana" w:cs="Calibri"/>
                <w:sz w:val="16"/>
                <w:szCs w:val="16"/>
              </w:rPr>
              <w:t>.00</w:t>
            </w:r>
          </w:p>
        </w:tc>
        <w:tc>
          <w:tcPr>
            <w:tcW w:w="4521" w:type="dxa"/>
            <w:shd w:val="clear" w:color="auto" w:fill="auto"/>
            <w:noWrap/>
            <w:vAlign w:val="center"/>
            <w:hideMark/>
          </w:tcPr>
          <w:p w14:paraId="3F42B2B8" w14:textId="77777777" w:rsidR="00D974E7" w:rsidRPr="001E3D01" w:rsidRDefault="00D974E7" w:rsidP="00235A2C">
            <w:pPr>
              <w:spacing w:after="100" w:afterAutospacing="1" w:line="240" w:lineRule="auto"/>
              <w:rPr>
                <w:rFonts w:ascii="Verdana" w:eastAsia="Times New Roman" w:hAnsi="Verdana" w:cs="Calibri"/>
                <w:sz w:val="16"/>
                <w:szCs w:val="16"/>
              </w:rPr>
            </w:pPr>
          </w:p>
        </w:tc>
      </w:tr>
      <w:tr w:rsidR="00D974E7" w:rsidRPr="001E3D01" w14:paraId="5C2ACC11" w14:textId="77777777" w:rsidTr="00235A2C">
        <w:trPr>
          <w:trHeight w:val="57"/>
          <w:jc w:val="center"/>
        </w:trPr>
        <w:tc>
          <w:tcPr>
            <w:tcW w:w="2160" w:type="dxa"/>
            <w:shd w:val="clear" w:color="auto" w:fill="auto"/>
            <w:vAlign w:val="center"/>
            <w:hideMark/>
          </w:tcPr>
          <w:p w14:paraId="2FE82646"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Aparcamiento</w:t>
            </w:r>
          </w:p>
        </w:tc>
        <w:tc>
          <w:tcPr>
            <w:tcW w:w="1415" w:type="dxa"/>
            <w:shd w:val="clear" w:color="auto" w:fill="auto"/>
            <w:vAlign w:val="center"/>
            <w:hideMark/>
          </w:tcPr>
          <w:p w14:paraId="781112D5"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89.86</w:t>
            </w:r>
          </w:p>
        </w:tc>
        <w:tc>
          <w:tcPr>
            <w:tcW w:w="1701" w:type="dxa"/>
            <w:gridSpan w:val="2"/>
            <w:shd w:val="clear" w:color="auto" w:fill="auto"/>
            <w:noWrap/>
            <w:vAlign w:val="center"/>
            <w:hideMark/>
          </w:tcPr>
          <w:p w14:paraId="420C798D" w14:textId="77777777" w:rsidR="00D974E7" w:rsidRPr="001E3D01" w:rsidRDefault="00D974E7" w:rsidP="00235A2C">
            <w:pPr>
              <w:spacing w:after="100" w:afterAutospacing="1" w:line="240" w:lineRule="auto"/>
              <w:jc w:val="center"/>
              <w:rPr>
                <w:rFonts w:ascii="Verdana" w:eastAsia="Times New Roman" w:hAnsi="Verdana" w:cs="Calibri"/>
                <w:sz w:val="16"/>
                <w:szCs w:val="16"/>
              </w:rPr>
            </w:pPr>
            <w:r w:rsidRPr="001E3D01">
              <w:rPr>
                <w:rFonts w:ascii="Verdana" w:eastAsia="Times New Roman" w:hAnsi="Verdana" w:cs="Calibri"/>
                <w:sz w:val="16"/>
                <w:szCs w:val="16"/>
              </w:rPr>
              <w:t>50</w:t>
            </w:r>
            <w:r>
              <w:rPr>
                <w:rFonts w:ascii="Verdana" w:eastAsia="Times New Roman" w:hAnsi="Verdana" w:cs="Calibri"/>
                <w:sz w:val="16"/>
                <w:szCs w:val="16"/>
              </w:rPr>
              <w:t>.00</w:t>
            </w:r>
          </w:p>
        </w:tc>
        <w:tc>
          <w:tcPr>
            <w:tcW w:w="4521" w:type="dxa"/>
            <w:shd w:val="clear" w:color="auto" w:fill="auto"/>
            <w:noWrap/>
            <w:vAlign w:val="center"/>
            <w:hideMark/>
          </w:tcPr>
          <w:p w14:paraId="739FFFF2" w14:textId="77777777" w:rsidR="00D974E7" w:rsidRPr="001E3D01" w:rsidRDefault="00D974E7" w:rsidP="00235A2C">
            <w:pPr>
              <w:spacing w:after="100" w:afterAutospacing="1" w:line="240" w:lineRule="auto"/>
              <w:rPr>
                <w:rFonts w:ascii="Verdana" w:eastAsia="Times New Roman" w:hAnsi="Verdana" w:cs="Calibri"/>
                <w:sz w:val="16"/>
                <w:szCs w:val="16"/>
              </w:rPr>
            </w:pPr>
          </w:p>
        </w:tc>
      </w:tr>
      <w:tr w:rsidR="00D974E7" w:rsidRPr="001E3D01" w14:paraId="38CC1D13" w14:textId="77777777" w:rsidTr="00235A2C">
        <w:trPr>
          <w:trHeight w:val="57"/>
          <w:jc w:val="center"/>
        </w:trPr>
        <w:tc>
          <w:tcPr>
            <w:tcW w:w="2160" w:type="dxa"/>
            <w:shd w:val="clear" w:color="auto" w:fill="auto"/>
            <w:vAlign w:val="center"/>
            <w:hideMark/>
          </w:tcPr>
          <w:p w14:paraId="70E38A67"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Basura</w:t>
            </w:r>
          </w:p>
        </w:tc>
        <w:tc>
          <w:tcPr>
            <w:tcW w:w="1415" w:type="dxa"/>
            <w:shd w:val="clear" w:color="auto" w:fill="auto"/>
            <w:vAlign w:val="center"/>
            <w:hideMark/>
          </w:tcPr>
          <w:p w14:paraId="644196A3"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6.75</w:t>
            </w:r>
          </w:p>
        </w:tc>
        <w:tc>
          <w:tcPr>
            <w:tcW w:w="1701" w:type="dxa"/>
            <w:gridSpan w:val="2"/>
            <w:shd w:val="clear" w:color="auto" w:fill="auto"/>
            <w:noWrap/>
            <w:vAlign w:val="center"/>
            <w:hideMark/>
          </w:tcPr>
          <w:p w14:paraId="433CE9EB" w14:textId="77777777" w:rsidR="00D974E7" w:rsidRPr="001E3D01" w:rsidRDefault="00D974E7" w:rsidP="00235A2C">
            <w:pPr>
              <w:spacing w:after="100" w:afterAutospacing="1" w:line="240" w:lineRule="auto"/>
              <w:jc w:val="center"/>
              <w:rPr>
                <w:rFonts w:ascii="Verdana" w:eastAsia="Times New Roman" w:hAnsi="Verdana" w:cs="Calibri"/>
                <w:sz w:val="16"/>
                <w:szCs w:val="16"/>
              </w:rPr>
            </w:pPr>
            <w:r w:rsidRPr="001E3D01">
              <w:rPr>
                <w:rFonts w:ascii="Verdana" w:eastAsia="Times New Roman" w:hAnsi="Verdana" w:cs="Calibri"/>
                <w:sz w:val="16"/>
                <w:szCs w:val="16"/>
              </w:rPr>
              <w:t>6</w:t>
            </w:r>
            <w:r>
              <w:rPr>
                <w:rFonts w:ascii="Verdana" w:eastAsia="Times New Roman" w:hAnsi="Verdana" w:cs="Calibri"/>
                <w:sz w:val="16"/>
                <w:szCs w:val="16"/>
              </w:rPr>
              <w:t>.00</w:t>
            </w:r>
          </w:p>
        </w:tc>
        <w:tc>
          <w:tcPr>
            <w:tcW w:w="4521" w:type="dxa"/>
            <w:shd w:val="clear" w:color="auto" w:fill="auto"/>
            <w:noWrap/>
            <w:vAlign w:val="center"/>
            <w:hideMark/>
          </w:tcPr>
          <w:p w14:paraId="12E6BC22" w14:textId="77777777" w:rsidR="00D974E7" w:rsidRPr="001E3D01" w:rsidRDefault="00D974E7" w:rsidP="00235A2C">
            <w:pPr>
              <w:spacing w:after="100" w:afterAutospacing="1" w:line="240" w:lineRule="auto"/>
              <w:rPr>
                <w:rFonts w:ascii="Verdana" w:eastAsia="Times New Roman" w:hAnsi="Verdana" w:cs="Calibri"/>
                <w:sz w:val="16"/>
                <w:szCs w:val="16"/>
              </w:rPr>
            </w:pPr>
          </w:p>
        </w:tc>
      </w:tr>
      <w:tr w:rsidR="00D974E7" w:rsidRPr="001E3D01" w14:paraId="25DBFFB9" w14:textId="77777777" w:rsidTr="00235A2C">
        <w:trPr>
          <w:trHeight w:val="57"/>
          <w:jc w:val="center"/>
        </w:trPr>
        <w:tc>
          <w:tcPr>
            <w:tcW w:w="2160" w:type="dxa"/>
            <w:shd w:val="clear" w:color="auto" w:fill="auto"/>
            <w:vAlign w:val="center"/>
            <w:hideMark/>
          </w:tcPr>
          <w:p w14:paraId="098428A3"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Circulación</w:t>
            </w:r>
          </w:p>
        </w:tc>
        <w:tc>
          <w:tcPr>
            <w:tcW w:w="1415" w:type="dxa"/>
            <w:shd w:val="clear" w:color="auto" w:fill="auto"/>
            <w:vAlign w:val="center"/>
            <w:hideMark/>
          </w:tcPr>
          <w:p w14:paraId="2E17BAAD"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22.28</w:t>
            </w:r>
          </w:p>
        </w:tc>
        <w:tc>
          <w:tcPr>
            <w:tcW w:w="1701" w:type="dxa"/>
            <w:gridSpan w:val="2"/>
            <w:shd w:val="clear" w:color="auto" w:fill="auto"/>
            <w:noWrap/>
            <w:vAlign w:val="center"/>
            <w:hideMark/>
          </w:tcPr>
          <w:p w14:paraId="5F6140EF"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50 % sup. útil</w:t>
            </w:r>
          </w:p>
        </w:tc>
        <w:tc>
          <w:tcPr>
            <w:tcW w:w="4521" w:type="dxa"/>
            <w:shd w:val="clear" w:color="auto" w:fill="auto"/>
            <w:noWrap/>
            <w:vAlign w:val="center"/>
            <w:hideMark/>
          </w:tcPr>
          <w:p w14:paraId="3104F29B"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4CE1A338" w14:textId="77777777" w:rsidTr="00235A2C">
        <w:trPr>
          <w:trHeight w:val="57"/>
          <w:jc w:val="center"/>
        </w:trPr>
        <w:tc>
          <w:tcPr>
            <w:tcW w:w="2160" w:type="dxa"/>
            <w:shd w:val="clear" w:color="auto" w:fill="auto"/>
            <w:vAlign w:val="center"/>
            <w:hideMark/>
          </w:tcPr>
          <w:p w14:paraId="03EE26C4"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Escalera -1</w:t>
            </w:r>
          </w:p>
        </w:tc>
        <w:tc>
          <w:tcPr>
            <w:tcW w:w="1415" w:type="dxa"/>
            <w:shd w:val="clear" w:color="auto" w:fill="auto"/>
            <w:vAlign w:val="center"/>
            <w:hideMark/>
          </w:tcPr>
          <w:p w14:paraId="6251D669"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8.76</w:t>
            </w:r>
          </w:p>
        </w:tc>
        <w:tc>
          <w:tcPr>
            <w:tcW w:w="1701" w:type="dxa"/>
            <w:gridSpan w:val="2"/>
            <w:shd w:val="clear" w:color="auto" w:fill="auto"/>
            <w:noWrap/>
            <w:vAlign w:val="center"/>
            <w:hideMark/>
          </w:tcPr>
          <w:p w14:paraId="789B7699"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p>
        </w:tc>
        <w:tc>
          <w:tcPr>
            <w:tcW w:w="4521" w:type="dxa"/>
            <w:shd w:val="clear" w:color="auto" w:fill="auto"/>
            <w:noWrap/>
            <w:vAlign w:val="center"/>
            <w:hideMark/>
          </w:tcPr>
          <w:p w14:paraId="7F21C077"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0483BEED" w14:textId="77777777" w:rsidTr="00235A2C">
        <w:trPr>
          <w:trHeight w:val="57"/>
          <w:jc w:val="center"/>
        </w:trPr>
        <w:tc>
          <w:tcPr>
            <w:tcW w:w="2160" w:type="dxa"/>
            <w:shd w:val="clear" w:color="auto" w:fill="auto"/>
            <w:vAlign w:val="center"/>
            <w:hideMark/>
          </w:tcPr>
          <w:p w14:paraId="073F7D47"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Inst. 1</w:t>
            </w:r>
          </w:p>
        </w:tc>
        <w:tc>
          <w:tcPr>
            <w:tcW w:w="1415" w:type="dxa"/>
            <w:shd w:val="clear" w:color="auto" w:fill="auto"/>
            <w:vAlign w:val="center"/>
            <w:hideMark/>
          </w:tcPr>
          <w:p w14:paraId="29B5CFC8"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8.21</w:t>
            </w:r>
          </w:p>
        </w:tc>
        <w:tc>
          <w:tcPr>
            <w:tcW w:w="1701" w:type="dxa"/>
            <w:gridSpan w:val="2"/>
            <w:vMerge w:val="restart"/>
            <w:shd w:val="clear" w:color="auto" w:fill="auto"/>
            <w:noWrap/>
            <w:vAlign w:val="center"/>
            <w:hideMark/>
          </w:tcPr>
          <w:p w14:paraId="3EF0EDF8" w14:textId="77777777" w:rsidR="00D974E7" w:rsidRPr="001E3D01" w:rsidRDefault="00D974E7" w:rsidP="00235A2C">
            <w:pPr>
              <w:spacing w:after="0" w:line="240" w:lineRule="auto"/>
              <w:jc w:val="center"/>
              <w:rPr>
                <w:rFonts w:ascii="Verdana" w:eastAsia="Times New Roman" w:hAnsi="Verdana" w:cs="Calibri"/>
                <w:sz w:val="16"/>
                <w:szCs w:val="16"/>
              </w:rPr>
            </w:pPr>
            <w:r w:rsidRPr="001E3D01">
              <w:rPr>
                <w:rFonts w:ascii="Verdana" w:eastAsia="Times New Roman" w:hAnsi="Verdana" w:cs="Calibri"/>
                <w:sz w:val="16"/>
                <w:szCs w:val="16"/>
              </w:rPr>
              <w:t>70</w:t>
            </w:r>
            <w:r>
              <w:rPr>
                <w:rFonts w:ascii="Verdana" w:eastAsia="Times New Roman" w:hAnsi="Verdana" w:cs="Calibri"/>
                <w:sz w:val="16"/>
                <w:szCs w:val="16"/>
              </w:rPr>
              <w:t>.00</w:t>
            </w:r>
          </w:p>
        </w:tc>
        <w:tc>
          <w:tcPr>
            <w:tcW w:w="4521" w:type="dxa"/>
            <w:vMerge w:val="restart"/>
            <w:shd w:val="clear" w:color="auto" w:fill="auto"/>
            <w:noWrap/>
            <w:vAlign w:val="center"/>
            <w:hideMark/>
          </w:tcPr>
          <w:p w14:paraId="3BE6136B" w14:textId="77777777" w:rsidR="00D974E7" w:rsidRPr="001E3D01" w:rsidRDefault="00D974E7" w:rsidP="00235A2C">
            <w:pPr>
              <w:spacing w:after="100" w:afterAutospacing="1" w:line="240" w:lineRule="auto"/>
              <w:rPr>
                <w:rFonts w:ascii="Verdana" w:eastAsia="Times New Roman" w:hAnsi="Verdana" w:cs="Calibri"/>
                <w:sz w:val="16"/>
                <w:szCs w:val="16"/>
              </w:rPr>
            </w:pPr>
            <w:r>
              <w:rPr>
                <w:rFonts w:ascii="Verdana" w:eastAsia="Times New Roman" w:hAnsi="Verdana" w:cs="Calibri"/>
                <w:sz w:val="16"/>
                <w:szCs w:val="16"/>
              </w:rPr>
              <w:t>Se proyectan los cuartos de instalaciones necesarios según requerimientos de la Propiedad.</w:t>
            </w:r>
          </w:p>
        </w:tc>
      </w:tr>
      <w:tr w:rsidR="00D974E7" w:rsidRPr="001E3D01" w14:paraId="69ADB7F8" w14:textId="77777777" w:rsidTr="00235A2C">
        <w:trPr>
          <w:trHeight w:val="57"/>
          <w:jc w:val="center"/>
        </w:trPr>
        <w:tc>
          <w:tcPr>
            <w:tcW w:w="2160" w:type="dxa"/>
            <w:shd w:val="clear" w:color="auto" w:fill="auto"/>
            <w:vAlign w:val="center"/>
            <w:hideMark/>
          </w:tcPr>
          <w:p w14:paraId="4D402F69"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Inst. 2</w:t>
            </w:r>
          </w:p>
        </w:tc>
        <w:tc>
          <w:tcPr>
            <w:tcW w:w="1415" w:type="dxa"/>
            <w:shd w:val="clear" w:color="auto" w:fill="auto"/>
            <w:vAlign w:val="center"/>
            <w:hideMark/>
          </w:tcPr>
          <w:p w14:paraId="3267BA85"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16.07</w:t>
            </w:r>
          </w:p>
        </w:tc>
        <w:tc>
          <w:tcPr>
            <w:tcW w:w="1701" w:type="dxa"/>
            <w:gridSpan w:val="2"/>
            <w:vMerge/>
            <w:vAlign w:val="center"/>
            <w:hideMark/>
          </w:tcPr>
          <w:p w14:paraId="506B3EF5" w14:textId="77777777" w:rsidR="00D974E7" w:rsidRPr="001E3D01" w:rsidRDefault="00D974E7" w:rsidP="00235A2C">
            <w:pPr>
              <w:spacing w:after="100" w:afterAutospacing="1" w:line="240" w:lineRule="auto"/>
              <w:jc w:val="center"/>
              <w:rPr>
                <w:rFonts w:ascii="Verdana" w:eastAsia="Times New Roman" w:hAnsi="Verdana" w:cs="Calibri"/>
                <w:sz w:val="16"/>
                <w:szCs w:val="16"/>
              </w:rPr>
            </w:pPr>
          </w:p>
        </w:tc>
        <w:tc>
          <w:tcPr>
            <w:tcW w:w="4521" w:type="dxa"/>
            <w:vMerge/>
            <w:shd w:val="clear" w:color="auto" w:fill="auto"/>
            <w:noWrap/>
            <w:vAlign w:val="center"/>
            <w:hideMark/>
          </w:tcPr>
          <w:p w14:paraId="3D5B1126" w14:textId="77777777" w:rsidR="00D974E7" w:rsidRPr="001E3D01" w:rsidRDefault="00D974E7" w:rsidP="00235A2C">
            <w:pPr>
              <w:spacing w:after="100" w:afterAutospacing="1" w:line="240" w:lineRule="auto"/>
              <w:rPr>
                <w:rFonts w:ascii="Verdana" w:eastAsia="Times New Roman" w:hAnsi="Verdana" w:cs="Arial"/>
                <w:color w:val="000000"/>
                <w:sz w:val="16"/>
                <w:szCs w:val="16"/>
              </w:rPr>
            </w:pPr>
          </w:p>
        </w:tc>
      </w:tr>
      <w:tr w:rsidR="00D974E7" w:rsidRPr="001E3D01" w14:paraId="2056B7C1" w14:textId="77777777" w:rsidTr="00235A2C">
        <w:trPr>
          <w:trHeight w:val="57"/>
          <w:jc w:val="center"/>
        </w:trPr>
        <w:tc>
          <w:tcPr>
            <w:tcW w:w="2160" w:type="dxa"/>
            <w:shd w:val="clear" w:color="auto" w:fill="auto"/>
            <w:vAlign w:val="center"/>
            <w:hideMark/>
          </w:tcPr>
          <w:p w14:paraId="487784C7"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Inst. 3</w:t>
            </w:r>
          </w:p>
        </w:tc>
        <w:tc>
          <w:tcPr>
            <w:tcW w:w="1415" w:type="dxa"/>
            <w:shd w:val="clear" w:color="auto" w:fill="auto"/>
            <w:vAlign w:val="center"/>
            <w:hideMark/>
          </w:tcPr>
          <w:p w14:paraId="2C2D9E69"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10.46</w:t>
            </w:r>
          </w:p>
        </w:tc>
        <w:tc>
          <w:tcPr>
            <w:tcW w:w="1701" w:type="dxa"/>
            <w:gridSpan w:val="2"/>
            <w:vMerge/>
            <w:vAlign w:val="center"/>
            <w:hideMark/>
          </w:tcPr>
          <w:p w14:paraId="6D22ECFF" w14:textId="77777777" w:rsidR="00D974E7" w:rsidRPr="001E3D01" w:rsidRDefault="00D974E7" w:rsidP="00235A2C">
            <w:pPr>
              <w:spacing w:after="100" w:afterAutospacing="1" w:line="240" w:lineRule="auto"/>
              <w:jc w:val="center"/>
              <w:rPr>
                <w:rFonts w:ascii="Verdana" w:eastAsia="Times New Roman" w:hAnsi="Verdana" w:cs="Calibri"/>
                <w:sz w:val="16"/>
                <w:szCs w:val="16"/>
              </w:rPr>
            </w:pPr>
          </w:p>
        </w:tc>
        <w:tc>
          <w:tcPr>
            <w:tcW w:w="4521" w:type="dxa"/>
            <w:vMerge/>
            <w:shd w:val="clear" w:color="auto" w:fill="auto"/>
            <w:noWrap/>
            <w:vAlign w:val="center"/>
            <w:hideMark/>
          </w:tcPr>
          <w:p w14:paraId="6FEADE15" w14:textId="77777777" w:rsidR="00D974E7" w:rsidRPr="001E3D01" w:rsidRDefault="00D974E7" w:rsidP="00235A2C">
            <w:pPr>
              <w:spacing w:after="100" w:afterAutospacing="1" w:line="240" w:lineRule="auto"/>
              <w:rPr>
                <w:rFonts w:ascii="Verdana" w:eastAsia="Times New Roman" w:hAnsi="Verdana" w:cs="Arial"/>
                <w:color w:val="000000"/>
                <w:sz w:val="16"/>
                <w:szCs w:val="16"/>
              </w:rPr>
            </w:pPr>
          </w:p>
        </w:tc>
      </w:tr>
      <w:tr w:rsidR="00D974E7" w:rsidRPr="001E3D01" w14:paraId="66BFE1A3" w14:textId="77777777" w:rsidTr="00235A2C">
        <w:trPr>
          <w:trHeight w:val="57"/>
          <w:jc w:val="center"/>
        </w:trPr>
        <w:tc>
          <w:tcPr>
            <w:tcW w:w="2160" w:type="dxa"/>
            <w:shd w:val="clear" w:color="auto" w:fill="auto"/>
            <w:vAlign w:val="center"/>
            <w:hideMark/>
          </w:tcPr>
          <w:p w14:paraId="39D41EC9"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Residuos Biosanitarios</w:t>
            </w:r>
          </w:p>
        </w:tc>
        <w:tc>
          <w:tcPr>
            <w:tcW w:w="1415" w:type="dxa"/>
            <w:shd w:val="clear" w:color="auto" w:fill="auto"/>
            <w:vAlign w:val="center"/>
            <w:hideMark/>
          </w:tcPr>
          <w:p w14:paraId="19ADDD4A"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7.80</w:t>
            </w:r>
          </w:p>
        </w:tc>
        <w:tc>
          <w:tcPr>
            <w:tcW w:w="1701" w:type="dxa"/>
            <w:gridSpan w:val="2"/>
            <w:shd w:val="clear" w:color="auto" w:fill="auto"/>
            <w:noWrap/>
            <w:vAlign w:val="center"/>
            <w:hideMark/>
          </w:tcPr>
          <w:p w14:paraId="3E0F124F" w14:textId="77777777" w:rsidR="00D974E7" w:rsidRPr="001E3D01" w:rsidRDefault="00D974E7" w:rsidP="00235A2C">
            <w:pPr>
              <w:spacing w:after="100" w:afterAutospacing="1" w:line="240" w:lineRule="auto"/>
              <w:jc w:val="center"/>
              <w:rPr>
                <w:rFonts w:ascii="Verdana" w:eastAsia="Times New Roman" w:hAnsi="Verdana" w:cs="Calibri"/>
                <w:sz w:val="16"/>
                <w:szCs w:val="16"/>
              </w:rPr>
            </w:pPr>
            <w:r w:rsidRPr="001E3D01">
              <w:rPr>
                <w:rFonts w:ascii="Verdana" w:eastAsia="Times New Roman" w:hAnsi="Verdana" w:cs="Calibri"/>
                <w:sz w:val="16"/>
                <w:szCs w:val="16"/>
              </w:rPr>
              <w:t>6</w:t>
            </w:r>
            <w:r>
              <w:rPr>
                <w:rFonts w:ascii="Verdana" w:eastAsia="Times New Roman" w:hAnsi="Verdana" w:cs="Calibri"/>
                <w:sz w:val="16"/>
                <w:szCs w:val="16"/>
              </w:rPr>
              <w:t>.00</w:t>
            </w:r>
          </w:p>
        </w:tc>
        <w:tc>
          <w:tcPr>
            <w:tcW w:w="4521" w:type="dxa"/>
            <w:shd w:val="clear" w:color="auto" w:fill="auto"/>
            <w:noWrap/>
            <w:vAlign w:val="center"/>
            <w:hideMark/>
          </w:tcPr>
          <w:p w14:paraId="633E43E7" w14:textId="77777777" w:rsidR="00D974E7" w:rsidRPr="001E3D01" w:rsidRDefault="00D974E7" w:rsidP="00235A2C">
            <w:pPr>
              <w:spacing w:after="100" w:afterAutospacing="1" w:line="240" w:lineRule="auto"/>
              <w:rPr>
                <w:rFonts w:ascii="Verdana" w:eastAsia="Times New Roman" w:hAnsi="Verdana" w:cs="Calibri"/>
                <w:sz w:val="16"/>
                <w:szCs w:val="16"/>
              </w:rPr>
            </w:pPr>
          </w:p>
        </w:tc>
      </w:tr>
      <w:tr w:rsidR="00D974E7" w:rsidRPr="001E3D01" w14:paraId="674AB31A" w14:textId="77777777" w:rsidTr="00235A2C">
        <w:trPr>
          <w:trHeight w:val="57"/>
          <w:jc w:val="center"/>
        </w:trPr>
        <w:tc>
          <w:tcPr>
            <w:tcW w:w="2160" w:type="dxa"/>
            <w:shd w:val="clear" w:color="auto" w:fill="auto"/>
            <w:vAlign w:val="center"/>
            <w:hideMark/>
          </w:tcPr>
          <w:p w14:paraId="6A40198E"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Ves. Personal</w:t>
            </w:r>
          </w:p>
        </w:tc>
        <w:tc>
          <w:tcPr>
            <w:tcW w:w="1415" w:type="dxa"/>
            <w:shd w:val="clear" w:color="auto" w:fill="auto"/>
            <w:vAlign w:val="center"/>
            <w:hideMark/>
          </w:tcPr>
          <w:p w14:paraId="382159A4"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12.50</w:t>
            </w:r>
          </w:p>
        </w:tc>
        <w:tc>
          <w:tcPr>
            <w:tcW w:w="1701" w:type="dxa"/>
            <w:gridSpan w:val="2"/>
            <w:shd w:val="clear" w:color="auto" w:fill="auto"/>
            <w:noWrap/>
            <w:vAlign w:val="center"/>
            <w:hideMark/>
          </w:tcPr>
          <w:p w14:paraId="7278C87C"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w:t>
            </w:r>
          </w:p>
        </w:tc>
        <w:tc>
          <w:tcPr>
            <w:tcW w:w="4521" w:type="dxa"/>
            <w:shd w:val="clear" w:color="auto" w:fill="auto"/>
            <w:noWrap/>
            <w:vAlign w:val="center"/>
            <w:hideMark/>
          </w:tcPr>
          <w:p w14:paraId="1EB02A12"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Estancia i</w:t>
            </w:r>
            <w:r w:rsidRPr="00BB02C2">
              <w:rPr>
                <w:rFonts w:ascii="Verdana" w:eastAsia="Times New Roman" w:hAnsi="Verdana" w:cs="Times New Roman"/>
                <w:sz w:val="16"/>
                <w:szCs w:val="16"/>
              </w:rPr>
              <w:t>ncorporad</w:t>
            </w:r>
            <w:r>
              <w:rPr>
                <w:rFonts w:ascii="Verdana" w:eastAsia="Times New Roman" w:hAnsi="Verdana" w:cs="Times New Roman"/>
                <w:sz w:val="16"/>
                <w:szCs w:val="16"/>
              </w:rPr>
              <w:t>a debido a</w:t>
            </w:r>
            <w:r w:rsidRPr="00BB02C2">
              <w:rPr>
                <w:rFonts w:ascii="Verdana" w:eastAsia="Times New Roman" w:hAnsi="Verdana" w:cs="Times New Roman"/>
                <w:sz w:val="16"/>
                <w:szCs w:val="16"/>
              </w:rPr>
              <w:t xml:space="preserve"> la </w:t>
            </w:r>
            <w:r>
              <w:rPr>
                <w:rFonts w:ascii="Verdana" w:eastAsia="Times New Roman" w:hAnsi="Verdana" w:cs="Times New Roman"/>
                <w:sz w:val="16"/>
                <w:szCs w:val="16"/>
              </w:rPr>
              <w:t xml:space="preserve">ampliación </w:t>
            </w:r>
            <w:r w:rsidRPr="00BB02C2">
              <w:rPr>
                <w:rFonts w:ascii="Verdana" w:eastAsia="Times New Roman" w:hAnsi="Verdana" w:cs="Times New Roman"/>
                <w:sz w:val="16"/>
                <w:szCs w:val="16"/>
              </w:rPr>
              <w:t>supe</w:t>
            </w:r>
            <w:r>
              <w:rPr>
                <w:rFonts w:ascii="Verdana" w:eastAsia="Times New Roman" w:hAnsi="Verdana" w:cs="Times New Roman"/>
                <w:sz w:val="16"/>
                <w:szCs w:val="16"/>
              </w:rPr>
              <w:t>rficie disponible de semisótano.</w:t>
            </w:r>
          </w:p>
        </w:tc>
      </w:tr>
      <w:tr w:rsidR="00D974E7" w:rsidRPr="001E3D01" w14:paraId="62B31EDC" w14:textId="77777777" w:rsidTr="00235A2C">
        <w:trPr>
          <w:trHeight w:val="57"/>
          <w:jc w:val="center"/>
        </w:trPr>
        <w:tc>
          <w:tcPr>
            <w:tcW w:w="2160" w:type="dxa"/>
            <w:shd w:val="clear" w:color="auto" w:fill="auto"/>
            <w:vAlign w:val="center"/>
            <w:hideMark/>
          </w:tcPr>
          <w:p w14:paraId="37C5DFFC"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Vest. ind</w:t>
            </w:r>
            <w:r>
              <w:rPr>
                <w:rFonts w:ascii="Verdana" w:eastAsia="Times New Roman" w:hAnsi="Verdana" w:cs="Arial"/>
                <w:b/>
                <w:color w:val="000000"/>
                <w:sz w:val="16"/>
                <w:szCs w:val="16"/>
              </w:rPr>
              <w:t>ependencia</w:t>
            </w:r>
          </w:p>
        </w:tc>
        <w:tc>
          <w:tcPr>
            <w:tcW w:w="1415" w:type="dxa"/>
            <w:shd w:val="clear" w:color="auto" w:fill="auto"/>
            <w:vAlign w:val="center"/>
            <w:hideMark/>
          </w:tcPr>
          <w:p w14:paraId="3D2EA3D5"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2.75</w:t>
            </w:r>
          </w:p>
        </w:tc>
        <w:tc>
          <w:tcPr>
            <w:tcW w:w="1701" w:type="dxa"/>
            <w:gridSpan w:val="2"/>
            <w:shd w:val="clear" w:color="auto" w:fill="auto"/>
            <w:noWrap/>
            <w:vAlign w:val="center"/>
            <w:hideMark/>
          </w:tcPr>
          <w:p w14:paraId="415001B0"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50 % sup. útil</w:t>
            </w:r>
          </w:p>
        </w:tc>
        <w:tc>
          <w:tcPr>
            <w:tcW w:w="4521" w:type="dxa"/>
            <w:shd w:val="clear" w:color="auto" w:fill="auto"/>
            <w:noWrap/>
            <w:vAlign w:val="center"/>
            <w:hideMark/>
          </w:tcPr>
          <w:p w14:paraId="355D9893"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5FCD7562" w14:textId="77777777" w:rsidTr="00235A2C">
        <w:trPr>
          <w:trHeight w:val="57"/>
          <w:jc w:val="center"/>
        </w:trPr>
        <w:tc>
          <w:tcPr>
            <w:tcW w:w="2160" w:type="dxa"/>
            <w:tcBorders>
              <w:bottom w:val="single" w:sz="4" w:space="0" w:color="auto"/>
            </w:tcBorders>
            <w:shd w:val="clear" w:color="auto" w:fill="auto"/>
            <w:vAlign w:val="center"/>
            <w:hideMark/>
          </w:tcPr>
          <w:p w14:paraId="0CB3C780"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Vestíbulo</w:t>
            </w:r>
          </w:p>
        </w:tc>
        <w:tc>
          <w:tcPr>
            <w:tcW w:w="1415" w:type="dxa"/>
            <w:tcBorders>
              <w:bottom w:val="single" w:sz="18" w:space="0" w:color="auto"/>
            </w:tcBorders>
            <w:shd w:val="clear" w:color="auto" w:fill="auto"/>
            <w:vAlign w:val="center"/>
            <w:hideMark/>
          </w:tcPr>
          <w:p w14:paraId="67F92A5A"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10.90</w:t>
            </w:r>
          </w:p>
        </w:tc>
        <w:tc>
          <w:tcPr>
            <w:tcW w:w="1701" w:type="dxa"/>
            <w:gridSpan w:val="2"/>
            <w:tcBorders>
              <w:bottom w:val="single" w:sz="4" w:space="0" w:color="auto"/>
            </w:tcBorders>
            <w:shd w:val="clear" w:color="auto" w:fill="auto"/>
            <w:noWrap/>
            <w:vAlign w:val="center"/>
            <w:hideMark/>
          </w:tcPr>
          <w:p w14:paraId="5CDAA904"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50 % sup. útil</w:t>
            </w:r>
          </w:p>
        </w:tc>
        <w:tc>
          <w:tcPr>
            <w:tcW w:w="4521" w:type="dxa"/>
            <w:tcBorders>
              <w:bottom w:val="single" w:sz="4" w:space="0" w:color="auto"/>
            </w:tcBorders>
            <w:shd w:val="clear" w:color="auto" w:fill="auto"/>
            <w:noWrap/>
            <w:vAlign w:val="center"/>
            <w:hideMark/>
          </w:tcPr>
          <w:p w14:paraId="4B92F4FD"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0A1D5F9C" w14:textId="77777777" w:rsidTr="00235A2C">
        <w:trPr>
          <w:trHeight w:val="57"/>
          <w:jc w:val="center"/>
        </w:trPr>
        <w:tc>
          <w:tcPr>
            <w:tcW w:w="2160" w:type="dxa"/>
            <w:tcBorders>
              <w:left w:val="nil"/>
              <w:right w:val="single" w:sz="18" w:space="0" w:color="auto"/>
            </w:tcBorders>
            <w:shd w:val="clear" w:color="auto" w:fill="auto"/>
            <w:vAlign w:val="center"/>
            <w:hideMark/>
          </w:tcPr>
          <w:p w14:paraId="681D2AE2" w14:textId="77777777" w:rsidR="00D974E7" w:rsidRPr="001E3D01" w:rsidRDefault="00D974E7" w:rsidP="00235A2C">
            <w:pPr>
              <w:spacing w:after="100" w:afterAutospacing="1" w:line="240" w:lineRule="auto"/>
              <w:rPr>
                <w:rFonts w:ascii="Verdana" w:eastAsia="Times New Roman" w:hAnsi="Verdana" w:cs="Arial"/>
                <w:b/>
                <w:bCs/>
                <w:i/>
                <w:iCs/>
                <w:color w:val="000000"/>
                <w:sz w:val="16"/>
                <w:szCs w:val="16"/>
              </w:rPr>
            </w:pPr>
          </w:p>
        </w:tc>
        <w:tc>
          <w:tcPr>
            <w:tcW w:w="1415"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42030ABA" w14:textId="77777777" w:rsidR="00D974E7" w:rsidRPr="001E3D01" w:rsidRDefault="00D974E7" w:rsidP="00235A2C">
            <w:pPr>
              <w:spacing w:after="100" w:afterAutospacing="1" w:line="240" w:lineRule="auto"/>
              <w:jc w:val="center"/>
              <w:rPr>
                <w:rFonts w:ascii="Verdana" w:eastAsia="Times New Roman" w:hAnsi="Verdana" w:cs="Arial"/>
                <w:b/>
                <w:bCs/>
                <w:i/>
                <w:iCs/>
                <w:color w:val="000000"/>
                <w:sz w:val="16"/>
                <w:szCs w:val="16"/>
              </w:rPr>
            </w:pPr>
            <w:r w:rsidRPr="001E3D01">
              <w:rPr>
                <w:rFonts w:ascii="Verdana" w:eastAsia="Times New Roman" w:hAnsi="Verdana" w:cs="Arial"/>
                <w:b/>
                <w:bCs/>
                <w:i/>
                <w:iCs/>
                <w:color w:val="000000"/>
                <w:sz w:val="16"/>
                <w:szCs w:val="16"/>
              </w:rPr>
              <w:t>2</w:t>
            </w:r>
            <w:r>
              <w:rPr>
                <w:rFonts w:ascii="Verdana" w:eastAsia="Times New Roman" w:hAnsi="Verdana" w:cs="Arial"/>
                <w:b/>
                <w:bCs/>
                <w:i/>
                <w:iCs/>
                <w:color w:val="000000"/>
                <w:sz w:val="16"/>
                <w:szCs w:val="16"/>
              </w:rPr>
              <w:t>65.19</w:t>
            </w:r>
            <w:r w:rsidRPr="001E3D01">
              <w:rPr>
                <w:rFonts w:ascii="Verdana" w:eastAsia="Times New Roman" w:hAnsi="Verdana" w:cs="Arial"/>
                <w:b/>
                <w:bCs/>
                <w:i/>
                <w:iCs/>
                <w:color w:val="000000"/>
                <w:sz w:val="16"/>
                <w:szCs w:val="16"/>
              </w:rPr>
              <w:t xml:space="preserve"> m²</w:t>
            </w:r>
          </w:p>
        </w:tc>
        <w:tc>
          <w:tcPr>
            <w:tcW w:w="6222" w:type="dxa"/>
            <w:gridSpan w:val="3"/>
            <w:tcBorders>
              <w:left w:val="single" w:sz="18" w:space="0" w:color="auto"/>
              <w:right w:val="nil"/>
            </w:tcBorders>
            <w:shd w:val="clear" w:color="auto" w:fill="auto"/>
            <w:noWrap/>
            <w:vAlign w:val="center"/>
            <w:hideMark/>
          </w:tcPr>
          <w:p w14:paraId="09BF4742"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52AEC61B" w14:textId="77777777" w:rsidTr="00235A2C">
        <w:trPr>
          <w:trHeight w:val="247"/>
          <w:jc w:val="center"/>
        </w:trPr>
        <w:tc>
          <w:tcPr>
            <w:tcW w:w="9797" w:type="dxa"/>
            <w:gridSpan w:val="5"/>
            <w:shd w:val="clear" w:color="auto" w:fill="D9D9D9" w:themeFill="background1" w:themeFillShade="D9"/>
            <w:vAlign w:val="center"/>
          </w:tcPr>
          <w:p w14:paraId="23E992BB"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r w:rsidRPr="001E3D01">
              <w:rPr>
                <w:rFonts w:ascii="Verdana" w:eastAsia="Times New Roman" w:hAnsi="Verdana" w:cs="Arial"/>
                <w:b/>
                <w:bCs/>
                <w:color w:val="000000"/>
                <w:sz w:val="16"/>
                <w:szCs w:val="16"/>
                <w:u w:val="single"/>
              </w:rPr>
              <w:t>Planta Baja</w:t>
            </w:r>
          </w:p>
        </w:tc>
      </w:tr>
      <w:tr w:rsidR="00D974E7" w:rsidRPr="001E3D01" w14:paraId="696761EB" w14:textId="77777777" w:rsidTr="00235A2C">
        <w:trPr>
          <w:trHeight w:val="57"/>
          <w:jc w:val="center"/>
        </w:trPr>
        <w:tc>
          <w:tcPr>
            <w:tcW w:w="2160" w:type="dxa"/>
            <w:shd w:val="clear" w:color="auto" w:fill="auto"/>
            <w:vAlign w:val="center"/>
            <w:hideMark/>
          </w:tcPr>
          <w:p w14:paraId="15F2E02A"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A. personal</w:t>
            </w:r>
          </w:p>
        </w:tc>
        <w:tc>
          <w:tcPr>
            <w:tcW w:w="1415" w:type="dxa"/>
            <w:shd w:val="clear" w:color="auto" w:fill="auto"/>
            <w:vAlign w:val="center"/>
            <w:hideMark/>
          </w:tcPr>
          <w:p w14:paraId="218E6362"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3.80</w:t>
            </w:r>
          </w:p>
        </w:tc>
        <w:tc>
          <w:tcPr>
            <w:tcW w:w="1701" w:type="dxa"/>
            <w:gridSpan w:val="2"/>
            <w:shd w:val="clear" w:color="auto" w:fill="auto"/>
            <w:noWrap/>
            <w:vAlign w:val="center"/>
            <w:hideMark/>
          </w:tcPr>
          <w:p w14:paraId="6E875BF3"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 xml:space="preserve">10.00 </w:t>
            </w:r>
            <w:r w:rsidRPr="00EF27F7">
              <w:rPr>
                <w:rFonts w:ascii="Verdana" w:eastAsia="Times New Roman" w:hAnsi="Verdana" w:cs="Arial"/>
                <w:i/>
                <w:color w:val="000000"/>
                <w:sz w:val="16"/>
                <w:szCs w:val="16"/>
              </w:rPr>
              <w:t>(10</w:t>
            </w:r>
            <w:r>
              <w:rPr>
                <w:rFonts w:ascii="Verdana" w:eastAsia="Times New Roman" w:hAnsi="Verdana" w:cs="Arial"/>
                <w:i/>
                <w:color w:val="000000"/>
                <w:sz w:val="16"/>
                <w:szCs w:val="16"/>
              </w:rPr>
              <w:t>.00</w:t>
            </w:r>
            <w:r w:rsidRPr="00EF27F7">
              <w:rPr>
                <w:rFonts w:ascii="Verdana" w:eastAsia="Times New Roman" w:hAnsi="Verdana" w:cs="Arial"/>
                <w:i/>
                <w:color w:val="000000"/>
                <w:sz w:val="16"/>
                <w:szCs w:val="16"/>
              </w:rPr>
              <w:t xml:space="preserve"> / 2)</w:t>
            </w:r>
          </w:p>
        </w:tc>
        <w:tc>
          <w:tcPr>
            <w:tcW w:w="4521" w:type="dxa"/>
            <w:shd w:val="clear" w:color="auto" w:fill="auto"/>
            <w:noWrap/>
            <w:vAlign w:val="center"/>
            <w:hideMark/>
          </w:tcPr>
          <w:p w14:paraId="59DF5FB4"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En el programa de necesidades inicial solo se planteaba 1 aseo de personal. En proyecto se plantea 1 para cada planta de menor dimensión.</w:t>
            </w:r>
          </w:p>
        </w:tc>
      </w:tr>
      <w:tr w:rsidR="00D974E7" w:rsidRPr="001E3D01" w14:paraId="0AC4E31C" w14:textId="77777777" w:rsidTr="00235A2C">
        <w:trPr>
          <w:trHeight w:val="57"/>
          <w:jc w:val="center"/>
        </w:trPr>
        <w:tc>
          <w:tcPr>
            <w:tcW w:w="2160" w:type="dxa"/>
            <w:shd w:val="clear" w:color="auto" w:fill="auto"/>
            <w:vAlign w:val="center"/>
            <w:hideMark/>
          </w:tcPr>
          <w:p w14:paraId="3E2452EE"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A. Público</w:t>
            </w:r>
          </w:p>
        </w:tc>
        <w:tc>
          <w:tcPr>
            <w:tcW w:w="1415" w:type="dxa"/>
            <w:shd w:val="clear" w:color="auto" w:fill="auto"/>
            <w:vAlign w:val="center"/>
            <w:hideMark/>
          </w:tcPr>
          <w:p w14:paraId="128E5725"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5.32</w:t>
            </w:r>
          </w:p>
        </w:tc>
        <w:tc>
          <w:tcPr>
            <w:tcW w:w="1701" w:type="dxa"/>
            <w:gridSpan w:val="2"/>
            <w:shd w:val="clear" w:color="auto" w:fill="auto"/>
            <w:noWrap/>
            <w:vAlign w:val="center"/>
            <w:hideMark/>
          </w:tcPr>
          <w:p w14:paraId="79B1E261"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 xml:space="preserve">10.00 </w:t>
            </w:r>
            <w:r w:rsidRPr="00EF27F7">
              <w:rPr>
                <w:rFonts w:ascii="Verdana" w:eastAsia="Times New Roman" w:hAnsi="Verdana" w:cs="Arial"/>
                <w:i/>
                <w:color w:val="000000"/>
                <w:sz w:val="16"/>
                <w:szCs w:val="16"/>
              </w:rPr>
              <w:t>(10</w:t>
            </w:r>
            <w:r>
              <w:rPr>
                <w:rFonts w:ascii="Verdana" w:eastAsia="Times New Roman" w:hAnsi="Verdana" w:cs="Arial"/>
                <w:i/>
                <w:color w:val="000000"/>
                <w:sz w:val="16"/>
                <w:szCs w:val="16"/>
              </w:rPr>
              <w:t>.00</w:t>
            </w:r>
            <w:r w:rsidRPr="00EF27F7">
              <w:rPr>
                <w:rFonts w:ascii="Verdana" w:eastAsia="Times New Roman" w:hAnsi="Verdana" w:cs="Arial"/>
                <w:i/>
                <w:color w:val="000000"/>
                <w:sz w:val="16"/>
                <w:szCs w:val="16"/>
              </w:rPr>
              <w:t xml:space="preserve"> / 2)</w:t>
            </w:r>
          </w:p>
        </w:tc>
        <w:tc>
          <w:tcPr>
            <w:tcW w:w="4521" w:type="dxa"/>
            <w:shd w:val="clear" w:color="auto" w:fill="auto"/>
            <w:noWrap/>
            <w:vAlign w:val="center"/>
            <w:hideMark/>
          </w:tcPr>
          <w:p w14:paraId="3846AF6E"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En el programa de necesidades inicial solo se planteaba 1 aseo público. En proyecto se plantea 1 para cada planta de menor dimensión.</w:t>
            </w:r>
          </w:p>
        </w:tc>
      </w:tr>
      <w:tr w:rsidR="00D974E7" w:rsidRPr="001E3D01" w14:paraId="3A9829E7" w14:textId="77777777" w:rsidTr="00235A2C">
        <w:trPr>
          <w:trHeight w:val="57"/>
          <w:jc w:val="center"/>
        </w:trPr>
        <w:tc>
          <w:tcPr>
            <w:tcW w:w="2160" w:type="dxa"/>
            <w:shd w:val="clear" w:color="auto" w:fill="auto"/>
            <w:vAlign w:val="center"/>
            <w:hideMark/>
          </w:tcPr>
          <w:p w14:paraId="3E495BF9"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A.</w:t>
            </w:r>
            <w:r>
              <w:rPr>
                <w:rFonts w:ascii="Verdana" w:eastAsia="Times New Roman" w:hAnsi="Verdana" w:cs="Arial"/>
                <w:b/>
                <w:color w:val="000000"/>
                <w:sz w:val="16"/>
                <w:szCs w:val="16"/>
              </w:rPr>
              <w:t xml:space="preserve"> </w:t>
            </w:r>
            <w:r w:rsidRPr="001E3D01">
              <w:rPr>
                <w:rFonts w:ascii="Verdana" w:eastAsia="Times New Roman" w:hAnsi="Verdana" w:cs="Arial"/>
                <w:b/>
                <w:color w:val="000000"/>
                <w:sz w:val="16"/>
                <w:szCs w:val="16"/>
              </w:rPr>
              <w:t>Accesible</w:t>
            </w:r>
          </w:p>
        </w:tc>
        <w:tc>
          <w:tcPr>
            <w:tcW w:w="1415" w:type="dxa"/>
            <w:shd w:val="clear" w:color="auto" w:fill="auto"/>
            <w:vAlign w:val="center"/>
            <w:hideMark/>
          </w:tcPr>
          <w:p w14:paraId="1F5A3F25"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5.21</w:t>
            </w:r>
          </w:p>
        </w:tc>
        <w:tc>
          <w:tcPr>
            <w:tcW w:w="1701" w:type="dxa"/>
            <w:gridSpan w:val="2"/>
            <w:shd w:val="clear" w:color="auto" w:fill="auto"/>
            <w:noWrap/>
            <w:vAlign w:val="center"/>
            <w:hideMark/>
          </w:tcPr>
          <w:p w14:paraId="64352031"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 xml:space="preserve">8.00 </w:t>
            </w:r>
            <w:r w:rsidRPr="00EF27F7">
              <w:rPr>
                <w:rFonts w:ascii="Verdana" w:eastAsia="Times New Roman" w:hAnsi="Verdana" w:cs="Arial"/>
                <w:i/>
                <w:color w:val="000000"/>
                <w:sz w:val="16"/>
                <w:szCs w:val="16"/>
              </w:rPr>
              <w:t>(8</w:t>
            </w:r>
            <w:r>
              <w:rPr>
                <w:rFonts w:ascii="Verdana" w:eastAsia="Times New Roman" w:hAnsi="Verdana" w:cs="Arial"/>
                <w:i/>
                <w:color w:val="000000"/>
                <w:sz w:val="16"/>
                <w:szCs w:val="16"/>
              </w:rPr>
              <w:t>.00</w:t>
            </w:r>
            <w:r w:rsidRPr="00EF27F7">
              <w:rPr>
                <w:rFonts w:ascii="Verdana" w:eastAsia="Times New Roman" w:hAnsi="Verdana" w:cs="Arial"/>
                <w:i/>
                <w:color w:val="000000"/>
                <w:sz w:val="16"/>
                <w:szCs w:val="16"/>
              </w:rPr>
              <w:t xml:space="preserve"> / 2)</w:t>
            </w:r>
          </w:p>
        </w:tc>
        <w:tc>
          <w:tcPr>
            <w:tcW w:w="4521" w:type="dxa"/>
            <w:shd w:val="clear" w:color="auto" w:fill="auto"/>
            <w:noWrap/>
            <w:vAlign w:val="center"/>
            <w:hideMark/>
          </w:tcPr>
          <w:p w14:paraId="6520E904"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En el programa de necesidades inicial solo se planteaba 1 aseo accesible. En proyecto se plantea 1 para cada planta de menor dimensión.</w:t>
            </w:r>
          </w:p>
        </w:tc>
      </w:tr>
      <w:tr w:rsidR="00D974E7" w:rsidRPr="001E3D01" w14:paraId="51DDD152" w14:textId="77777777" w:rsidTr="00235A2C">
        <w:trPr>
          <w:trHeight w:val="57"/>
          <w:jc w:val="center"/>
        </w:trPr>
        <w:tc>
          <w:tcPr>
            <w:tcW w:w="2160" w:type="dxa"/>
            <w:shd w:val="clear" w:color="auto" w:fill="auto"/>
            <w:vAlign w:val="center"/>
            <w:hideMark/>
          </w:tcPr>
          <w:p w14:paraId="7A8C4886"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Pr>
                <w:rFonts w:ascii="Verdana" w:eastAsia="Times New Roman" w:hAnsi="Verdana" w:cs="Arial"/>
                <w:b/>
                <w:color w:val="000000"/>
                <w:sz w:val="16"/>
                <w:szCs w:val="16"/>
              </w:rPr>
              <w:t xml:space="preserve">Área de </w:t>
            </w:r>
            <w:r w:rsidRPr="001E3D01">
              <w:rPr>
                <w:rFonts w:ascii="Verdana" w:eastAsia="Times New Roman" w:hAnsi="Verdana" w:cs="Arial"/>
                <w:b/>
                <w:color w:val="000000"/>
                <w:sz w:val="16"/>
                <w:szCs w:val="16"/>
              </w:rPr>
              <w:t>Administración</w:t>
            </w:r>
          </w:p>
        </w:tc>
        <w:tc>
          <w:tcPr>
            <w:tcW w:w="1415" w:type="dxa"/>
            <w:shd w:val="clear" w:color="auto" w:fill="auto"/>
            <w:vAlign w:val="center"/>
            <w:hideMark/>
          </w:tcPr>
          <w:p w14:paraId="72C73310"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21.86</w:t>
            </w:r>
          </w:p>
        </w:tc>
        <w:tc>
          <w:tcPr>
            <w:tcW w:w="1701" w:type="dxa"/>
            <w:gridSpan w:val="2"/>
            <w:shd w:val="clear" w:color="auto" w:fill="auto"/>
            <w:noWrap/>
            <w:vAlign w:val="center"/>
            <w:hideMark/>
          </w:tcPr>
          <w:p w14:paraId="5EFEECB7"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20.00</w:t>
            </w:r>
          </w:p>
        </w:tc>
        <w:tc>
          <w:tcPr>
            <w:tcW w:w="4521" w:type="dxa"/>
            <w:shd w:val="clear" w:color="auto" w:fill="auto"/>
            <w:noWrap/>
            <w:vAlign w:val="center"/>
            <w:hideMark/>
          </w:tcPr>
          <w:p w14:paraId="74CC04B7"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521595EF" w14:textId="77777777" w:rsidTr="00235A2C">
        <w:trPr>
          <w:trHeight w:val="57"/>
          <w:jc w:val="center"/>
        </w:trPr>
        <w:tc>
          <w:tcPr>
            <w:tcW w:w="2160" w:type="dxa"/>
            <w:shd w:val="clear" w:color="auto" w:fill="auto"/>
            <w:vAlign w:val="center"/>
            <w:hideMark/>
          </w:tcPr>
          <w:p w14:paraId="45B425E8"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Cortavientos</w:t>
            </w:r>
          </w:p>
        </w:tc>
        <w:tc>
          <w:tcPr>
            <w:tcW w:w="1415" w:type="dxa"/>
            <w:shd w:val="clear" w:color="auto" w:fill="auto"/>
            <w:vAlign w:val="center"/>
            <w:hideMark/>
          </w:tcPr>
          <w:p w14:paraId="2B1F1D6F"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11.69</w:t>
            </w:r>
          </w:p>
        </w:tc>
        <w:tc>
          <w:tcPr>
            <w:tcW w:w="1701" w:type="dxa"/>
            <w:gridSpan w:val="2"/>
            <w:shd w:val="clear" w:color="auto" w:fill="auto"/>
            <w:noWrap/>
            <w:vAlign w:val="center"/>
            <w:hideMark/>
          </w:tcPr>
          <w:p w14:paraId="63B8F13B"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50 % sup. útil</w:t>
            </w:r>
          </w:p>
        </w:tc>
        <w:tc>
          <w:tcPr>
            <w:tcW w:w="4521" w:type="dxa"/>
            <w:shd w:val="clear" w:color="auto" w:fill="auto"/>
            <w:noWrap/>
            <w:vAlign w:val="center"/>
            <w:hideMark/>
          </w:tcPr>
          <w:p w14:paraId="490B5055"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716BE24E" w14:textId="77777777" w:rsidTr="00235A2C">
        <w:trPr>
          <w:trHeight w:val="57"/>
          <w:jc w:val="center"/>
        </w:trPr>
        <w:tc>
          <w:tcPr>
            <w:tcW w:w="2160" w:type="dxa"/>
            <w:shd w:val="clear" w:color="auto" w:fill="auto"/>
            <w:vAlign w:val="center"/>
            <w:hideMark/>
          </w:tcPr>
          <w:p w14:paraId="2125CF7D"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 xml:space="preserve">Despacho </w:t>
            </w:r>
            <w:r>
              <w:rPr>
                <w:rFonts w:ascii="Verdana" w:eastAsia="Times New Roman" w:hAnsi="Verdana" w:cs="Arial"/>
                <w:b/>
                <w:color w:val="000000"/>
                <w:sz w:val="16"/>
                <w:szCs w:val="16"/>
              </w:rPr>
              <w:t>Unidad Administrativa</w:t>
            </w:r>
          </w:p>
        </w:tc>
        <w:tc>
          <w:tcPr>
            <w:tcW w:w="1415" w:type="dxa"/>
            <w:shd w:val="clear" w:color="auto" w:fill="auto"/>
            <w:vAlign w:val="center"/>
            <w:hideMark/>
          </w:tcPr>
          <w:p w14:paraId="4295A3D6"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14.56</w:t>
            </w:r>
          </w:p>
        </w:tc>
        <w:tc>
          <w:tcPr>
            <w:tcW w:w="1701" w:type="dxa"/>
            <w:gridSpan w:val="2"/>
            <w:shd w:val="clear" w:color="auto" w:fill="auto"/>
            <w:noWrap/>
            <w:vAlign w:val="center"/>
            <w:hideMark/>
          </w:tcPr>
          <w:p w14:paraId="01BB0FC7"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18.00</w:t>
            </w:r>
          </w:p>
        </w:tc>
        <w:tc>
          <w:tcPr>
            <w:tcW w:w="4521" w:type="dxa"/>
            <w:shd w:val="clear" w:color="auto" w:fill="auto"/>
            <w:noWrap/>
            <w:vAlign w:val="center"/>
            <w:hideMark/>
          </w:tcPr>
          <w:p w14:paraId="00590044"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5EFB6569" w14:textId="77777777" w:rsidTr="00235A2C">
        <w:trPr>
          <w:trHeight w:val="57"/>
          <w:jc w:val="center"/>
        </w:trPr>
        <w:tc>
          <w:tcPr>
            <w:tcW w:w="2160" w:type="dxa"/>
            <w:shd w:val="clear" w:color="auto" w:fill="auto"/>
            <w:vAlign w:val="center"/>
            <w:hideMark/>
          </w:tcPr>
          <w:p w14:paraId="52D5C49D"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Distri</w:t>
            </w:r>
            <w:r>
              <w:rPr>
                <w:rFonts w:ascii="Verdana" w:eastAsia="Times New Roman" w:hAnsi="Verdana" w:cs="Arial"/>
                <w:b/>
                <w:color w:val="000000"/>
                <w:sz w:val="16"/>
                <w:szCs w:val="16"/>
              </w:rPr>
              <w:t>buidor</w:t>
            </w:r>
          </w:p>
        </w:tc>
        <w:tc>
          <w:tcPr>
            <w:tcW w:w="1415" w:type="dxa"/>
            <w:shd w:val="clear" w:color="auto" w:fill="auto"/>
            <w:vAlign w:val="center"/>
            <w:hideMark/>
          </w:tcPr>
          <w:p w14:paraId="6DE49579"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7.64</w:t>
            </w:r>
          </w:p>
        </w:tc>
        <w:tc>
          <w:tcPr>
            <w:tcW w:w="1701" w:type="dxa"/>
            <w:gridSpan w:val="2"/>
            <w:shd w:val="clear" w:color="auto" w:fill="auto"/>
            <w:noWrap/>
            <w:vAlign w:val="center"/>
            <w:hideMark/>
          </w:tcPr>
          <w:p w14:paraId="75472602"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50 % sup. útil</w:t>
            </w:r>
          </w:p>
        </w:tc>
        <w:tc>
          <w:tcPr>
            <w:tcW w:w="4521" w:type="dxa"/>
            <w:shd w:val="clear" w:color="auto" w:fill="auto"/>
            <w:noWrap/>
            <w:vAlign w:val="center"/>
            <w:hideMark/>
          </w:tcPr>
          <w:p w14:paraId="458A2006"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3A06C0CA" w14:textId="77777777" w:rsidTr="00235A2C">
        <w:trPr>
          <w:trHeight w:val="57"/>
          <w:jc w:val="center"/>
        </w:trPr>
        <w:tc>
          <w:tcPr>
            <w:tcW w:w="2160" w:type="dxa"/>
            <w:shd w:val="clear" w:color="auto" w:fill="auto"/>
            <w:vAlign w:val="center"/>
            <w:hideMark/>
          </w:tcPr>
          <w:p w14:paraId="6D6E682D"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Distri</w:t>
            </w:r>
            <w:r>
              <w:rPr>
                <w:rFonts w:ascii="Verdana" w:eastAsia="Times New Roman" w:hAnsi="Verdana" w:cs="Arial"/>
                <w:b/>
                <w:color w:val="000000"/>
                <w:sz w:val="16"/>
                <w:szCs w:val="16"/>
              </w:rPr>
              <w:t>buidor Administración</w:t>
            </w:r>
          </w:p>
        </w:tc>
        <w:tc>
          <w:tcPr>
            <w:tcW w:w="1415" w:type="dxa"/>
            <w:shd w:val="clear" w:color="auto" w:fill="auto"/>
            <w:vAlign w:val="center"/>
            <w:hideMark/>
          </w:tcPr>
          <w:p w14:paraId="3F9F69ED"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5.53</w:t>
            </w:r>
          </w:p>
        </w:tc>
        <w:tc>
          <w:tcPr>
            <w:tcW w:w="1701" w:type="dxa"/>
            <w:gridSpan w:val="2"/>
            <w:shd w:val="clear" w:color="auto" w:fill="auto"/>
            <w:noWrap/>
            <w:vAlign w:val="center"/>
            <w:hideMark/>
          </w:tcPr>
          <w:p w14:paraId="61AF925F"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50 % sup. útil</w:t>
            </w:r>
          </w:p>
        </w:tc>
        <w:tc>
          <w:tcPr>
            <w:tcW w:w="4521" w:type="dxa"/>
            <w:shd w:val="clear" w:color="auto" w:fill="auto"/>
            <w:noWrap/>
            <w:vAlign w:val="center"/>
            <w:hideMark/>
          </w:tcPr>
          <w:p w14:paraId="278F2838"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555B2140" w14:textId="77777777" w:rsidTr="00235A2C">
        <w:trPr>
          <w:trHeight w:val="57"/>
          <w:jc w:val="center"/>
        </w:trPr>
        <w:tc>
          <w:tcPr>
            <w:tcW w:w="2160" w:type="dxa"/>
            <w:shd w:val="clear" w:color="auto" w:fill="auto"/>
            <w:vAlign w:val="center"/>
            <w:hideMark/>
          </w:tcPr>
          <w:p w14:paraId="301ED40F"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Escalera 0</w:t>
            </w:r>
          </w:p>
        </w:tc>
        <w:tc>
          <w:tcPr>
            <w:tcW w:w="1415" w:type="dxa"/>
            <w:shd w:val="clear" w:color="auto" w:fill="auto"/>
            <w:vAlign w:val="center"/>
            <w:hideMark/>
          </w:tcPr>
          <w:p w14:paraId="29BA12A6"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12.40</w:t>
            </w:r>
          </w:p>
        </w:tc>
        <w:tc>
          <w:tcPr>
            <w:tcW w:w="1701" w:type="dxa"/>
            <w:gridSpan w:val="2"/>
            <w:shd w:val="clear" w:color="auto" w:fill="auto"/>
            <w:noWrap/>
            <w:vAlign w:val="center"/>
            <w:hideMark/>
          </w:tcPr>
          <w:p w14:paraId="626A43EB"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50 % sup. útil</w:t>
            </w:r>
          </w:p>
        </w:tc>
        <w:tc>
          <w:tcPr>
            <w:tcW w:w="4521" w:type="dxa"/>
            <w:shd w:val="clear" w:color="auto" w:fill="auto"/>
            <w:noWrap/>
            <w:vAlign w:val="center"/>
            <w:hideMark/>
          </w:tcPr>
          <w:p w14:paraId="21BC7181"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560028AC" w14:textId="77777777" w:rsidTr="00235A2C">
        <w:trPr>
          <w:trHeight w:val="57"/>
          <w:jc w:val="center"/>
        </w:trPr>
        <w:tc>
          <w:tcPr>
            <w:tcW w:w="2160" w:type="dxa"/>
            <w:shd w:val="clear" w:color="auto" w:fill="auto"/>
            <w:vAlign w:val="center"/>
            <w:hideMark/>
          </w:tcPr>
          <w:p w14:paraId="241787B7"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Espera y circulación</w:t>
            </w:r>
          </w:p>
        </w:tc>
        <w:tc>
          <w:tcPr>
            <w:tcW w:w="1415" w:type="dxa"/>
            <w:shd w:val="clear" w:color="auto" w:fill="auto"/>
            <w:vAlign w:val="center"/>
            <w:hideMark/>
          </w:tcPr>
          <w:p w14:paraId="35BE4DCC"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47.02</w:t>
            </w:r>
          </w:p>
        </w:tc>
        <w:tc>
          <w:tcPr>
            <w:tcW w:w="1701" w:type="dxa"/>
            <w:gridSpan w:val="2"/>
            <w:shd w:val="clear" w:color="auto" w:fill="auto"/>
            <w:noWrap/>
            <w:vAlign w:val="center"/>
            <w:hideMark/>
          </w:tcPr>
          <w:p w14:paraId="60BB6E8A"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20.00</w:t>
            </w:r>
          </w:p>
        </w:tc>
        <w:tc>
          <w:tcPr>
            <w:tcW w:w="4521" w:type="dxa"/>
            <w:shd w:val="clear" w:color="auto" w:fill="auto"/>
            <w:noWrap/>
            <w:vAlign w:val="center"/>
            <w:hideMark/>
          </w:tcPr>
          <w:p w14:paraId="118C7F66"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La superficie útil de proyecto incluye el espacio de circulación. Además se debe incorporar espacio de espera para consulta de Intervenciones menores.</w:t>
            </w:r>
          </w:p>
        </w:tc>
      </w:tr>
      <w:tr w:rsidR="00D974E7" w:rsidRPr="001E3D01" w14:paraId="09CCE880" w14:textId="77777777" w:rsidTr="00235A2C">
        <w:trPr>
          <w:trHeight w:val="57"/>
          <w:jc w:val="center"/>
        </w:trPr>
        <w:tc>
          <w:tcPr>
            <w:tcW w:w="2160" w:type="dxa"/>
            <w:shd w:val="clear" w:color="auto" w:fill="auto"/>
            <w:vAlign w:val="center"/>
            <w:hideMark/>
          </w:tcPr>
          <w:p w14:paraId="5F25264C"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Estar de personal</w:t>
            </w:r>
          </w:p>
        </w:tc>
        <w:tc>
          <w:tcPr>
            <w:tcW w:w="1415" w:type="dxa"/>
            <w:shd w:val="clear" w:color="auto" w:fill="auto"/>
            <w:vAlign w:val="center"/>
            <w:hideMark/>
          </w:tcPr>
          <w:p w14:paraId="2F3B2D51"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25.14</w:t>
            </w:r>
          </w:p>
        </w:tc>
        <w:tc>
          <w:tcPr>
            <w:tcW w:w="1701" w:type="dxa"/>
            <w:gridSpan w:val="2"/>
            <w:shd w:val="clear" w:color="auto" w:fill="auto"/>
            <w:noWrap/>
            <w:vAlign w:val="center"/>
            <w:hideMark/>
          </w:tcPr>
          <w:p w14:paraId="0C4651FF"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25.00</w:t>
            </w:r>
          </w:p>
        </w:tc>
        <w:tc>
          <w:tcPr>
            <w:tcW w:w="4521" w:type="dxa"/>
            <w:shd w:val="clear" w:color="auto" w:fill="auto"/>
            <w:noWrap/>
            <w:vAlign w:val="center"/>
            <w:hideMark/>
          </w:tcPr>
          <w:p w14:paraId="00C467C0"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1A1A436E" w14:textId="77777777" w:rsidTr="00235A2C">
        <w:trPr>
          <w:trHeight w:val="57"/>
          <w:jc w:val="center"/>
        </w:trPr>
        <w:tc>
          <w:tcPr>
            <w:tcW w:w="2160" w:type="dxa"/>
            <w:shd w:val="clear" w:color="auto" w:fill="auto"/>
            <w:vAlign w:val="center"/>
            <w:hideMark/>
          </w:tcPr>
          <w:p w14:paraId="15002F60"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Intervenciones Menores</w:t>
            </w:r>
          </w:p>
        </w:tc>
        <w:tc>
          <w:tcPr>
            <w:tcW w:w="1415" w:type="dxa"/>
            <w:shd w:val="clear" w:color="auto" w:fill="auto"/>
            <w:vAlign w:val="center"/>
            <w:hideMark/>
          </w:tcPr>
          <w:p w14:paraId="43262FAF"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20.22</w:t>
            </w:r>
          </w:p>
        </w:tc>
        <w:tc>
          <w:tcPr>
            <w:tcW w:w="1701" w:type="dxa"/>
            <w:gridSpan w:val="2"/>
            <w:shd w:val="clear" w:color="auto" w:fill="auto"/>
            <w:noWrap/>
            <w:vAlign w:val="center"/>
            <w:hideMark/>
          </w:tcPr>
          <w:p w14:paraId="2B001871"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w:t>
            </w:r>
          </w:p>
        </w:tc>
        <w:tc>
          <w:tcPr>
            <w:tcW w:w="4521" w:type="dxa"/>
            <w:shd w:val="clear" w:color="auto" w:fill="auto"/>
            <w:noWrap/>
            <w:vAlign w:val="center"/>
            <w:hideMark/>
          </w:tcPr>
          <w:p w14:paraId="3DB66A56"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Estancia incorporada por petición de la Propiedad.</w:t>
            </w:r>
          </w:p>
        </w:tc>
      </w:tr>
      <w:tr w:rsidR="00D974E7" w:rsidRPr="001E3D01" w14:paraId="58B359E9" w14:textId="77777777" w:rsidTr="00235A2C">
        <w:trPr>
          <w:trHeight w:val="57"/>
          <w:jc w:val="center"/>
        </w:trPr>
        <w:tc>
          <w:tcPr>
            <w:tcW w:w="2160" w:type="dxa"/>
            <w:shd w:val="clear" w:color="auto" w:fill="auto"/>
            <w:vAlign w:val="center"/>
            <w:hideMark/>
          </w:tcPr>
          <w:p w14:paraId="7C9992CC"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Pr>
                <w:rFonts w:ascii="Verdana" w:eastAsia="Times New Roman" w:hAnsi="Verdana" w:cs="Arial"/>
                <w:b/>
                <w:color w:val="000000"/>
                <w:sz w:val="16"/>
                <w:szCs w:val="16"/>
              </w:rPr>
              <w:t xml:space="preserve">Oficio de </w:t>
            </w:r>
            <w:r w:rsidRPr="001E3D01">
              <w:rPr>
                <w:rFonts w:ascii="Verdana" w:eastAsia="Times New Roman" w:hAnsi="Verdana" w:cs="Arial"/>
                <w:b/>
                <w:color w:val="000000"/>
                <w:sz w:val="16"/>
                <w:szCs w:val="16"/>
              </w:rPr>
              <w:t>Limpieza</w:t>
            </w:r>
          </w:p>
        </w:tc>
        <w:tc>
          <w:tcPr>
            <w:tcW w:w="1415" w:type="dxa"/>
            <w:shd w:val="clear" w:color="auto" w:fill="auto"/>
            <w:vAlign w:val="center"/>
            <w:hideMark/>
          </w:tcPr>
          <w:p w14:paraId="2AA19306"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6.43</w:t>
            </w:r>
          </w:p>
        </w:tc>
        <w:tc>
          <w:tcPr>
            <w:tcW w:w="1701" w:type="dxa"/>
            <w:gridSpan w:val="2"/>
            <w:shd w:val="clear" w:color="auto" w:fill="auto"/>
            <w:noWrap/>
            <w:vAlign w:val="center"/>
            <w:hideMark/>
          </w:tcPr>
          <w:p w14:paraId="13920AD9"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6.00</w:t>
            </w:r>
          </w:p>
        </w:tc>
        <w:tc>
          <w:tcPr>
            <w:tcW w:w="4521" w:type="dxa"/>
            <w:shd w:val="clear" w:color="auto" w:fill="auto"/>
            <w:noWrap/>
            <w:vAlign w:val="center"/>
            <w:hideMark/>
          </w:tcPr>
          <w:p w14:paraId="64B6ED1D"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En el programa de necesidades inicial solo se planteaba 1 oficio de limpieza. En proyecto se plantea 1 para cada.</w:t>
            </w:r>
          </w:p>
        </w:tc>
      </w:tr>
      <w:tr w:rsidR="00D974E7" w:rsidRPr="001E3D01" w14:paraId="0DB85AA0" w14:textId="77777777" w:rsidTr="00235A2C">
        <w:trPr>
          <w:trHeight w:val="57"/>
          <w:jc w:val="center"/>
        </w:trPr>
        <w:tc>
          <w:tcPr>
            <w:tcW w:w="2160" w:type="dxa"/>
            <w:shd w:val="clear" w:color="auto" w:fill="auto"/>
            <w:vAlign w:val="center"/>
            <w:hideMark/>
          </w:tcPr>
          <w:p w14:paraId="738D1A74"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Sala de Extracción de Muestras</w:t>
            </w:r>
          </w:p>
        </w:tc>
        <w:tc>
          <w:tcPr>
            <w:tcW w:w="1415" w:type="dxa"/>
            <w:shd w:val="clear" w:color="auto" w:fill="auto"/>
            <w:vAlign w:val="center"/>
            <w:hideMark/>
          </w:tcPr>
          <w:p w14:paraId="073CDA0B"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38.70</w:t>
            </w:r>
          </w:p>
        </w:tc>
        <w:tc>
          <w:tcPr>
            <w:tcW w:w="1701" w:type="dxa"/>
            <w:gridSpan w:val="2"/>
            <w:shd w:val="clear" w:color="auto" w:fill="auto"/>
            <w:noWrap/>
            <w:vAlign w:val="center"/>
            <w:hideMark/>
          </w:tcPr>
          <w:p w14:paraId="44857BE3"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35.00</w:t>
            </w:r>
          </w:p>
        </w:tc>
        <w:tc>
          <w:tcPr>
            <w:tcW w:w="4521" w:type="dxa"/>
            <w:shd w:val="clear" w:color="auto" w:fill="auto"/>
            <w:noWrap/>
            <w:vAlign w:val="center"/>
            <w:hideMark/>
          </w:tcPr>
          <w:p w14:paraId="4FEE8D87"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3DFBBF17" w14:textId="77777777" w:rsidTr="00235A2C">
        <w:trPr>
          <w:trHeight w:val="57"/>
          <w:jc w:val="center"/>
        </w:trPr>
        <w:tc>
          <w:tcPr>
            <w:tcW w:w="2160" w:type="dxa"/>
            <w:tcBorders>
              <w:bottom w:val="single" w:sz="4" w:space="0" w:color="auto"/>
            </w:tcBorders>
            <w:shd w:val="clear" w:color="auto" w:fill="auto"/>
            <w:vAlign w:val="center"/>
            <w:hideMark/>
          </w:tcPr>
          <w:p w14:paraId="747952C9"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Vestíbulo y circulación</w:t>
            </w:r>
          </w:p>
        </w:tc>
        <w:tc>
          <w:tcPr>
            <w:tcW w:w="1415" w:type="dxa"/>
            <w:tcBorders>
              <w:bottom w:val="single" w:sz="18" w:space="0" w:color="auto"/>
            </w:tcBorders>
            <w:shd w:val="clear" w:color="auto" w:fill="auto"/>
            <w:vAlign w:val="center"/>
            <w:hideMark/>
          </w:tcPr>
          <w:p w14:paraId="6D69DEBB"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32.41</w:t>
            </w:r>
          </w:p>
        </w:tc>
        <w:tc>
          <w:tcPr>
            <w:tcW w:w="1701" w:type="dxa"/>
            <w:gridSpan w:val="2"/>
            <w:tcBorders>
              <w:bottom w:val="single" w:sz="4" w:space="0" w:color="auto"/>
            </w:tcBorders>
            <w:shd w:val="clear" w:color="auto" w:fill="auto"/>
            <w:noWrap/>
            <w:vAlign w:val="center"/>
            <w:hideMark/>
          </w:tcPr>
          <w:p w14:paraId="11929390"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20.00</w:t>
            </w:r>
          </w:p>
        </w:tc>
        <w:tc>
          <w:tcPr>
            <w:tcW w:w="4521" w:type="dxa"/>
            <w:tcBorders>
              <w:bottom w:val="single" w:sz="4" w:space="0" w:color="auto"/>
            </w:tcBorders>
            <w:shd w:val="clear" w:color="auto" w:fill="auto"/>
            <w:noWrap/>
            <w:vAlign w:val="center"/>
            <w:hideMark/>
          </w:tcPr>
          <w:p w14:paraId="3F33B6E2"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La superficie útil de proyecto incluye el espacio de circulación.</w:t>
            </w:r>
          </w:p>
        </w:tc>
      </w:tr>
      <w:tr w:rsidR="00D974E7" w:rsidRPr="00D51DF8" w14:paraId="770157E8" w14:textId="77777777" w:rsidTr="00235A2C">
        <w:trPr>
          <w:trHeight w:val="57"/>
          <w:jc w:val="center"/>
        </w:trPr>
        <w:tc>
          <w:tcPr>
            <w:tcW w:w="2160" w:type="dxa"/>
            <w:tcBorders>
              <w:left w:val="nil"/>
              <w:right w:val="single" w:sz="18" w:space="0" w:color="auto"/>
            </w:tcBorders>
            <w:shd w:val="clear" w:color="auto" w:fill="auto"/>
            <w:vAlign w:val="center"/>
            <w:hideMark/>
          </w:tcPr>
          <w:p w14:paraId="7DDE97AA" w14:textId="77777777" w:rsidR="00D974E7" w:rsidRPr="001E3D01" w:rsidRDefault="00D974E7" w:rsidP="00235A2C">
            <w:pPr>
              <w:spacing w:after="100" w:afterAutospacing="1" w:line="240" w:lineRule="auto"/>
              <w:rPr>
                <w:rFonts w:ascii="Verdana" w:eastAsia="Times New Roman" w:hAnsi="Verdana" w:cs="Arial"/>
                <w:b/>
                <w:bCs/>
                <w:i/>
                <w:iCs/>
                <w:color w:val="000000"/>
                <w:sz w:val="16"/>
                <w:szCs w:val="16"/>
              </w:rPr>
            </w:pPr>
          </w:p>
        </w:tc>
        <w:tc>
          <w:tcPr>
            <w:tcW w:w="1415"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5F6D4B71" w14:textId="77777777" w:rsidR="00D974E7" w:rsidRPr="001E3D01" w:rsidRDefault="00D974E7" w:rsidP="00235A2C">
            <w:pPr>
              <w:spacing w:after="100" w:afterAutospacing="1" w:line="240" w:lineRule="auto"/>
              <w:jc w:val="center"/>
              <w:rPr>
                <w:rFonts w:ascii="Verdana" w:eastAsia="Times New Roman" w:hAnsi="Verdana" w:cs="Arial"/>
                <w:b/>
                <w:bCs/>
                <w:i/>
                <w:iCs/>
                <w:color w:val="000000"/>
                <w:sz w:val="16"/>
                <w:szCs w:val="16"/>
              </w:rPr>
            </w:pPr>
            <w:r>
              <w:rPr>
                <w:rFonts w:ascii="Verdana" w:eastAsia="Times New Roman" w:hAnsi="Verdana" w:cs="Arial"/>
                <w:b/>
                <w:bCs/>
                <w:i/>
                <w:iCs/>
                <w:color w:val="000000"/>
                <w:sz w:val="16"/>
                <w:szCs w:val="16"/>
              </w:rPr>
              <w:t>257.93</w:t>
            </w:r>
            <w:r w:rsidRPr="001E3D01">
              <w:rPr>
                <w:rFonts w:ascii="Verdana" w:eastAsia="Times New Roman" w:hAnsi="Verdana" w:cs="Arial"/>
                <w:b/>
                <w:bCs/>
                <w:i/>
                <w:iCs/>
                <w:color w:val="000000"/>
                <w:sz w:val="16"/>
                <w:szCs w:val="16"/>
              </w:rPr>
              <w:t xml:space="preserve"> m²</w:t>
            </w:r>
          </w:p>
        </w:tc>
        <w:tc>
          <w:tcPr>
            <w:tcW w:w="6222" w:type="dxa"/>
            <w:gridSpan w:val="3"/>
            <w:tcBorders>
              <w:left w:val="single" w:sz="18" w:space="0" w:color="auto"/>
              <w:right w:val="nil"/>
            </w:tcBorders>
            <w:shd w:val="clear" w:color="auto" w:fill="auto"/>
            <w:noWrap/>
            <w:vAlign w:val="center"/>
            <w:hideMark/>
          </w:tcPr>
          <w:p w14:paraId="7EF42376" w14:textId="77777777" w:rsidR="00D974E7" w:rsidRPr="001E3D01" w:rsidRDefault="00D974E7" w:rsidP="00235A2C">
            <w:pPr>
              <w:spacing w:after="100" w:afterAutospacing="1" w:line="240" w:lineRule="auto"/>
              <w:rPr>
                <w:rFonts w:ascii="Verdana" w:eastAsia="Times New Roman" w:hAnsi="Verdana" w:cs="Arial"/>
                <w:b/>
                <w:bCs/>
                <w:i/>
                <w:iCs/>
                <w:color w:val="000000"/>
                <w:sz w:val="16"/>
                <w:szCs w:val="16"/>
              </w:rPr>
            </w:pPr>
          </w:p>
        </w:tc>
      </w:tr>
      <w:tr w:rsidR="00D974E7" w:rsidRPr="001E3D01" w14:paraId="65C08D7C" w14:textId="77777777" w:rsidTr="00235A2C">
        <w:trPr>
          <w:trHeight w:val="329"/>
          <w:jc w:val="center"/>
        </w:trPr>
        <w:tc>
          <w:tcPr>
            <w:tcW w:w="9797" w:type="dxa"/>
            <w:gridSpan w:val="5"/>
            <w:shd w:val="clear" w:color="auto" w:fill="D9D9D9" w:themeFill="background1" w:themeFillShade="D9"/>
            <w:vAlign w:val="center"/>
          </w:tcPr>
          <w:p w14:paraId="09964ACF"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r w:rsidRPr="001E3D01">
              <w:rPr>
                <w:rFonts w:ascii="Verdana" w:eastAsia="Times New Roman" w:hAnsi="Verdana" w:cs="Arial"/>
                <w:b/>
                <w:bCs/>
                <w:color w:val="000000"/>
                <w:sz w:val="16"/>
                <w:szCs w:val="16"/>
                <w:u w:val="single"/>
              </w:rPr>
              <w:t>Planta Primera</w:t>
            </w:r>
          </w:p>
        </w:tc>
      </w:tr>
      <w:tr w:rsidR="00D974E7" w:rsidRPr="001E3D01" w14:paraId="4A8A33A2" w14:textId="77777777" w:rsidTr="00235A2C">
        <w:trPr>
          <w:trHeight w:val="57"/>
          <w:jc w:val="center"/>
        </w:trPr>
        <w:tc>
          <w:tcPr>
            <w:tcW w:w="2160" w:type="dxa"/>
            <w:shd w:val="clear" w:color="auto" w:fill="auto"/>
            <w:vAlign w:val="center"/>
            <w:hideMark/>
          </w:tcPr>
          <w:p w14:paraId="2700C748"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lastRenderedPageBreak/>
              <w:t>A. personal</w:t>
            </w:r>
          </w:p>
        </w:tc>
        <w:tc>
          <w:tcPr>
            <w:tcW w:w="1415" w:type="dxa"/>
            <w:shd w:val="clear" w:color="auto" w:fill="auto"/>
            <w:vAlign w:val="center"/>
            <w:hideMark/>
          </w:tcPr>
          <w:p w14:paraId="63E9EAF3"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sidRPr="001E3D01">
              <w:rPr>
                <w:rFonts w:ascii="Verdana" w:eastAsia="Times New Roman" w:hAnsi="Verdana" w:cs="Arial"/>
                <w:i/>
                <w:color w:val="000000"/>
                <w:sz w:val="16"/>
                <w:szCs w:val="16"/>
              </w:rPr>
              <w:t>6.68</w:t>
            </w:r>
          </w:p>
        </w:tc>
        <w:tc>
          <w:tcPr>
            <w:tcW w:w="1701" w:type="dxa"/>
            <w:gridSpan w:val="2"/>
            <w:shd w:val="clear" w:color="auto" w:fill="auto"/>
            <w:noWrap/>
            <w:vAlign w:val="center"/>
            <w:hideMark/>
          </w:tcPr>
          <w:p w14:paraId="1FE7454B"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 xml:space="preserve">10.00 </w:t>
            </w:r>
            <w:r w:rsidRPr="00EF27F7">
              <w:rPr>
                <w:rFonts w:ascii="Verdana" w:eastAsia="Times New Roman" w:hAnsi="Verdana" w:cs="Arial"/>
                <w:i/>
                <w:color w:val="000000"/>
                <w:sz w:val="16"/>
                <w:szCs w:val="16"/>
              </w:rPr>
              <w:t>(10</w:t>
            </w:r>
            <w:r>
              <w:rPr>
                <w:rFonts w:ascii="Verdana" w:eastAsia="Times New Roman" w:hAnsi="Verdana" w:cs="Arial"/>
                <w:i/>
                <w:color w:val="000000"/>
                <w:sz w:val="16"/>
                <w:szCs w:val="16"/>
              </w:rPr>
              <w:t>.00</w:t>
            </w:r>
            <w:r w:rsidRPr="00EF27F7">
              <w:rPr>
                <w:rFonts w:ascii="Verdana" w:eastAsia="Times New Roman" w:hAnsi="Verdana" w:cs="Arial"/>
                <w:i/>
                <w:color w:val="000000"/>
                <w:sz w:val="16"/>
                <w:szCs w:val="16"/>
              </w:rPr>
              <w:t xml:space="preserve"> / 2)</w:t>
            </w:r>
          </w:p>
        </w:tc>
        <w:tc>
          <w:tcPr>
            <w:tcW w:w="4521" w:type="dxa"/>
            <w:shd w:val="clear" w:color="auto" w:fill="auto"/>
            <w:noWrap/>
            <w:vAlign w:val="center"/>
          </w:tcPr>
          <w:p w14:paraId="065A1FFF"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En el programa de necesidades inicial solo se planteaba 1 aseo de personal. En proyecto se plantea 1 para cada planta de menor dimensión.</w:t>
            </w:r>
          </w:p>
        </w:tc>
      </w:tr>
      <w:tr w:rsidR="00D974E7" w:rsidRPr="001E3D01" w14:paraId="79DFC1B6" w14:textId="77777777" w:rsidTr="00235A2C">
        <w:trPr>
          <w:trHeight w:val="57"/>
          <w:jc w:val="center"/>
        </w:trPr>
        <w:tc>
          <w:tcPr>
            <w:tcW w:w="2160" w:type="dxa"/>
            <w:shd w:val="clear" w:color="auto" w:fill="auto"/>
            <w:vAlign w:val="center"/>
            <w:hideMark/>
          </w:tcPr>
          <w:p w14:paraId="32EB97F5"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A. Público</w:t>
            </w:r>
          </w:p>
        </w:tc>
        <w:tc>
          <w:tcPr>
            <w:tcW w:w="1415" w:type="dxa"/>
            <w:shd w:val="clear" w:color="auto" w:fill="auto"/>
            <w:vAlign w:val="center"/>
            <w:hideMark/>
          </w:tcPr>
          <w:p w14:paraId="13315E22"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5.32</w:t>
            </w:r>
          </w:p>
        </w:tc>
        <w:tc>
          <w:tcPr>
            <w:tcW w:w="1701" w:type="dxa"/>
            <w:gridSpan w:val="2"/>
            <w:shd w:val="clear" w:color="auto" w:fill="auto"/>
            <w:noWrap/>
            <w:vAlign w:val="center"/>
            <w:hideMark/>
          </w:tcPr>
          <w:p w14:paraId="67F506CE"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 xml:space="preserve">10.00 </w:t>
            </w:r>
            <w:r w:rsidRPr="00EF27F7">
              <w:rPr>
                <w:rFonts w:ascii="Verdana" w:eastAsia="Times New Roman" w:hAnsi="Verdana" w:cs="Arial"/>
                <w:i/>
                <w:color w:val="000000"/>
                <w:sz w:val="16"/>
                <w:szCs w:val="16"/>
              </w:rPr>
              <w:t>(10</w:t>
            </w:r>
            <w:r>
              <w:rPr>
                <w:rFonts w:ascii="Verdana" w:eastAsia="Times New Roman" w:hAnsi="Verdana" w:cs="Arial"/>
                <w:i/>
                <w:color w:val="000000"/>
                <w:sz w:val="16"/>
                <w:szCs w:val="16"/>
              </w:rPr>
              <w:t>.00</w:t>
            </w:r>
            <w:r w:rsidRPr="00EF27F7">
              <w:rPr>
                <w:rFonts w:ascii="Verdana" w:eastAsia="Times New Roman" w:hAnsi="Verdana" w:cs="Arial"/>
                <w:i/>
                <w:color w:val="000000"/>
                <w:sz w:val="16"/>
                <w:szCs w:val="16"/>
              </w:rPr>
              <w:t xml:space="preserve"> / 2)</w:t>
            </w:r>
          </w:p>
        </w:tc>
        <w:tc>
          <w:tcPr>
            <w:tcW w:w="4521" w:type="dxa"/>
            <w:shd w:val="clear" w:color="auto" w:fill="auto"/>
            <w:noWrap/>
            <w:vAlign w:val="center"/>
          </w:tcPr>
          <w:p w14:paraId="3E12FF7A"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En el programa de necesidades inicial solo se planteaba 1 aseo público. En proyecto se plantea 1 para cada planta de menor dimensión.</w:t>
            </w:r>
          </w:p>
        </w:tc>
      </w:tr>
      <w:tr w:rsidR="00D974E7" w:rsidRPr="001E3D01" w14:paraId="6ECD9243" w14:textId="77777777" w:rsidTr="00235A2C">
        <w:trPr>
          <w:trHeight w:val="57"/>
          <w:jc w:val="center"/>
        </w:trPr>
        <w:tc>
          <w:tcPr>
            <w:tcW w:w="2160" w:type="dxa"/>
            <w:shd w:val="clear" w:color="auto" w:fill="auto"/>
            <w:vAlign w:val="center"/>
            <w:hideMark/>
          </w:tcPr>
          <w:p w14:paraId="18174D85"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A.</w:t>
            </w:r>
            <w:r w:rsidRPr="00A74A34">
              <w:rPr>
                <w:rFonts w:ascii="Verdana" w:eastAsia="Times New Roman" w:hAnsi="Verdana" w:cs="Arial"/>
                <w:b/>
                <w:color w:val="000000"/>
                <w:sz w:val="16"/>
                <w:szCs w:val="16"/>
              </w:rPr>
              <w:t xml:space="preserve"> </w:t>
            </w:r>
            <w:r w:rsidRPr="001E3D01">
              <w:rPr>
                <w:rFonts w:ascii="Verdana" w:eastAsia="Times New Roman" w:hAnsi="Verdana" w:cs="Arial"/>
                <w:b/>
                <w:color w:val="000000"/>
                <w:sz w:val="16"/>
                <w:szCs w:val="16"/>
              </w:rPr>
              <w:t>Accesible</w:t>
            </w:r>
          </w:p>
        </w:tc>
        <w:tc>
          <w:tcPr>
            <w:tcW w:w="1415" w:type="dxa"/>
            <w:shd w:val="clear" w:color="auto" w:fill="auto"/>
            <w:vAlign w:val="center"/>
            <w:hideMark/>
          </w:tcPr>
          <w:p w14:paraId="51059818"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5.21</w:t>
            </w:r>
          </w:p>
        </w:tc>
        <w:tc>
          <w:tcPr>
            <w:tcW w:w="1701" w:type="dxa"/>
            <w:gridSpan w:val="2"/>
            <w:shd w:val="clear" w:color="auto" w:fill="auto"/>
            <w:noWrap/>
            <w:vAlign w:val="center"/>
            <w:hideMark/>
          </w:tcPr>
          <w:p w14:paraId="5EA8B412"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 xml:space="preserve">8.00 </w:t>
            </w:r>
            <w:r w:rsidRPr="00EF27F7">
              <w:rPr>
                <w:rFonts w:ascii="Verdana" w:eastAsia="Times New Roman" w:hAnsi="Verdana" w:cs="Arial"/>
                <w:i/>
                <w:color w:val="000000"/>
                <w:sz w:val="16"/>
                <w:szCs w:val="16"/>
              </w:rPr>
              <w:t>(8</w:t>
            </w:r>
            <w:r>
              <w:rPr>
                <w:rFonts w:ascii="Verdana" w:eastAsia="Times New Roman" w:hAnsi="Verdana" w:cs="Arial"/>
                <w:i/>
                <w:color w:val="000000"/>
                <w:sz w:val="16"/>
                <w:szCs w:val="16"/>
              </w:rPr>
              <w:t>.00</w:t>
            </w:r>
            <w:r w:rsidRPr="00EF27F7">
              <w:rPr>
                <w:rFonts w:ascii="Verdana" w:eastAsia="Times New Roman" w:hAnsi="Verdana" w:cs="Arial"/>
                <w:i/>
                <w:color w:val="000000"/>
                <w:sz w:val="16"/>
                <w:szCs w:val="16"/>
              </w:rPr>
              <w:t xml:space="preserve"> / 2)</w:t>
            </w:r>
          </w:p>
        </w:tc>
        <w:tc>
          <w:tcPr>
            <w:tcW w:w="4521" w:type="dxa"/>
            <w:shd w:val="clear" w:color="auto" w:fill="auto"/>
            <w:noWrap/>
            <w:vAlign w:val="center"/>
          </w:tcPr>
          <w:p w14:paraId="09111133"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En el programa de necesidades inicial solo se planteaba 1 aseo accesible. En proyecto se plantea 1 para cada planta de menor dimensión.</w:t>
            </w:r>
          </w:p>
        </w:tc>
      </w:tr>
      <w:tr w:rsidR="00D974E7" w:rsidRPr="001E3D01" w14:paraId="18FB6593" w14:textId="77777777" w:rsidTr="00235A2C">
        <w:trPr>
          <w:trHeight w:val="57"/>
          <w:jc w:val="center"/>
        </w:trPr>
        <w:tc>
          <w:tcPr>
            <w:tcW w:w="2160" w:type="dxa"/>
            <w:shd w:val="clear" w:color="auto" w:fill="auto"/>
            <w:vAlign w:val="center"/>
            <w:hideMark/>
          </w:tcPr>
          <w:p w14:paraId="5F711225"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Consulta Enfermería M.F. 1</w:t>
            </w:r>
          </w:p>
        </w:tc>
        <w:tc>
          <w:tcPr>
            <w:tcW w:w="1415" w:type="dxa"/>
            <w:shd w:val="clear" w:color="auto" w:fill="auto"/>
            <w:vAlign w:val="center"/>
            <w:hideMark/>
          </w:tcPr>
          <w:p w14:paraId="0FD1EE62"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20.92</w:t>
            </w:r>
          </w:p>
        </w:tc>
        <w:tc>
          <w:tcPr>
            <w:tcW w:w="1701" w:type="dxa"/>
            <w:gridSpan w:val="2"/>
            <w:shd w:val="clear" w:color="auto" w:fill="auto"/>
            <w:noWrap/>
            <w:vAlign w:val="center"/>
            <w:hideMark/>
          </w:tcPr>
          <w:p w14:paraId="03B2F062"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20.00</w:t>
            </w:r>
          </w:p>
        </w:tc>
        <w:tc>
          <w:tcPr>
            <w:tcW w:w="4521" w:type="dxa"/>
            <w:shd w:val="clear" w:color="auto" w:fill="auto"/>
            <w:noWrap/>
            <w:vAlign w:val="center"/>
            <w:hideMark/>
          </w:tcPr>
          <w:p w14:paraId="02BC9DB9"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296ED346" w14:textId="77777777" w:rsidTr="00235A2C">
        <w:trPr>
          <w:trHeight w:val="57"/>
          <w:jc w:val="center"/>
        </w:trPr>
        <w:tc>
          <w:tcPr>
            <w:tcW w:w="2160" w:type="dxa"/>
            <w:shd w:val="clear" w:color="auto" w:fill="auto"/>
            <w:vAlign w:val="center"/>
            <w:hideMark/>
          </w:tcPr>
          <w:p w14:paraId="7F74880D"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Consulta Enfermería M.F. 2</w:t>
            </w:r>
          </w:p>
        </w:tc>
        <w:tc>
          <w:tcPr>
            <w:tcW w:w="1415" w:type="dxa"/>
            <w:shd w:val="clear" w:color="auto" w:fill="auto"/>
            <w:vAlign w:val="center"/>
            <w:hideMark/>
          </w:tcPr>
          <w:p w14:paraId="34944ECA"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20.92</w:t>
            </w:r>
          </w:p>
        </w:tc>
        <w:tc>
          <w:tcPr>
            <w:tcW w:w="1701" w:type="dxa"/>
            <w:gridSpan w:val="2"/>
            <w:shd w:val="clear" w:color="auto" w:fill="auto"/>
            <w:noWrap/>
            <w:vAlign w:val="center"/>
            <w:hideMark/>
          </w:tcPr>
          <w:p w14:paraId="389F5CCC"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20.00</w:t>
            </w:r>
          </w:p>
        </w:tc>
        <w:tc>
          <w:tcPr>
            <w:tcW w:w="4521" w:type="dxa"/>
            <w:shd w:val="clear" w:color="auto" w:fill="auto"/>
            <w:noWrap/>
            <w:vAlign w:val="center"/>
            <w:hideMark/>
          </w:tcPr>
          <w:p w14:paraId="54B7C78A"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5BBB2D26" w14:textId="77777777" w:rsidTr="00235A2C">
        <w:trPr>
          <w:trHeight w:val="57"/>
          <w:jc w:val="center"/>
        </w:trPr>
        <w:tc>
          <w:tcPr>
            <w:tcW w:w="2160" w:type="dxa"/>
            <w:shd w:val="clear" w:color="auto" w:fill="auto"/>
            <w:vAlign w:val="center"/>
            <w:hideMark/>
          </w:tcPr>
          <w:p w14:paraId="1BABEB9D"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Consulta Medicina F. 1</w:t>
            </w:r>
          </w:p>
        </w:tc>
        <w:tc>
          <w:tcPr>
            <w:tcW w:w="1415" w:type="dxa"/>
            <w:shd w:val="clear" w:color="auto" w:fill="auto"/>
            <w:vAlign w:val="center"/>
            <w:hideMark/>
          </w:tcPr>
          <w:p w14:paraId="2D7AAEF1"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20.94</w:t>
            </w:r>
          </w:p>
        </w:tc>
        <w:tc>
          <w:tcPr>
            <w:tcW w:w="1701" w:type="dxa"/>
            <w:gridSpan w:val="2"/>
            <w:shd w:val="clear" w:color="auto" w:fill="auto"/>
            <w:noWrap/>
            <w:vAlign w:val="center"/>
            <w:hideMark/>
          </w:tcPr>
          <w:p w14:paraId="56962346"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20.00</w:t>
            </w:r>
          </w:p>
        </w:tc>
        <w:tc>
          <w:tcPr>
            <w:tcW w:w="4521" w:type="dxa"/>
            <w:shd w:val="clear" w:color="auto" w:fill="auto"/>
            <w:noWrap/>
            <w:vAlign w:val="center"/>
            <w:hideMark/>
          </w:tcPr>
          <w:p w14:paraId="58D41875"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6D0271DC" w14:textId="77777777" w:rsidTr="00235A2C">
        <w:trPr>
          <w:trHeight w:val="57"/>
          <w:jc w:val="center"/>
        </w:trPr>
        <w:tc>
          <w:tcPr>
            <w:tcW w:w="2160" w:type="dxa"/>
            <w:shd w:val="clear" w:color="auto" w:fill="auto"/>
            <w:vAlign w:val="center"/>
            <w:hideMark/>
          </w:tcPr>
          <w:p w14:paraId="36BFF32E"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Consulta Medicina F. 2</w:t>
            </w:r>
          </w:p>
        </w:tc>
        <w:tc>
          <w:tcPr>
            <w:tcW w:w="1415" w:type="dxa"/>
            <w:shd w:val="clear" w:color="auto" w:fill="auto"/>
            <w:vAlign w:val="center"/>
            <w:hideMark/>
          </w:tcPr>
          <w:p w14:paraId="7CE10685"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sidRPr="001E3D01">
              <w:rPr>
                <w:rFonts w:ascii="Verdana" w:eastAsia="Times New Roman" w:hAnsi="Verdana" w:cs="Arial"/>
                <w:i/>
                <w:color w:val="000000"/>
                <w:sz w:val="16"/>
                <w:szCs w:val="16"/>
              </w:rPr>
              <w:t>20.93</w:t>
            </w:r>
          </w:p>
        </w:tc>
        <w:tc>
          <w:tcPr>
            <w:tcW w:w="1701" w:type="dxa"/>
            <w:gridSpan w:val="2"/>
            <w:shd w:val="clear" w:color="auto" w:fill="auto"/>
            <w:noWrap/>
            <w:vAlign w:val="center"/>
            <w:hideMark/>
          </w:tcPr>
          <w:p w14:paraId="5FC42236"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20.00</w:t>
            </w:r>
          </w:p>
        </w:tc>
        <w:tc>
          <w:tcPr>
            <w:tcW w:w="4521" w:type="dxa"/>
            <w:shd w:val="clear" w:color="auto" w:fill="auto"/>
            <w:noWrap/>
            <w:vAlign w:val="center"/>
            <w:hideMark/>
          </w:tcPr>
          <w:p w14:paraId="0261623D"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0199939F" w14:textId="77777777" w:rsidTr="00235A2C">
        <w:trPr>
          <w:trHeight w:val="57"/>
          <w:jc w:val="center"/>
        </w:trPr>
        <w:tc>
          <w:tcPr>
            <w:tcW w:w="2160" w:type="dxa"/>
            <w:shd w:val="clear" w:color="auto" w:fill="auto"/>
            <w:vAlign w:val="center"/>
            <w:hideMark/>
          </w:tcPr>
          <w:p w14:paraId="11D6EB81"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Consulta Polivalente</w:t>
            </w:r>
          </w:p>
        </w:tc>
        <w:tc>
          <w:tcPr>
            <w:tcW w:w="1415" w:type="dxa"/>
            <w:shd w:val="clear" w:color="auto" w:fill="auto"/>
            <w:vAlign w:val="center"/>
            <w:hideMark/>
          </w:tcPr>
          <w:p w14:paraId="7D157187"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20.92</w:t>
            </w:r>
          </w:p>
        </w:tc>
        <w:tc>
          <w:tcPr>
            <w:tcW w:w="1701" w:type="dxa"/>
            <w:gridSpan w:val="2"/>
            <w:shd w:val="clear" w:color="auto" w:fill="auto"/>
            <w:noWrap/>
            <w:vAlign w:val="center"/>
            <w:hideMark/>
          </w:tcPr>
          <w:p w14:paraId="3AB134B1"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20.00</w:t>
            </w:r>
          </w:p>
        </w:tc>
        <w:tc>
          <w:tcPr>
            <w:tcW w:w="4521" w:type="dxa"/>
            <w:shd w:val="clear" w:color="auto" w:fill="auto"/>
            <w:noWrap/>
            <w:vAlign w:val="center"/>
            <w:hideMark/>
          </w:tcPr>
          <w:p w14:paraId="3B3F2C77"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5BD0721D" w14:textId="77777777" w:rsidTr="00235A2C">
        <w:trPr>
          <w:trHeight w:val="57"/>
          <w:jc w:val="center"/>
        </w:trPr>
        <w:tc>
          <w:tcPr>
            <w:tcW w:w="2160" w:type="dxa"/>
            <w:shd w:val="clear" w:color="auto" w:fill="auto"/>
            <w:vAlign w:val="center"/>
            <w:hideMark/>
          </w:tcPr>
          <w:p w14:paraId="7BC0EBB0"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Dist</w:t>
            </w:r>
            <w:r w:rsidRPr="00A74A34">
              <w:rPr>
                <w:rFonts w:ascii="Verdana" w:eastAsia="Times New Roman" w:hAnsi="Verdana" w:cs="Arial"/>
                <w:b/>
                <w:color w:val="000000"/>
                <w:sz w:val="16"/>
                <w:szCs w:val="16"/>
              </w:rPr>
              <w:t>ribuidor</w:t>
            </w:r>
          </w:p>
        </w:tc>
        <w:tc>
          <w:tcPr>
            <w:tcW w:w="1415" w:type="dxa"/>
            <w:shd w:val="clear" w:color="auto" w:fill="auto"/>
            <w:vAlign w:val="center"/>
            <w:hideMark/>
          </w:tcPr>
          <w:p w14:paraId="331EB03B"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4.89</w:t>
            </w:r>
          </w:p>
        </w:tc>
        <w:tc>
          <w:tcPr>
            <w:tcW w:w="1701" w:type="dxa"/>
            <w:gridSpan w:val="2"/>
            <w:shd w:val="clear" w:color="auto" w:fill="auto"/>
            <w:noWrap/>
            <w:vAlign w:val="center"/>
            <w:hideMark/>
          </w:tcPr>
          <w:p w14:paraId="3B5B9F06"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50 % sup. útil</w:t>
            </w:r>
          </w:p>
        </w:tc>
        <w:tc>
          <w:tcPr>
            <w:tcW w:w="4521" w:type="dxa"/>
            <w:shd w:val="clear" w:color="auto" w:fill="auto"/>
            <w:noWrap/>
            <w:vAlign w:val="center"/>
            <w:hideMark/>
          </w:tcPr>
          <w:p w14:paraId="44F08FFB"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0C62BE76" w14:textId="77777777" w:rsidTr="00235A2C">
        <w:trPr>
          <w:trHeight w:val="57"/>
          <w:jc w:val="center"/>
        </w:trPr>
        <w:tc>
          <w:tcPr>
            <w:tcW w:w="2160" w:type="dxa"/>
            <w:shd w:val="clear" w:color="auto" w:fill="auto"/>
            <w:vAlign w:val="center"/>
            <w:hideMark/>
          </w:tcPr>
          <w:p w14:paraId="66B6ABE2"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A74A34">
              <w:rPr>
                <w:rFonts w:ascii="Verdana" w:eastAsia="Times New Roman" w:hAnsi="Verdana" w:cs="Arial"/>
                <w:b/>
                <w:color w:val="000000"/>
                <w:sz w:val="16"/>
                <w:szCs w:val="16"/>
              </w:rPr>
              <w:t xml:space="preserve">Oficio de </w:t>
            </w:r>
            <w:r w:rsidRPr="001E3D01">
              <w:rPr>
                <w:rFonts w:ascii="Verdana" w:eastAsia="Times New Roman" w:hAnsi="Verdana" w:cs="Arial"/>
                <w:b/>
                <w:color w:val="000000"/>
                <w:sz w:val="16"/>
                <w:szCs w:val="16"/>
              </w:rPr>
              <w:t>Limpieza</w:t>
            </w:r>
          </w:p>
        </w:tc>
        <w:tc>
          <w:tcPr>
            <w:tcW w:w="1415" w:type="dxa"/>
            <w:shd w:val="clear" w:color="auto" w:fill="auto"/>
            <w:vAlign w:val="center"/>
            <w:hideMark/>
          </w:tcPr>
          <w:p w14:paraId="08ECE5C8"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3.54</w:t>
            </w:r>
          </w:p>
        </w:tc>
        <w:tc>
          <w:tcPr>
            <w:tcW w:w="1701" w:type="dxa"/>
            <w:gridSpan w:val="2"/>
            <w:shd w:val="clear" w:color="auto" w:fill="auto"/>
            <w:noWrap/>
            <w:vAlign w:val="center"/>
            <w:hideMark/>
          </w:tcPr>
          <w:p w14:paraId="0337D39F"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6.00</w:t>
            </w:r>
          </w:p>
        </w:tc>
        <w:tc>
          <w:tcPr>
            <w:tcW w:w="4521" w:type="dxa"/>
            <w:shd w:val="clear" w:color="auto" w:fill="auto"/>
            <w:noWrap/>
            <w:vAlign w:val="center"/>
            <w:hideMark/>
          </w:tcPr>
          <w:p w14:paraId="0FBE2373"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En el programa de necesidades inicial solo se planteaba 1 oficio de limpieza. En proyecto se plantea 1 para cada.</w:t>
            </w:r>
          </w:p>
        </w:tc>
      </w:tr>
      <w:tr w:rsidR="00D974E7" w:rsidRPr="001E3D01" w14:paraId="13DE4C3F" w14:textId="77777777" w:rsidTr="00235A2C">
        <w:trPr>
          <w:trHeight w:val="57"/>
          <w:jc w:val="center"/>
        </w:trPr>
        <w:tc>
          <w:tcPr>
            <w:tcW w:w="2160" w:type="dxa"/>
            <w:tcBorders>
              <w:bottom w:val="single" w:sz="4" w:space="0" w:color="auto"/>
            </w:tcBorders>
            <w:shd w:val="clear" w:color="auto" w:fill="auto"/>
            <w:vAlign w:val="center"/>
            <w:hideMark/>
          </w:tcPr>
          <w:p w14:paraId="43316A84"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Sala de Espera y Circulación</w:t>
            </w:r>
          </w:p>
        </w:tc>
        <w:tc>
          <w:tcPr>
            <w:tcW w:w="1415" w:type="dxa"/>
            <w:tcBorders>
              <w:bottom w:val="single" w:sz="18" w:space="0" w:color="auto"/>
            </w:tcBorders>
            <w:shd w:val="clear" w:color="auto" w:fill="auto"/>
            <w:vAlign w:val="center"/>
            <w:hideMark/>
          </w:tcPr>
          <w:p w14:paraId="59D025E4"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87.99</w:t>
            </w:r>
          </w:p>
        </w:tc>
        <w:tc>
          <w:tcPr>
            <w:tcW w:w="1701" w:type="dxa"/>
            <w:gridSpan w:val="2"/>
            <w:tcBorders>
              <w:bottom w:val="single" w:sz="4" w:space="0" w:color="auto"/>
            </w:tcBorders>
            <w:shd w:val="clear" w:color="auto" w:fill="auto"/>
            <w:noWrap/>
            <w:vAlign w:val="center"/>
            <w:hideMark/>
          </w:tcPr>
          <w:p w14:paraId="214A70CD"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r>
              <w:rPr>
                <w:rFonts w:ascii="Verdana" w:eastAsia="Times New Roman" w:hAnsi="Verdana" w:cs="Arial"/>
                <w:color w:val="000000"/>
                <w:sz w:val="16"/>
                <w:szCs w:val="16"/>
              </w:rPr>
              <w:t>75.00</w:t>
            </w:r>
          </w:p>
        </w:tc>
        <w:tc>
          <w:tcPr>
            <w:tcW w:w="4521" w:type="dxa"/>
            <w:tcBorders>
              <w:bottom w:val="single" w:sz="4" w:space="0" w:color="auto"/>
            </w:tcBorders>
            <w:shd w:val="clear" w:color="auto" w:fill="auto"/>
            <w:noWrap/>
            <w:vAlign w:val="center"/>
            <w:hideMark/>
          </w:tcPr>
          <w:p w14:paraId="3FD61B33" w14:textId="77777777" w:rsidR="00D974E7" w:rsidRPr="001E3D01" w:rsidRDefault="00D974E7" w:rsidP="00235A2C">
            <w:pPr>
              <w:spacing w:after="100" w:afterAutospacing="1" w:line="240" w:lineRule="auto"/>
              <w:rPr>
                <w:rFonts w:ascii="Verdana" w:eastAsia="Times New Roman" w:hAnsi="Verdana" w:cs="Times New Roman"/>
                <w:sz w:val="16"/>
                <w:szCs w:val="16"/>
              </w:rPr>
            </w:pPr>
            <w:r>
              <w:rPr>
                <w:rFonts w:ascii="Verdana" w:eastAsia="Times New Roman" w:hAnsi="Verdana" w:cs="Times New Roman"/>
                <w:sz w:val="16"/>
                <w:szCs w:val="16"/>
              </w:rPr>
              <w:t>La superficie útil de proyecto incluye el espacio de circulación.</w:t>
            </w:r>
          </w:p>
        </w:tc>
      </w:tr>
      <w:tr w:rsidR="00D974E7" w:rsidRPr="001E3D01" w14:paraId="1145ABE9" w14:textId="77777777" w:rsidTr="00235A2C">
        <w:trPr>
          <w:trHeight w:val="57"/>
          <w:jc w:val="center"/>
        </w:trPr>
        <w:tc>
          <w:tcPr>
            <w:tcW w:w="2160" w:type="dxa"/>
            <w:tcBorders>
              <w:left w:val="nil"/>
              <w:right w:val="single" w:sz="18" w:space="0" w:color="auto"/>
            </w:tcBorders>
            <w:shd w:val="clear" w:color="auto" w:fill="auto"/>
            <w:vAlign w:val="center"/>
            <w:hideMark/>
          </w:tcPr>
          <w:p w14:paraId="521FC2C2" w14:textId="77777777" w:rsidR="00D974E7" w:rsidRPr="001E3D01" w:rsidRDefault="00D974E7" w:rsidP="00235A2C">
            <w:pPr>
              <w:spacing w:after="100" w:afterAutospacing="1" w:line="240" w:lineRule="auto"/>
              <w:rPr>
                <w:rFonts w:ascii="Verdana" w:eastAsia="Times New Roman" w:hAnsi="Verdana" w:cs="Arial"/>
                <w:b/>
                <w:bCs/>
                <w:i/>
                <w:iCs/>
                <w:color w:val="000000"/>
                <w:sz w:val="16"/>
                <w:szCs w:val="16"/>
              </w:rPr>
            </w:pPr>
          </w:p>
        </w:tc>
        <w:tc>
          <w:tcPr>
            <w:tcW w:w="1415"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277F7D52" w14:textId="77777777" w:rsidR="00D974E7" w:rsidRPr="001E3D01" w:rsidRDefault="00D974E7" w:rsidP="00235A2C">
            <w:pPr>
              <w:spacing w:after="100" w:afterAutospacing="1" w:line="240" w:lineRule="auto"/>
              <w:jc w:val="center"/>
              <w:rPr>
                <w:rFonts w:ascii="Verdana" w:eastAsia="Times New Roman" w:hAnsi="Verdana" w:cs="Arial"/>
                <w:b/>
                <w:bCs/>
                <w:i/>
                <w:iCs/>
                <w:color w:val="000000"/>
                <w:sz w:val="16"/>
                <w:szCs w:val="16"/>
              </w:rPr>
            </w:pPr>
            <w:r w:rsidRPr="001E3D01">
              <w:rPr>
                <w:rFonts w:ascii="Verdana" w:eastAsia="Times New Roman" w:hAnsi="Verdana" w:cs="Arial"/>
                <w:b/>
                <w:bCs/>
                <w:i/>
                <w:iCs/>
                <w:color w:val="000000"/>
                <w:sz w:val="16"/>
                <w:szCs w:val="16"/>
              </w:rPr>
              <w:t>2</w:t>
            </w:r>
            <w:r>
              <w:rPr>
                <w:rFonts w:ascii="Verdana" w:eastAsia="Times New Roman" w:hAnsi="Verdana" w:cs="Arial"/>
                <w:b/>
                <w:bCs/>
                <w:i/>
                <w:iCs/>
                <w:color w:val="000000"/>
                <w:sz w:val="16"/>
                <w:szCs w:val="16"/>
              </w:rPr>
              <w:t>18.26</w:t>
            </w:r>
            <w:r w:rsidRPr="001E3D01">
              <w:rPr>
                <w:rFonts w:ascii="Verdana" w:eastAsia="Times New Roman" w:hAnsi="Verdana" w:cs="Arial"/>
                <w:b/>
                <w:bCs/>
                <w:i/>
                <w:iCs/>
                <w:color w:val="000000"/>
                <w:sz w:val="16"/>
                <w:szCs w:val="16"/>
              </w:rPr>
              <w:t xml:space="preserve"> m²</w:t>
            </w:r>
          </w:p>
        </w:tc>
        <w:tc>
          <w:tcPr>
            <w:tcW w:w="6222" w:type="dxa"/>
            <w:gridSpan w:val="3"/>
            <w:tcBorders>
              <w:left w:val="single" w:sz="18" w:space="0" w:color="auto"/>
              <w:right w:val="nil"/>
            </w:tcBorders>
            <w:shd w:val="clear" w:color="auto" w:fill="auto"/>
            <w:noWrap/>
            <w:vAlign w:val="center"/>
            <w:hideMark/>
          </w:tcPr>
          <w:p w14:paraId="60F77B65"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1F03B41C" w14:textId="77777777" w:rsidTr="00235A2C">
        <w:trPr>
          <w:trHeight w:val="231"/>
          <w:jc w:val="center"/>
        </w:trPr>
        <w:tc>
          <w:tcPr>
            <w:tcW w:w="9797" w:type="dxa"/>
            <w:gridSpan w:val="5"/>
            <w:shd w:val="clear" w:color="auto" w:fill="D9D9D9" w:themeFill="background1" w:themeFillShade="D9"/>
            <w:vAlign w:val="center"/>
          </w:tcPr>
          <w:p w14:paraId="38E0B16F"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r w:rsidRPr="001E3D01">
              <w:rPr>
                <w:rFonts w:ascii="Verdana" w:eastAsia="Times New Roman" w:hAnsi="Verdana" w:cs="Arial"/>
                <w:b/>
                <w:bCs/>
                <w:color w:val="000000"/>
                <w:sz w:val="16"/>
                <w:szCs w:val="16"/>
                <w:u w:val="single"/>
              </w:rPr>
              <w:t>Planta Cubierta</w:t>
            </w:r>
          </w:p>
        </w:tc>
      </w:tr>
      <w:tr w:rsidR="00D974E7" w:rsidRPr="001E3D01" w14:paraId="47E4982D" w14:textId="77777777" w:rsidTr="00235A2C">
        <w:trPr>
          <w:trHeight w:val="57"/>
          <w:jc w:val="center"/>
        </w:trPr>
        <w:tc>
          <w:tcPr>
            <w:tcW w:w="2160" w:type="dxa"/>
            <w:tcBorders>
              <w:bottom w:val="single" w:sz="4" w:space="0" w:color="auto"/>
            </w:tcBorders>
            <w:shd w:val="clear" w:color="auto" w:fill="auto"/>
            <w:vAlign w:val="center"/>
            <w:hideMark/>
          </w:tcPr>
          <w:p w14:paraId="6C216645"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sidRPr="001E3D01">
              <w:rPr>
                <w:rFonts w:ascii="Verdana" w:eastAsia="Times New Roman" w:hAnsi="Verdana" w:cs="Arial"/>
                <w:b/>
                <w:color w:val="000000"/>
                <w:sz w:val="16"/>
                <w:szCs w:val="16"/>
              </w:rPr>
              <w:t>Escalera 1</w:t>
            </w:r>
          </w:p>
        </w:tc>
        <w:tc>
          <w:tcPr>
            <w:tcW w:w="1415" w:type="dxa"/>
            <w:tcBorders>
              <w:bottom w:val="single" w:sz="18" w:space="0" w:color="auto"/>
            </w:tcBorders>
            <w:shd w:val="clear" w:color="auto" w:fill="auto"/>
            <w:vAlign w:val="center"/>
            <w:hideMark/>
          </w:tcPr>
          <w:p w14:paraId="585D4593"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15.40</w:t>
            </w:r>
          </w:p>
        </w:tc>
        <w:tc>
          <w:tcPr>
            <w:tcW w:w="1701" w:type="dxa"/>
            <w:gridSpan w:val="2"/>
            <w:tcBorders>
              <w:bottom w:val="single" w:sz="4" w:space="0" w:color="auto"/>
            </w:tcBorders>
            <w:shd w:val="clear" w:color="auto" w:fill="auto"/>
            <w:noWrap/>
            <w:vAlign w:val="center"/>
            <w:hideMark/>
          </w:tcPr>
          <w:p w14:paraId="0D42F072"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p>
        </w:tc>
        <w:tc>
          <w:tcPr>
            <w:tcW w:w="4521" w:type="dxa"/>
            <w:tcBorders>
              <w:bottom w:val="single" w:sz="4" w:space="0" w:color="auto"/>
            </w:tcBorders>
            <w:shd w:val="clear" w:color="auto" w:fill="auto"/>
            <w:noWrap/>
            <w:vAlign w:val="center"/>
            <w:hideMark/>
          </w:tcPr>
          <w:p w14:paraId="5C0F094C"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14730CBF" w14:textId="77777777" w:rsidTr="00235A2C">
        <w:trPr>
          <w:trHeight w:val="57"/>
          <w:jc w:val="center"/>
        </w:trPr>
        <w:tc>
          <w:tcPr>
            <w:tcW w:w="2160" w:type="dxa"/>
            <w:tcBorders>
              <w:left w:val="nil"/>
              <w:right w:val="single" w:sz="18" w:space="0" w:color="auto"/>
            </w:tcBorders>
            <w:shd w:val="clear" w:color="auto" w:fill="auto"/>
            <w:vAlign w:val="center"/>
            <w:hideMark/>
          </w:tcPr>
          <w:p w14:paraId="27AEE1F2" w14:textId="77777777" w:rsidR="00D974E7" w:rsidRPr="001E3D01" w:rsidRDefault="00D974E7" w:rsidP="00235A2C">
            <w:pPr>
              <w:spacing w:after="100" w:afterAutospacing="1" w:line="240" w:lineRule="auto"/>
              <w:jc w:val="center"/>
              <w:rPr>
                <w:rFonts w:ascii="Verdana" w:eastAsia="Times New Roman" w:hAnsi="Verdana" w:cs="Arial"/>
                <w:b/>
                <w:bCs/>
                <w:color w:val="000000"/>
                <w:sz w:val="16"/>
                <w:szCs w:val="16"/>
              </w:rPr>
            </w:pPr>
          </w:p>
        </w:tc>
        <w:tc>
          <w:tcPr>
            <w:tcW w:w="1415"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7B1ED475" w14:textId="77777777" w:rsidR="00D974E7" w:rsidRPr="0063603A" w:rsidRDefault="00D974E7" w:rsidP="00235A2C">
            <w:pPr>
              <w:spacing w:after="100" w:afterAutospacing="1" w:line="240" w:lineRule="auto"/>
              <w:jc w:val="center"/>
              <w:rPr>
                <w:rFonts w:ascii="Verdana" w:eastAsia="Times New Roman" w:hAnsi="Verdana" w:cs="Arial"/>
                <w:b/>
                <w:bCs/>
                <w:i/>
                <w:color w:val="000000"/>
                <w:sz w:val="16"/>
                <w:szCs w:val="16"/>
              </w:rPr>
            </w:pPr>
            <w:r w:rsidRPr="0063603A">
              <w:rPr>
                <w:rFonts w:ascii="Verdana" w:eastAsia="Times New Roman" w:hAnsi="Verdana" w:cs="Arial"/>
                <w:b/>
                <w:bCs/>
                <w:i/>
                <w:color w:val="000000"/>
                <w:sz w:val="16"/>
                <w:szCs w:val="16"/>
              </w:rPr>
              <w:t>15.40 m²</w:t>
            </w:r>
          </w:p>
        </w:tc>
        <w:tc>
          <w:tcPr>
            <w:tcW w:w="6222" w:type="dxa"/>
            <w:gridSpan w:val="3"/>
            <w:tcBorders>
              <w:left w:val="single" w:sz="18" w:space="0" w:color="auto"/>
              <w:right w:val="nil"/>
            </w:tcBorders>
            <w:shd w:val="clear" w:color="auto" w:fill="auto"/>
            <w:noWrap/>
            <w:vAlign w:val="center"/>
            <w:hideMark/>
          </w:tcPr>
          <w:p w14:paraId="68C97AA5"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32217696" w14:textId="77777777" w:rsidTr="00235A2C">
        <w:trPr>
          <w:trHeight w:val="57"/>
          <w:jc w:val="center"/>
        </w:trPr>
        <w:tc>
          <w:tcPr>
            <w:tcW w:w="2160" w:type="dxa"/>
            <w:tcBorders>
              <w:left w:val="nil"/>
              <w:bottom w:val="nil"/>
              <w:right w:val="single" w:sz="18" w:space="0" w:color="auto"/>
            </w:tcBorders>
            <w:shd w:val="clear" w:color="auto" w:fill="A6A6A6" w:themeFill="background1" w:themeFillShade="A6"/>
            <w:vAlign w:val="center"/>
          </w:tcPr>
          <w:p w14:paraId="1CBCB815" w14:textId="77777777" w:rsidR="00D974E7" w:rsidRPr="008813C7" w:rsidRDefault="00D974E7" w:rsidP="00235A2C">
            <w:pPr>
              <w:spacing w:after="100" w:afterAutospacing="1" w:line="240" w:lineRule="auto"/>
              <w:jc w:val="center"/>
              <w:rPr>
                <w:rFonts w:ascii="Verdana" w:eastAsia="Times New Roman" w:hAnsi="Verdana" w:cs="Arial"/>
                <w:b/>
                <w:bCs/>
                <w:color w:val="000000"/>
                <w:sz w:val="20"/>
                <w:szCs w:val="20"/>
              </w:rPr>
            </w:pPr>
            <w:r w:rsidRPr="008813C7">
              <w:rPr>
                <w:rFonts w:ascii="Verdana" w:eastAsia="Times New Roman" w:hAnsi="Verdana" w:cs="Arial"/>
                <w:b/>
                <w:bCs/>
                <w:color w:val="000000"/>
                <w:sz w:val="20"/>
                <w:szCs w:val="20"/>
              </w:rPr>
              <w:t>TOTAL</w:t>
            </w:r>
          </w:p>
        </w:tc>
        <w:tc>
          <w:tcPr>
            <w:tcW w:w="1415" w:type="dxa"/>
            <w:tcBorders>
              <w:top w:val="single" w:sz="18" w:space="0" w:color="auto"/>
              <w:left w:val="single" w:sz="18" w:space="0" w:color="auto"/>
              <w:bottom w:val="single" w:sz="18" w:space="0" w:color="auto"/>
              <w:right w:val="single" w:sz="18" w:space="0" w:color="auto"/>
            </w:tcBorders>
            <w:shd w:val="clear" w:color="auto" w:fill="A6A6A6" w:themeFill="background1" w:themeFillShade="A6"/>
            <w:vAlign w:val="center"/>
          </w:tcPr>
          <w:p w14:paraId="0EEEB60E" w14:textId="77777777" w:rsidR="00D974E7" w:rsidRPr="008813C7" w:rsidRDefault="00D974E7" w:rsidP="00235A2C">
            <w:pPr>
              <w:spacing w:after="100" w:afterAutospacing="1" w:line="240" w:lineRule="auto"/>
              <w:jc w:val="center"/>
              <w:rPr>
                <w:rFonts w:ascii="Verdana" w:eastAsia="Times New Roman" w:hAnsi="Verdana" w:cs="Arial"/>
                <w:b/>
                <w:bCs/>
                <w:i/>
                <w:color w:val="000000"/>
                <w:sz w:val="20"/>
                <w:szCs w:val="20"/>
              </w:rPr>
            </w:pPr>
            <w:r w:rsidRPr="008813C7">
              <w:rPr>
                <w:rFonts w:ascii="Verdana" w:eastAsia="Times New Roman" w:hAnsi="Verdana" w:cs="Arial"/>
                <w:b/>
                <w:bCs/>
                <w:i/>
                <w:color w:val="000000"/>
                <w:sz w:val="20"/>
                <w:szCs w:val="20"/>
              </w:rPr>
              <w:t>756.78 m²</w:t>
            </w:r>
          </w:p>
        </w:tc>
        <w:tc>
          <w:tcPr>
            <w:tcW w:w="1680" w:type="dxa"/>
            <w:tcBorders>
              <w:top w:val="single" w:sz="18" w:space="0" w:color="auto"/>
              <w:left w:val="single" w:sz="18" w:space="0" w:color="auto"/>
              <w:bottom w:val="single" w:sz="18" w:space="0" w:color="auto"/>
              <w:right w:val="nil"/>
            </w:tcBorders>
            <w:shd w:val="clear" w:color="auto" w:fill="A6A6A6" w:themeFill="background1" w:themeFillShade="A6"/>
            <w:noWrap/>
            <w:vAlign w:val="center"/>
          </w:tcPr>
          <w:p w14:paraId="76CAE1F1" w14:textId="77777777" w:rsidR="00D974E7" w:rsidRPr="008813C7" w:rsidRDefault="00D974E7" w:rsidP="00235A2C">
            <w:pPr>
              <w:spacing w:after="100" w:afterAutospacing="1" w:line="240" w:lineRule="auto"/>
              <w:jc w:val="center"/>
              <w:rPr>
                <w:rFonts w:ascii="Verdana" w:eastAsia="Times New Roman" w:hAnsi="Verdana" w:cs="Times New Roman"/>
                <w:sz w:val="20"/>
                <w:szCs w:val="20"/>
              </w:rPr>
            </w:pPr>
            <w:r w:rsidRPr="008813C7">
              <w:rPr>
                <w:rFonts w:ascii="Verdana" w:eastAsia="Times New Roman" w:hAnsi="Verdana" w:cs="Arial"/>
                <w:b/>
                <w:bCs/>
                <w:i/>
                <w:color w:val="000000"/>
                <w:sz w:val="20"/>
                <w:szCs w:val="20"/>
              </w:rPr>
              <w:t>438 m²</w:t>
            </w:r>
          </w:p>
        </w:tc>
        <w:tc>
          <w:tcPr>
            <w:tcW w:w="4542" w:type="dxa"/>
            <w:gridSpan w:val="2"/>
            <w:tcBorders>
              <w:left w:val="single" w:sz="18" w:space="0" w:color="auto"/>
              <w:bottom w:val="nil"/>
              <w:right w:val="nil"/>
            </w:tcBorders>
            <w:shd w:val="clear" w:color="auto" w:fill="auto"/>
            <w:vAlign w:val="center"/>
          </w:tcPr>
          <w:p w14:paraId="604AD6DB"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bl>
    <w:p w14:paraId="1DDA2E13" w14:textId="77777777" w:rsidR="00957064" w:rsidRDefault="00957064" w:rsidP="00D974E7"/>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19"/>
        <w:gridCol w:w="2320"/>
        <w:gridCol w:w="5537"/>
      </w:tblGrid>
      <w:tr w:rsidR="00D974E7" w:rsidRPr="001345A0" w14:paraId="1F536FF8" w14:textId="77777777" w:rsidTr="00235A2C">
        <w:trPr>
          <w:trHeight w:val="292"/>
          <w:jc w:val="center"/>
        </w:trPr>
        <w:tc>
          <w:tcPr>
            <w:tcW w:w="9776" w:type="dxa"/>
            <w:gridSpan w:val="3"/>
            <w:shd w:val="clear" w:color="auto" w:fill="auto"/>
            <w:vAlign w:val="center"/>
          </w:tcPr>
          <w:p w14:paraId="7D5775E9" w14:textId="77777777" w:rsidR="00D974E7" w:rsidRPr="001345A0" w:rsidRDefault="00D974E7" w:rsidP="00235A2C">
            <w:pPr>
              <w:spacing w:after="100" w:afterAutospacing="1" w:line="240" w:lineRule="auto"/>
              <w:jc w:val="center"/>
              <w:rPr>
                <w:rFonts w:ascii="Verdana" w:eastAsia="Times New Roman" w:hAnsi="Verdana" w:cs="Times New Roman"/>
                <w:color w:val="000000" w:themeColor="text1"/>
                <w:sz w:val="16"/>
                <w:szCs w:val="16"/>
              </w:rPr>
            </w:pPr>
            <w:r w:rsidRPr="001E3D01">
              <w:rPr>
                <w:rFonts w:ascii="Verdana" w:eastAsia="Times New Roman" w:hAnsi="Verdana" w:cs="Arial"/>
                <w:b/>
                <w:bCs/>
                <w:color w:val="000000" w:themeColor="text1"/>
                <w:sz w:val="16"/>
                <w:szCs w:val="16"/>
              </w:rPr>
              <w:t xml:space="preserve">CUADRO </w:t>
            </w:r>
            <w:r>
              <w:rPr>
                <w:rFonts w:ascii="Verdana" w:eastAsia="Times New Roman" w:hAnsi="Verdana" w:cs="Arial"/>
                <w:b/>
                <w:bCs/>
                <w:color w:val="000000" w:themeColor="text1"/>
                <w:sz w:val="16"/>
                <w:szCs w:val="16"/>
              </w:rPr>
              <w:t xml:space="preserve">DE </w:t>
            </w:r>
            <w:r w:rsidRPr="001345A0">
              <w:rPr>
                <w:rFonts w:ascii="Verdana" w:eastAsia="Times New Roman" w:hAnsi="Verdana" w:cs="Arial"/>
                <w:b/>
                <w:bCs/>
                <w:color w:val="000000" w:themeColor="text1"/>
                <w:sz w:val="16"/>
                <w:szCs w:val="16"/>
              </w:rPr>
              <w:t>S</w:t>
            </w:r>
            <w:r w:rsidRPr="001E3D01">
              <w:rPr>
                <w:rFonts w:ascii="Verdana" w:eastAsia="Times New Roman" w:hAnsi="Verdana" w:cs="Arial"/>
                <w:b/>
                <w:bCs/>
                <w:color w:val="000000" w:themeColor="text1"/>
                <w:sz w:val="16"/>
                <w:szCs w:val="16"/>
              </w:rPr>
              <w:t>UPERFIC</w:t>
            </w:r>
            <w:r w:rsidRPr="001345A0">
              <w:rPr>
                <w:rFonts w:ascii="Verdana" w:eastAsia="Times New Roman" w:hAnsi="Verdana" w:cs="Arial"/>
                <w:b/>
                <w:bCs/>
                <w:color w:val="000000" w:themeColor="text1"/>
                <w:sz w:val="16"/>
                <w:szCs w:val="16"/>
              </w:rPr>
              <w:t>I</w:t>
            </w:r>
            <w:r w:rsidRPr="001E3D01">
              <w:rPr>
                <w:rFonts w:ascii="Verdana" w:eastAsia="Times New Roman" w:hAnsi="Verdana" w:cs="Arial"/>
                <w:b/>
                <w:bCs/>
                <w:color w:val="000000" w:themeColor="text1"/>
                <w:sz w:val="16"/>
                <w:szCs w:val="16"/>
              </w:rPr>
              <w:t xml:space="preserve">ES </w:t>
            </w:r>
            <w:r w:rsidRPr="001345A0">
              <w:rPr>
                <w:rFonts w:ascii="Verdana" w:eastAsia="Times New Roman" w:hAnsi="Verdana" w:cs="Arial"/>
                <w:b/>
                <w:bCs/>
                <w:color w:val="000000" w:themeColor="text1"/>
                <w:sz w:val="16"/>
                <w:szCs w:val="16"/>
              </w:rPr>
              <w:t>ÚTILES</w:t>
            </w:r>
            <w:r w:rsidRPr="001E3D01">
              <w:rPr>
                <w:rFonts w:ascii="Verdana" w:eastAsia="Times New Roman" w:hAnsi="Verdana" w:cs="Arial"/>
                <w:b/>
                <w:bCs/>
                <w:color w:val="000000" w:themeColor="text1"/>
                <w:sz w:val="16"/>
                <w:szCs w:val="16"/>
              </w:rPr>
              <w:t xml:space="preserve"> </w:t>
            </w:r>
            <w:r w:rsidRPr="001345A0">
              <w:rPr>
                <w:rFonts w:ascii="Verdana" w:eastAsia="Times New Roman" w:hAnsi="Verdana" w:cs="Arial"/>
                <w:b/>
                <w:bCs/>
                <w:color w:val="000000" w:themeColor="text1"/>
                <w:sz w:val="16"/>
                <w:szCs w:val="16"/>
              </w:rPr>
              <w:t>EXTERIORES</w:t>
            </w:r>
          </w:p>
        </w:tc>
      </w:tr>
      <w:tr w:rsidR="00D974E7" w:rsidRPr="001345A0" w14:paraId="769A8F8E" w14:textId="77777777" w:rsidTr="00235A2C">
        <w:trPr>
          <w:trHeight w:val="57"/>
          <w:jc w:val="center"/>
        </w:trPr>
        <w:tc>
          <w:tcPr>
            <w:tcW w:w="1919" w:type="dxa"/>
            <w:shd w:val="clear" w:color="auto" w:fill="BFBFBF" w:themeFill="background1" w:themeFillShade="BF"/>
            <w:vAlign w:val="center"/>
            <w:hideMark/>
          </w:tcPr>
          <w:p w14:paraId="5EFB4E8A" w14:textId="77777777" w:rsidR="00D974E7" w:rsidRPr="001E3D01" w:rsidRDefault="00D974E7" w:rsidP="00235A2C">
            <w:pPr>
              <w:spacing w:after="100" w:afterAutospacing="1" w:line="240" w:lineRule="auto"/>
              <w:jc w:val="center"/>
              <w:rPr>
                <w:rFonts w:ascii="Verdana" w:eastAsia="Times New Roman" w:hAnsi="Verdana" w:cs="Arial"/>
                <w:b/>
                <w:bCs/>
                <w:color w:val="000000" w:themeColor="text1"/>
                <w:sz w:val="16"/>
                <w:szCs w:val="16"/>
              </w:rPr>
            </w:pPr>
            <w:r w:rsidRPr="001E3D01">
              <w:rPr>
                <w:rFonts w:ascii="Verdana" w:eastAsia="Times New Roman" w:hAnsi="Verdana" w:cs="Arial"/>
                <w:b/>
                <w:bCs/>
                <w:color w:val="000000" w:themeColor="text1"/>
                <w:sz w:val="16"/>
                <w:szCs w:val="16"/>
              </w:rPr>
              <w:t>Nombre</w:t>
            </w:r>
          </w:p>
        </w:tc>
        <w:tc>
          <w:tcPr>
            <w:tcW w:w="2320" w:type="dxa"/>
            <w:tcBorders>
              <w:bottom w:val="single" w:sz="2" w:space="0" w:color="auto"/>
            </w:tcBorders>
            <w:shd w:val="clear" w:color="auto" w:fill="BFBFBF" w:themeFill="background1" w:themeFillShade="BF"/>
            <w:vAlign w:val="center"/>
            <w:hideMark/>
          </w:tcPr>
          <w:p w14:paraId="6A00EEFA" w14:textId="77777777" w:rsidR="00D974E7" w:rsidRPr="001E3D01" w:rsidRDefault="00D974E7" w:rsidP="00235A2C">
            <w:pPr>
              <w:spacing w:after="100" w:afterAutospacing="1" w:line="240" w:lineRule="auto"/>
              <w:jc w:val="center"/>
              <w:rPr>
                <w:rFonts w:ascii="Verdana" w:eastAsia="Times New Roman" w:hAnsi="Verdana" w:cs="Arial"/>
                <w:b/>
                <w:bCs/>
                <w:color w:val="000000" w:themeColor="text1"/>
                <w:sz w:val="16"/>
                <w:szCs w:val="16"/>
              </w:rPr>
            </w:pPr>
            <w:r w:rsidRPr="001E3D01">
              <w:rPr>
                <w:rFonts w:ascii="Verdana" w:eastAsia="Times New Roman" w:hAnsi="Verdana" w:cs="Arial"/>
                <w:b/>
                <w:bCs/>
                <w:color w:val="000000" w:themeColor="text1"/>
                <w:sz w:val="16"/>
                <w:szCs w:val="16"/>
              </w:rPr>
              <w:t xml:space="preserve">Sup. </w:t>
            </w:r>
            <w:r w:rsidRPr="001345A0">
              <w:rPr>
                <w:rFonts w:ascii="Verdana" w:eastAsia="Times New Roman" w:hAnsi="Verdana" w:cs="Arial"/>
                <w:b/>
                <w:bCs/>
                <w:color w:val="000000" w:themeColor="text1"/>
                <w:sz w:val="16"/>
                <w:szCs w:val="16"/>
              </w:rPr>
              <w:t>ú</w:t>
            </w:r>
            <w:r w:rsidRPr="001E3D01">
              <w:rPr>
                <w:rFonts w:ascii="Verdana" w:eastAsia="Times New Roman" w:hAnsi="Verdana" w:cs="Arial"/>
                <w:b/>
                <w:bCs/>
                <w:color w:val="000000" w:themeColor="text1"/>
                <w:sz w:val="16"/>
                <w:szCs w:val="16"/>
              </w:rPr>
              <w:t>til Proyecto</w:t>
            </w:r>
            <w:r w:rsidRPr="001345A0">
              <w:rPr>
                <w:rFonts w:ascii="Verdana" w:eastAsia="Times New Roman" w:hAnsi="Verdana" w:cs="Arial"/>
                <w:b/>
                <w:bCs/>
                <w:color w:val="000000" w:themeColor="text1"/>
                <w:sz w:val="16"/>
                <w:szCs w:val="16"/>
              </w:rPr>
              <w:t xml:space="preserve"> (m</w:t>
            </w:r>
            <w:r w:rsidRPr="001345A0">
              <w:rPr>
                <w:rFonts w:ascii="Verdana" w:eastAsia="Times New Roman" w:hAnsi="Verdana" w:cs="Arial"/>
                <w:b/>
                <w:bCs/>
                <w:color w:val="000000" w:themeColor="text1"/>
                <w:sz w:val="16"/>
                <w:szCs w:val="16"/>
                <w:vertAlign w:val="superscript"/>
              </w:rPr>
              <w:t>2</w:t>
            </w:r>
            <w:r w:rsidRPr="001345A0">
              <w:rPr>
                <w:rFonts w:ascii="Verdana" w:eastAsia="Times New Roman" w:hAnsi="Verdana" w:cs="Arial"/>
                <w:b/>
                <w:bCs/>
                <w:color w:val="000000" w:themeColor="text1"/>
                <w:sz w:val="16"/>
                <w:szCs w:val="16"/>
              </w:rPr>
              <w:t>)</w:t>
            </w:r>
          </w:p>
        </w:tc>
        <w:tc>
          <w:tcPr>
            <w:tcW w:w="5537" w:type="dxa"/>
            <w:tcBorders>
              <w:bottom w:val="single" w:sz="2" w:space="0" w:color="auto"/>
            </w:tcBorders>
            <w:shd w:val="clear" w:color="auto" w:fill="BFBFBF" w:themeFill="background1" w:themeFillShade="BF"/>
            <w:vAlign w:val="center"/>
            <w:hideMark/>
          </w:tcPr>
          <w:p w14:paraId="40DCEDC6" w14:textId="77777777" w:rsidR="00D974E7" w:rsidRPr="001E3D01" w:rsidRDefault="00D974E7" w:rsidP="00235A2C">
            <w:pPr>
              <w:spacing w:after="100" w:afterAutospacing="1" w:line="240" w:lineRule="auto"/>
              <w:jc w:val="center"/>
              <w:rPr>
                <w:rFonts w:ascii="Verdana" w:eastAsia="Times New Roman" w:hAnsi="Verdana" w:cs="Arial"/>
                <w:b/>
                <w:bCs/>
                <w:color w:val="000000" w:themeColor="text1"/>
                <w:sz w:val="16"/>
                <w:szCs w:val="16"/>
              </w:rPr>
            </w:pPr>
            <w:r w:rsidRPr="001E3D01">
              <w:rPr>
                <w:rFonts w:ascii="Verdana" w:eastAsia="Times New Roman" w:hAnsi="Verdana" w:cs="Arial"/>
                <w:b/>
                <w:bCs/>
                <w:color w:val="000000" w:themeColor="text1"/>
                <w:sz w:val="16"/>
                <w:szCs w:val="16"/>
              </w:rPr>
              <w:t>Nota</w:t>
            </w:r>
            <w:r w:rsidRPr="001345A0">
              <w:rPr>
                <w:rFonts w:ascii="Verdana" w:eastAsia="Times New Roman" w:hAnsi="Verdana" w:cs="Arial"/>
                <w:b/>
                <w:bCs/>
                <w:color w:val="000000" w:themeColor="text1"/>
                <w:sz w:val="16"/>
                <w:szCs w:val="16"/>
              </w:rPr>
              <w:t>s</w:t>
            </w:r>
          </w:p>
        </w:tc>
      </w:tr>
      <w:tr w:rsidR="00D974E7" w:rsidRPr="001345A0" w14:paraId="6E1A8428" w14:textId="77777777" w:rsidTr="00235A2C">
        <w:trPr>
          <w:trHeight w:val="57"/>
          <w:jc w:val="center"/>
        </w:trPr>
        <w:tc>
          <w:tcPr>
            <w:tcW w:w="4239" w:type="dxa"/>
            <w:gridSpan w:val="2"/>
            <w:shd w:val="clear" w:color="auto" w:fill="D9D9D9" w:themeFill="background1" w:themeFillShade="D9"/>
            <w:vAlign w:val="center"/>
          </w:tcPr>
          <w:p w14:paraId="2282377E" w14:textId="77777777" w:rsidR="00D974E7" w:rsidRPr="001345A0" w:rsidRDefault="00D974E7" w:rsidP="00235A2C">
            <w:pPr>
              <w:spacing w:after="100" w:afterAutospacing="1" w:line="240" w:lineRule="auto"/>
              <w:jc w:val="center"/>
              <w:rPr>
                <w:rFonts w:ascii="Verdana" w:eastAsia="Times New Roman" w:hAnsi="Verdana" w:cs="Times New Roman"/>
                <w:color w:val="000000" w:themeColor="text1"/>
                <w:sz w:val="16"/>
                <w:szCs w:val="16"/>
              </w:rPr>
            </w:pPr>
            <w:r w:rsidRPr="001E3D01">
              <w:rPr>
                <w:rFonts w:ascii="Verdana" w:eastAsia="Times New Roman" w:hAnsi="Verdana" w:cs="Arial"/>
                <w:b/>
                <w:bCs/>
                <w:color w:val="000000" w:themeColor="text1"/>
                <w:sz w:val="16"/>
                <w:szCs w:val="16"/>
                <w:u w:val="single"/>
              </w:rPr>
              <w:t>Planta Semisótano</w:t>
            </w:r>
          </w:p>
        </w:tc>
        <w:tc>
          <w:tcPr>
            <w:tcW w:w="5537" w:type="dxa"/>
            <w:vMerge w:val="restart"/>
            <w:shd w:val="clear" w:color="auto" w:fill="FFFFFF" w:themeFill="background1"/>
            <w:vAlign w:val="center"/>
          </w:tcPr>
          <w:p w14:paraId="7897AED1" w14:textId="77777777" w:rsidR="00D974E7" w:rsidRPr="001345A0" w:rsidRDefault="00D974E7" w:rsidP="00235A2C">
            <w:pPr>
              <w:spacing w:after="100" w:afterAutospacing="1" w:line="240" w:lineRule="auto"/>
              <w:rPr>
                <w:rFonts w:ascii="Verdana" w:eastAsia="Times New Roman" w:hAnsi="Verdana" w:cs="Times New Roman"/>
                <w:color w:val="000000" w:themeColor="text1"/>
                <w:sz w:val="16"/>
                <w:szCs w:val="16"/>
              </w:rPr>
            </w:pPr>
            <w:r>
              <w:rPr>
                <w:rFonts w:ascii="Verdana" w:eastAsia="Times New Roman" w:hAnsi="Verdana" w:cs="Times New Roman"/>
                <w:color w:val="000000" w:themeColor="text1"/>
                <w:sz w:val="16"/>
                <w:szCs w:val="16"/>
              </w:rPr>
              <w:t>Los espacios exteriores no están incluidos en la suma de superficies útiles.</w:t>
            </w:r>
          </w:p>
        </w:tc>
      </w:tr>
      <w:tr w:rsidR="00D974E7" w:rsidRPr="001345A0" w14:paraId="72F52C60" w14:textId="77777777" w:rsidTr="00235A2C">
        <w:trPr>
          <w:trHeight w:val="57"/>
          <w:jc w:val="center"/>
        </w:trPr>
        <w:tc>
          <w:tcPr>
            <w:tcW w:w="1919" w:type="dxa"/>
            <w:shd w:val="clear" w:color="auto" w:fill="auto"/>
            <w:vAlign w:val="center"/>
            <w:hideMark/>
          </w:tcPr>
          <w:p w14:paraId="0A4CD2AB" w14:textId="77777777" w:rsidR="00D974E7" w:rsidRPr="001E3D01" w:rsidRDefault="00D974E7" w:rsidP="00235A2C">
            <w:pPr>
              <w:spacing w:after="100" w:afterAutospacing="1" w:line="240" w:lineRule="auto"/>
              <w:rPr>
                <w:rFonts w:ascii="Verdana" w:eastAsia="Times New Roman" w:hAnsi="Verdana" w:cs="Arial"/>
                <w:b/>
                <w:color w:val="000000" w:themeColor="text1"/>
                <w:sz w:val="16"/>
                <w:szCs w:val="16"/>
              </w:rPr>
            </w:pPr>
            <w:r w:rsidRPr="001E3D01">
              <w:rPr>
                <w:rFonts w:ascii="Verdana" w:eastAsia="Times New Roman" w:hAnsi="Verdana" w:cs="Arial"/>
                <w:b/>
                <w:color w:val="000000" w:themeColor="text1"/>
                <w:sz w:val="16"/>
                <w:szCs w:val="16"/>
              </w:rPr>
              <w:t>Patio</w:t>
            </w:r>
          </w:p>
        </w:tc>
        <w:tc>
          <w:tcPr>
            <w:tcW w:w="2320" w:type="dxa"/>
            <w:shd w:val="clear" w:color="auto" w:fill="auto"/>
            <w:vAlign w:val="center"/>
            <w:hideMark/>
          </w:tcPr>
          <w:p w14:paraId="403A9F65" w14:textId="77777777" w:rsidR="00D974E7" w:rsidRPr="001E3D01" w:rsidRDefault="00D974E7" w:rsidP="00235A2C">
            <w:pPr>
              <w:spacing w:after="100" w:afterAutospacing="1" w:line="240" w:lineRule="auto"/>
              <w:jc w:val="center"/>
              <w:rPr>
                <w:rFonts w:ascii="Verdana" w:eastAsia="Times New Roman" w:hAnsi="Verdana" w:cs="Arial"/>
                <w:color w:val="000000" w:themeColor="text1"/>
                <w:sz w:val="16"/>
                <w:szCs w:val="16"/>
              </w:rPr>
            </w:pPr>
            <w:r>
              <w:rPr>
                <w:rFonts w:ascii="Verdana" w:eastAsia="Times New Roman" w:hAnsi="Verdana" w:cs="Arial"/>
                <w:i/>
                <w:color w:val="000000" w:themeColor="text1"/>
                <w:sz w:val="16"/>
                <w:szCs w:val="16"/>
              </w:rPr>
              <w:t>10.97</w:t>
            </w:r>
          </w:p>
        </w:tc>
        <w:tc>
          <w:tcPr>
            <w:tcW w:w="5537" w:type="dxa"/>
            <w:vMerge/>
            <w:shd w:val="clear" w:color="auto" w:fill="FFFFFF" w:themeFill="background1"/>
            <w:noWrap/>
            <w:vAlign w:val="center"/>
            <w:hideMark/>
          </w:tcPr>
          <w:p w14:paraId="2401C527" w14:textId="77777777" w:rsidR="00D974E7" w:rsidRPr="001E3D01" w:rsidRDefault="00D974E7" w:rsidP="00235A2C">
            <w:pPr>
              <w:spacing w:after="100" w:afterAutospacing="1" w:line="240" w:lineRule="auto"/>
              <w:rPr>
                <w:rFonts w:ascii="Verdana" w:eastAsia="Times New Roman" w:hAnsi="Verdana" w:cs="Times New Roman"/>
                <w:color w:val="000000" w:themeColor="text1"/>
                <w:sz w:val="16"/>
                <w:szCs w:val="16"/>
              </w:rPr>
            </w:pPr>
          </w:p>
        </w:tc>
      </w:tr>
      <w:tr w:rsidR="00D974E7" w:rsidRPr="001345A0" w14:paraId="1FF07D68" w14:textId="77777777" w:rsidTr="00235A2C">
        <w:trPr>
          <w:trHeight w:val="57"/>
          <w:jc w:val="center"/>
        </w:trPr>
        <w:tc>
          <w:tcPr>
            <w:tcW w:w="4239" w:type="dxa"/>
            <w:gridSpan w:val="2"/>
            <w:shd w:val="clear" w:color="auto" w:fill="D9D9D9" w:themeFill="background1" w:themeFillShade="D9"/>
            <w:vAlign w:val="center"/>
          </w:tcPr>
          <w:p w14:paraId="42B45C74" w14:textId="77777777" w:rsidR="00D974E7" w:rsidRPr="001345A0" w:rsidRDefault="00D974E7" w:rsidP="00235A2C">
            <w:pPr>
              <w:spacing w:after="100" w:afterAutospacing="1" w:line="240" w:lineRule="auto"/>
              <w:jc w:val="center"/>
              <w:rPr>
                <w:rFonts w:ascii="Verdana" w:eastAsia="Times New Roman" w:hAnsi="Verdana" w:cs="Times New Roman"/>
                <w:color w:val="000000" w:themeColor="text1"/>
                <w:sz w:val="16"/>
                <w:szCs w:val="16"/>
              </w:rPr>
            </w:pPr>
            <w:r w:rsidRPr="001E3D01">
              <w:rPr>
                <w:rFonts w:ascii="Verdana" w:eastAsia="Times New Roman" w:hAnsi="Verdana" w:cs="Arial"/>
                <w:b/>
                <w:bCs/>
                <w:color w:val="000000" w:themeColor="text1"/>
                <w:sz w:val="16"/>
                <w:szCs w:val="16"/>
                <w:u w:val="single"/>
              </w:rPr>
              <w:t>Planta Baja</w:t>
            </w:r>
          </w:p>
        </w:tc>
        <w:tc>
          <w:tcPr>
            <w:tcW w:w="5537" w:type="dxa"/>
            <w:vMerge/>
            <w:shd w:val="clear" w:color="auto" w:fill="FFFFFF" w:themeFill="background1"/>
            <w:vAlign w:val="center"/>
          </w:tcPr>
          <w:p w14:paraId="1C4BB877" w14:textId="77777777" w:rsidR="00D974E7" w:rsidRPr="001345A0" w:rsidRDefault="00D974E7" w:rsidP="00235A2C">
            <w:pPr>
              <w:spacing w:after="100" w:afterAutospacing="1" w:line="240" w:lineRule="auto"/>
              <w:jc w:val="center"/>
              <w:rPr>
                <w:rFonts w:ascii="Verdana" w:eastAsia="Times New Roman" w:hAnsi="Verdana" w:cs="Times New Roman"/>
                <w:color w:val="000000" w:themeColor="text1"/>
                <w:sz w:val="16"/>
                <w:szCs w:val="16"/>
              </w:rPr>
            </w:pPr>
          </w:p>
        </w:tc>
      </w:tr>
      <w:tr w:rsidR="00D974E7" w:rsidRPr="001345A0" w14:paraId="3E3E4BCB" w14:textId="77777777" w:rsidTr="00235A2C">
        <w:trPr>
          <w:trHeight w:val="57"/>
          <w:jc w:val="center"/>
        </w:trPr>
        <w:tc>
          <w:tcPr>
            <w:tcW w:w="1919" w:type="dxa"/>
            <w:shd w:val="clear" w:color="auto" w:fill="auto"/>
            <w:vAlign w:val="center"/>
            <w:hideMark/>
          </w:tcPr>
          <w:p w14:paraId="6807BFE4" w14:textId="77777777" w:rsidR="00D974E7" w:rsidRPr="001E3D01" w:rsidRDefault="00D974E7" w:rsidP="00235A2C">
            <w:pPr>
              <w:spacing w:after="100" w:afterAutospacing="1" w:line="240" w:lineRule="auto"/>
              <w:rPr>
                <w:rFonts w:ascii="Verdana" w:eastAsia="Times New Roman" w:hAnsi="Verdana" w:cs="Arial"/>
                <w:b/>
                <w:color w:val="000000" w:themeColor="text1"/>
                <w:sz w:val="16"/>
                <w:szCs w:val="16"/>
              </w:rPr>
            </w:pPr>
            <w:r w:rsidRPr="001E3D01">
              <w:rPr>
                <w:rFonts w:ascii="Verdana" w:eastAsia="Times New Roman" w:hAnsi="Verdana" w:cs="Arial"/>
                <w:b/>
                <w:color w:val="000000" w:themeColor="text1"/>
                <w:sz w:val="16"/>
                <w:szCs w:val="16"/>
              </w:rPr>
              <w:t>Balcón</w:t>
            </w:r>
            <w:r>
              <w:rPr>
                <w:rFonts w:ascii="Verdana" w:eastAsia="Times New Roman" w:hAnsi="Verdana" w:cs="Arial"/>
                <w:b/>
                <w:color w:val="000000" w:themeColor="text1"/>
                <w:sz w:val="16"/>
                <w:szCs w:val="16"/>
              </w:rPr>
              <w:t xml:space="preserve"> P0</w:t>
            </w:r>
          </w:p>
        </w:tc>
        <w:tc>
          <w:tcPr>
            <w:tcW w:w="2320" w:type="dxa"/>
            <w:shd w:val="clear" w:color="auto" w:fill="auto"/>
            <w:vAlign w:val="center"/>
            <w:hideMark/>
          </w:tcPr>
          <w:p w14:paraId="0C59881D" w14:textId="77777777" w:rsidR="00D974E7" w:rsidRPr="001E3D01" w:rsidRDefault="00D974E7" w:rsidP="00235A2C">
            <w:pPr>
              <w:spacing w:after="100" w:afterAutospacing="1" w:line="240" w:lineRule="auto"/>
              <w:jc w:val="center"/>
              <w:rPr>
                <w:rFonts w:ascii="Verdana" w:eastAsia="Times New Roman" w:hAnsi="Verdana" w:cs="Arial"/>
                <w:color w:val="000000" w:themeColor="text1"/>
                <w:sz w:val="16"/>
                <w:szCs w:val="16"/>
              </w:rPr>
            </w:pPr>
            <w:r>
              <w:rPr>
                <w:rFonts w:ascii="Verdana" w:eastAsia="Times New Roman" w:hAnsi="Verdana" w:cs="Arial"/>
                <w:i/>
                <w:color w:val="000000" w:themeColor="text1"/>
                <w:sz w:val="16"/>
                <w:szCs w:val="16"/>
              </w:rPr>
              <w:t>8.82</w:t>
            </w:r>
          </w:p>
        </w:tc>
        <w:tc>
          <w:tcPr>
            <w:tcW w:w="5537" w:type="dxa"/>
            <w:vMerge/>
            <w:shd w:val="clear" w:color="auto" w:fill="FFFFFF" w:themeFill="background1"/>
            <w:noWrap/>
            <w:vAlign w:val="center"/>
            <w:hideMark/>
          </w:tcPr>
          <w:p w14:paraId="61C784CB" w14:textId="77777777" w:rsidR="00D974E7" w:rsidRPr="001E3D01" w:rsidRDefault="00D974E7" w:rsidP="00235A2C">
            <w:pPr>
              <w:spacing w:after="100" w:afterAutospacing="1" w:line="240" w:lineRule="auto"/>
              <w:rPr>
                <w:rFonts w:ascii="Verdana" w:eastAsia="Times New Roman" w:hAnsi="Verdana" w:cs="Times New Roman"/>
                <w:color w:val="000000" w:themeColor="text1"/>
                <w:sz w:val="16"/>
                <w:szCs w:val="16"/>
              </w:rPr>
            </w:pPr>
          </w:p>
        </w:tc>
      </w:tr>
      <w:tr w:rsidR="00D974E7" w:rsidRPr="001345A0" w14:paraId="52B91AD3" w14:textId="77777777" w:rsidTr="00235A2C">
        <w:trPr>
          <w:trHeight w:val="57"/>
          <w:jc w:val="center"/>
        </w:trPr>
        <w:tc>
          <w:tcPr>
            <w:tcW w:w="1919" w:type="dxa"/>
            <w:shd w:val="clear" w:color="auto" w:fill="auto"/>
            <w:vAlign w:val="center"/>
            <w:hideMark/>
          </w:tcPr>
          <w:p w14:paraId="76EE81BC" w14:textId="77777777" w:rsidR="00D974E7" w:rsidRPr="001E3D01" w:rsidRDefault="00D974E7" w:rsidP="00235A2C">
            <w:pPr>
              <w:spacing w:after="100" w:afterAutospacing="1" w:line="240" w:lineRule="auto"/>
              <w:rPr>
                <w:rFonts w:ascii="Verdana" w:eastAsia="Times New Roman" w:hAnsi="Verdana" w:cs="Arial"/>
                <w:b/>
                <w:color w:val="000000" w:themeColor="text1"/>
                <w:sz w:val="16"/>
                <w:szCs w:val="16"/>
              </w:rPr>
            </w:pPr>
            <w:r w:rsidRPr="001E3D01">
              <w:rPr>
                <w:rFonts w:ascii="Verdana" w:eastAsia="Times New Roman" w:hAnsi="Verdana" w:cs="Arial"/>
                <w:b/>
                <w:color w:val="000000" w:themeColor="text1"/>
                <w:sz w:val="16"/>
                <w:szCs w:val="16"/>
              </w:rPr>
              <w:t>Espacio porchado</w:t>
            </w:r>
            <w:r w:rsidRPr="001345A0">
              <w:rPr>
                <w:rFonts w:ascii="Verdana" w:eastAsia="Times New Roman" w:hAnsi="Verdana" w:cs="Arial"/>
                <w:b/>
                <w:color w:val="000000" w:themeColor="text1"/>
                <w:sz w:val="16"/>
                <w:szCs w:val="16"/>
              </w:rPr>
              <w:t xml:space="preserve"> </w:t>
            </w:r>
          </w:p>
        </w:tc>
        <w:tc>
          <w:tcPr>
            <w:tcW w:w="2320" w:type="dxa"/>
            <w:shd w:val="clear" w:color="auto" w:fill="auto"/>
            <w:vAlign w:val="center"/>
            <w:hideMark/>
          </w:tcPr>
          <w:p w14:paraId="36F40514" w14:textId="77777777" w:rsidR="00D974E7" w:rsidRPr="001E3D01" w:rsidRDefault="00D974E7" w:rsidP="00235A2C">
            <w:pPr>
              <w:spacing w:after="100" w:afterAutospacing="1" w:line="240" w:lineRule="auto"/>
              <w:jc w:val="center"/>
              <w:rPr>
                <w:rFonts w:ascii="Verdana" w:eastAsia="Times New Roman" w:hAnsi="Verdana" w:cs="Arial"/>
                <w:color w:val="000000" w:themeColor="text1"/>
                <w:sz w:val="16"/>
                <w:szCs w:val="16"/>
              </w:rPr>
            </w:pPr>
            <w:r>
              <w:rPr>
                <w:rFonts w:ascii="Verdana" w:eastAsia="Times New Roman" w:hAnsi="Verdana" w:cs="Arial"/>
                <w:i/>
                <w:color w:val="000000" w:themeColor="text1"/>
                <w:sz w:val="16"/>
                <w:szCs w:val="16"/>
              </w:rPr>
              <w:t>6.92</w:t>
            </w:r>
          </w:p>
        </w:tc>
        <w:tc>
          <w:tcPr>
            <w:tcW w:w="5537" w:type="dxa"/>
            <w:vMerge/>
            <w:shd w:val="clear" w:color="auto" w:fill="FFFFFF" w:themeFill="background1"/>
            <w:noWrap/>
            <w:vAlign w:val="center"/>
            <w:hideMark/>
          </w:tcPr>
          <w:p w14:paraId="4A73ACCD" w14:textId="77777777" w:rsidR="00D974E7" w:rsidRPr="001E3D01" w:rsidRDefault="00D974E7" w:rsidP="00235A2C">
            <w:pPr>
              <w:spacing w:after="100" w:afterAutospacing="1" w:line="240" w:lineRule="auto"/>
              <w:rPr>
                <w:rFonts w:ascii="Verdana" w:eastAsia="Times New Roman" w:hAnsi="Verdana" w:cs="Times New Roman"/>
                <w:color w:val="000000" w:themeColor="text1"/>
                <w:sz w:val="16"/>
                <w:szCs w:val="16"/>
              </w:rPr>
            </w:pPr>
          </w:p>
        </w:tc>
      </w:tr>
      <w:tr w:rsidR="00D974E7" w:rsidRPr="001345A0" w14:paraId="6317ACA1" w14:textId="77777777" w:rsidTr="00235A2C">
        <w:trPr>
          <w:trHeight w:val="57"/>
          <w:jc w:val="center"/>
        </w:trPr>
        <w:tc>
          <w:tcPr>
            <w:tcW w:w="1919" w:type="dxa"/>
            <w:shd w:val="clear" w:color="auto" w:fill="auto"/>
            <w:vAlign w:val="center"/>
            <w:hideMark/>
          </w:tcPr>
          <w:p w14:paraId="2246EF24" w14:textId="77777777" w:rsidR="00D974E7" w:rsidRPr="001E3D01" w:rsidRDefault="00D974E7" w:rsidP="00235A2C">
            <w:pPr>
              <w:spacing w:after="100" w:afterAutospacing="1" w:line="240" w:lineRule="auto"/>
              <w:rPr>
                <w:rFonts w:ascii="Verdana" w:eastAsia="Times New Roman" w:hAnsi="Verdana" w:cs="Arial"/>
                <w:b/>
                <w:color w:val="000000" w:themeColor="text1"/>
                <w:sz w:val="16"/>
                <w:szCs w:val="16"/>
              </w:rPr>
            </w:pPr>
            <w:r w:rsidRPr="001E3D01">
              <w:rPr>
                <w:rFonts w:ascii="Verdana" w:eastAsia="Times New Roman" w:hAnsi="Verdana" w:cs="Arial"/>
                <w:b/>
                <w:color w:val="000000" w:themeColor="text1"/>
                <w:sz w:val="16"/>
                <w:szCs w:val="16"/>
              </w:rPr>
              <w:t>Plaza</w:t>
            </w:r>
          </w:p>
        </w:tc>
        <w:tc>
          <w:tcPr>
            <w:tcW w:w="2320" w:type="dxa"/>
            <w:shd w:val="clear" w:color="auto" w:fill="auto"/>
            <w:vAlign w:val="center"/>
            <w:hideMark/>
          </w:tcPr>
          <w:p w14:paraId="1650ED6E" w14:textId="77777777" w:rsidR="00D974E7" w:rsidRPr="001E3D01" w:rsidRDefault="00D974E7" w:rsidP="00235A2C">
            <w:pPr>
              <w:spacing w:after="100" w:afterAutospacing="1" w:line="240" w:lineRule="auto"/>
              <w:jc w:val="center"/>
              <w:rPr>
                <w:rFonts w:ascii="Verdana" w:eastAsia="Times New Roman" w:hAnsi="Verdana" w:cs="Arial"/>
                <w:color w:val="000000" w:themeColor="text1"/>
                <w:sz w:val="16"/>
                <w:szCs w:val="16"/>
              </w:rPr>
            </w:pPr>
            <w:r>
              <w:rPr>
                <w:rFonts w:ascii="Verdana" w:eastAsia="Times New Roman" w:hAnsi="Verdana" w:cs="Arial"/>
                <w:i/>
                <w:color w:val="000000" w:themeColor="text1"/>
                <w:sz w:val="16"/>
                <w:szCs w:val="16"/>
              </w:rPr>
              <w:t>28.02</w:t>
            </w:r>
          </w:p>
        </w:tc>
        <w:tc>
          <w:tcPr>
            <w:tcW w:w="5537" w:type="dxa"/>
            <w:vMerge/>
            <w:shd w:val="clear" w:color="auto" w:fill="FFFFFF" w:themeFill="background1"/>
            <w:noWrap/>
            <w:vAlign w:val="center"/>
            <w:hideMark/>
          </w:tcPr>
          <w:p w14:paraId="39B15506" w14:textId="77777777" w:rsidR="00D974E7" w:rsidRPr="001E3D01" w:rsidRDefault="00D974E7" w:rsidP="00235A2C">
            <w:pPr>
              <w:spacing w:after="100" w:afterAutospacing="1" w:line="240" w:lineRule="auto"/>
              <w:rPr>
                <w:rFonts w:ascii="Verdana" w:eastAsia="Times New Roman" w:hAnsi="Verdana" w:cs="Times New Roman"/>
                <w:color w:val="000000" w:themeColor="text1"/>
                <w:sz w:val="16"/>
                <w:szCs w:val="16"/>
              </w:rPr>
            </w:pPr>
          </w:p>
        </w:tc>
      </w:tr>
      <w:tr w:rsidR="00D974E7" w:rsidRPr="001345A0" w14:paraId="2DC2D821" w14:textId="77777777" w:rsidTr="00235A2C">
        <w:trPr>
          <w:trHeight w:val="57"/>
          <w:jc w:val="center"/>
        </w:trPr>
        <w:tc>
          <w:tcPr>
            <w:tcW w:w="4239" w:type="dxa"/>
            <w:gridSpan w:val="2"/>
            <w:shd w:val="clear" w:color="auto" w:fill="D9D9D9" w:themeFill="background1" w:themeFillShade="D9"/>
            <w:vAlign w:val="center"/>
          </w:tcPr>
          <w:p w14:paraId="1E469A72" w14:textId="77777777" w:rsidR="00D974E7" w:rsidRPr="001E3D01" w:rsidRDefault="00D974E7" w:rsidP="00235A2C">
            <w:pPr>
              <w:spacing w:after="100" w:afterAutospacing="1" w:line="240" w:lineRule="auto"/>
              <w:jc w:val="center"/>
              <w:rPr>
                <w:rFonts w:ascii="Verdana" w:eastAsia="Times New Roman" w:hAnsi="Verdana" w:cs="Times New Roman"/>
                <w:color w:val="000000" w:themeColor="text1"/>
                <w:sz w:val="16"/>
                <w:szCs w:val="16"/>
              </w:rPr>
            </w:pPr>
            <w:r w:rsidRPr="001E3D01">
              <w:rPr>
                <w:rFonts w:ascii="Verdana" w:eastAsia="Times New Roman" w:hAnsi="Verdana" w:cs="Arial"/>
                <w:b/>
                <w:bCs/>
                <w:color w:val="000000" w:themeColor="text1"/>
                <w:sz w:val="16"/>
                <w:szCs w:val="16"/>
                <w:u w:val="single"/>
              </w:rPr>
              <w:t>Planta Primera</w:t>
            </w:r>
          </w:p>
        </w:tc>
        <w:tc>
          <w:tcPr>
            <w:tcW w:w="5537" w:type="dxa"/>
            <w:vMerge/>
            <w:shd w:val="clear" w:color="auto" w:fill="FFFFFF" w:themeFill="background1"/>
            <w:vAlign w:val="center"/>
          </w:tcPr>
          <w:p w14:paraId="159FC7DB" w14:textId="77777777" w:rsidR="00D974E7" w:rsidRPr="001345A0" w:rsidRDefault="00D974E7" w:rsidP="00235A2C">
            <w:pPr>
              <w:spacing w:after="100" w:afterAutospacing="1" w:line="240" w:lineRule="auto"/>
              <w:jc w:val="center"/>
              <w:rPr>
                <w:rFonts w:ascii="Verdana" w:eastAsia="Times New Roman" w:hAnsi="Verdana" w:cs="Times New Roman"/>
                <w:color w:val="000000" w:themeColor="text1"/>
                <w:sz w:val="16"/>
                <w:szCs w:val="16"/>
              </w:rPr>
            </w:pPr>
          </w:p>
        </w:tc>
      </w:tr>
      <w:tr w:rsidR="00D974E7" w:rsidRPr="001345A0" w14:paraId="078EA0E7" w14:textId="77777777" w:rsidTr="00235A2C">
        <w:trPr>
          <w:trHeight w:val="57"/>
          <w:jc w:val="center"/>
        </w:trPr>
        <w:tc>
          <w:tcPr>
            <w:tcW w:w="1919" w:type="dxa"/>
            <w:shd w:val="clear" w:color="auto" w:fill="auto"/>
            <w:vAlign w:val="center"/>
            <w:hideMark/>
          </w:tcPr>
          <w:p w14:paraId="26EA2CFA" w14:textId="77777777" w:rsidR="00D974E7" w:rsidRPr="001E3D01" w:rsidRDefault="00D974E7" w:rsidP="00235A2C">
            <w:pPr>
              <w:spacing w:after="100" w:afterAutospacing="1" w:line="240" w:lineRule="auto"/>
              <w:rPr>
                <w:rFonts w:ascii="Verdana" w:eastAsia="Times New Roman" w:hAnsi="Verdana" w:cs="Arial"/>
                <w:b/>
                <w:color w:val="000000" w:themeColor="text1"/>
                <w:sz w:val="16"/>
                <w:szCs w:val="16"/>
              </w:rPr>
            </w:pPr>
            <w:r>
              <w:rPr>
                <w:rFonts w:ascii="Verdana" w:eastAsia="Times New Roman" w:hAnsi="Verdana" w:cs="Arial"/>
                <w:b/>
                <w:color w:val="000000" w:themeColor="text1"/>
                <w:sz w:val="16"/>
                <w:szCs w:val="16"/>
              </w:rPr>
              <w:t>Balcón P1</w:t>
            </w:r>
          </w:p>
        </w:tc>
        <w:tc>
          <w:tcPr>
            <w:tcW w:w="2320" w:type="dxa"/>
            <w:shd w:val="clear" w:color="auto" w:fill="auto"/>
            <w:vAlign w:val="center"/>
            <w:hideMark/>
          </w:tcPr>
          <w:p w14:paraId="00CC3523" w14:textId="77777777" w:rsidR="00D974E7" w:rsidRPr="001E3D01" w:rsidRDefault="00D974E7" w:rsidP="00235A2C">
            <w:pPr>
              <w:spacing w:after="100" w:afterAutospacing="1" w:line="240" w:lineRule="auto"/>
              <w:jc w:val="center"/>
              <w:rPr>
                <w:rFonts w:ascii="Verdana" w:eastAsia="Times New Roman" w:hAnsi="Verdana" w:cs="Arial"/>
                <w:color w:val="000000" w:themeColor="text1"/>
                <w:sz w:val="16"/>
                <w:szCs w:val="16"/>
              </w:rPr>
            </w:pPr>
            <w:r>
              <w:rPr>
                <w:rFonts w:ascii="Verdana" w:eastAsia="Times New Roman" w:hAnsi="Verdana" w:cs="Arial"/>
                <w:color w:val="000000" w:themeColor="text1"/>
                <w:sz w:val="16"/>
                <w:szCs w:val="16"/>
              </w:rPr>
              <w:t>8.82</w:t>
            </w:r>
          </w:p>
        </w:tc>
        <w:tc>
          <w:tcPr>
            <w:tcW w:w="5537" w:type="dxa"/>
            <w:vMerge/>
            <w:shd w:val="clear" w:color="auto" w:fill="FFFFFF" w:themeFill="background1"/>
            <w:noWrap/>
            <w:vAlign w:val="center"/>
            <w:hideMark/>
          </w:tcPr>
          <w:p w14:paraId="351F29AD" w14:textId="77777777" w:rsidR="00D974E7" w:rsidRPr="001E3D01" w:rsidRDefault="00D974E7" w:rsidP="00235A2C">
            <w:pPr>
              <w:spacing w:after="100" w:afterAutospacing="1" w:line="240" w:lineRule="auto"/>
              <w:rPr>
                <w:rFonts w:ascii="Verdana" w:eastAsia="Times New Roman" w:hAnsi="Verdana" w:cs="Times New Roman"/>
                <w:color w:val="000000" w:themeColor="text1"/>
                <w:sz w:val="16"/>
                <w:szCs w:val="16"/>
              </w:rPr>
            </w:pPr>
          </w:p>
        </w:tc>
      </w:tr>
      <w:tr w:rsidR="00D974E7" w:rsidRPr="001345A0" w14:paraId="00AB3B61" w14:textId="77777777" w:rsidTr="00235A2C">
        <w:trPr>
          <w:trHeight w:val="57"/>
          <w:jc w:val="center"/>
        </w:trPr>
        <w:tc>
          <w:tcPr>
            <w:tcW w:w="1919" w:type="dxa"/>
            <w:shd w:val="clear" w:color="auto" w:fill="auto"/>
            <w:vAlign w:val="center"/>
          </w:tcPr>
          <w:p w14:paraId="05BF6EBD" w14:textId="77777777" w:rsidR="00D974E7" w:rsidRDefault="00D974E7" w:rsidP="00235A2C">
            <w:pPr>
              <w:spacing w:after="100" w:afterAutospacing="1" w:line="240" w:lineRule="auto"/>
              <w:rPr>
                <w:rFonts w:ascii="Verdana" w:eastAsia="Times New Roman" w:hAnsi="Verdana" w:cs="Arial"/>
                <w:b/>
                <w:color w:val="000000" w:themeColor="text1"/>
                <w:sz w:val="16"/>
                <w:szCs w:val="16"/>
              </w:rPr>
            </w:pPr>
            <w:r>
              <w:rPr>
                <w:rFonts w:ascii="Verdana" w:eastAsia="Times New Roman" w:hAnsi="Verdana" w:cs="Arial"/>
                <w:b/>
                <w:color w:val="000000" w:themeColor="text1"/>
                <w:sz w:val="16"/>
                <w:szCs w:val="16"/>
              </w:rPr>
              <w:t>Terraza P1</w:t>
            </w:r>
          </w:p>
        </w:tc>
        <w:tc>
          <w:tcPr>
            <w:tcW w:w="2320" w:type="dxa"/>
            <w:shd w:val="clear" w:color="auto" w:fill="auto"/>
            <w:vAlign w:val="center"/>
          </w:tcPr>
          <w:p w14:paraId="1C07F5F5" w14:textId="77777777" w:rsidR="00D974E7" w:rsidRPr="001E3D01" w:rsidRDefault="00D974E7" w:rsidP="00235A2C">
            <w:pPr>
              <w:spacing w:after="100" w:afterAutospacing="1" w:line="240" w:lineRule="auto"/>
              <w:jc w:val="center"/>
              <w:rPr>
                <w:rFonts w:ascii="Verdana" w:eastAsia="Times New Roman" w:hAnsi="Verdana" w:cs="Arial"/>
                <w:color w:val="000000" w:themeColor="text1"/>
                <w:sz w:val="16"/>
                <w:szCs w:val="16"/>
              </w:rPr>
            </w:pPr>
            <w:r>
              <w:rPr>
                <w:rFonts w:ascii="Verdana" w:eastAsia="Times New Roman" w:hAnsi="Verdana" w:cs="Arial"/>
                <w:color w:val="000000" w:themeColor="text1"/>
                <w:sz w:val="16"/>
                <w:szCs w:val="16"/>
              </w:rPr>
              <w:t>19.15</w:t>
            </w:r>
          </w:p>
        </w:tc>
        <w:tc>
          <w:tcPr>
            <w:tcW w:w="5537" w:type="dxa"/>
            <w:vMerge/>
            <w:shd w:val="clear" w:color="auto" w:fill="FFFFFF" w:themeFill="background1"/>
            <w:noWrap/>
            <w:vAlign w:val="center"/>
          </w:tcPr>
          <w:p w14:paraId="7873770E" w14:textId="77777777" w:rsidR="00D974E7" w:rsidRPr="001E3D01" w:rsidRDefault="00D974E7" w:rsidP="00235A2C">
            <w:pPr>
              <w:spacing w:after="100" w:afterAutospacing="1" w:line="240" w:lineRule="auto"/>
              <w:rPr>
                <w:rFonts w:ascii="Verdana" w:eastAsia="Times New Roman" w:hAnsi="Verdana" w:cs="Times New Roman"/>
                <w:color w:val="000000" w:themeColor="text1"/>
                <w:sz w:val="16"/>
                <w:szCs w:val="16"/>
              </w:rPr>
            </w:pPr>
          </w:p>
        </w:tc>
      </w:tr>
      <w:tr w:rsidR="00D974E7" w:rsidRPr="001345A0" w14:paraId="41292FED" w14:textId="77777777" w:rsidTr="00235A2C">
        <w:trPr>
          <w:trHeight w:val="57"/>
          <w:jc w:val="center"/>
        </w:trPr>
        <w:tc>
          <w:tcPr>
            <w:tcW w:w="4239" w:type="dxa"/>
            <w:gridSpan w:val="2"/>
            <w:shd w:val="clear" w:color="auto" w:fill="D9D9D9" w:themeFill="background1" w:themeFillShade="D9"/>
            <w:vAlign w:val="center"/>
          </w:tcPr>
          <w:p w14:paraId="4411A7AB" w14:textId="77777777" w:rsidR="00D974E7" w:rsidRPr="001E3D01" w:rsidRDefault="00D974E7" w:rsidP="00235A2C">
            <w:pPr>
              <w:spacing w:after="100" w:afterAutospacing="1" w:line="240" w:lineRule="auto"/>
              <w:jc w:val="center"/>
              <w:rPr>
                <w:rFonts w:ascii="Verdana" w:eastAsia="Times New Roman" w:hAnsi="Verdana" w:cs="Times New Roman"/>
                <w:color w:val="000000" w:themeColor="text1"/>
                <w:sz w:val="16"/>
                <w:szCs w:val="16"/>
              </w:rPr>
            </w:pPr>
            <w:r w:rsidRPr="001E3D01">
              <w:rPr>
                <w:rFonts w:ascii="Verdana" w:eastAsia="Times New Roman" w:hAnsi="Verdana" w:cs="Arial"/>
                <w:b/>
                <w:bCs/>
                <w:color w:val="000000" w:themeColor="text1"/>
                <w:sz w:val="16"/>
                <w:szCs w:val="16"/>
                <w:u w:val="single"/>
              </w:rPr>
              <w:t>Planta Cubierta</w:t>
            </w:r>
          </w:p>
        </w:tc>
        <w:tc>
          <w:tcPr>
            <w:tcW w:w="5537" w:type="dxa"/>
            <w:vMerge/>
            <w:shd w:val="clear" w:color="auto" w:fill="FFFFFF" w:themeFill="background1"/>
            <w:vAlign w:val="center"/>
          </w:tcPr>
          <w:p w14:paraId="745A2422" w14:textId="77777777" w:rsidR="00D974E7" w:rsidRPr="001345A0" w:rsidRDefault="00D974E7" w:rsidP="00235A2C">
            <w:pPr>
              <w:spacing w:after="100" w:afterAutospacing="1" w:line="240" w:lineRule="auto"/>
              <w:jc w:val="center"/>
              <w:rPr>
                <w:rFonts w:ascii="Verdana" w:eastAsia="Times New Roman" w:hAnsi="Verdana" w:cs="Times New Roman"/>
                <w:color w:val="000000" w:themeColor="text1"/>
                <w:sz w:val="16"/>
                <w:szCs w:val="16"/>
              </w:rPr>
            </w:pPr>
          </w:p>
        </w:tc>
      </w:tr>
      <w:tr w:rsidR="00D974E7" w:rsidRPr="001345A0" w14:paraId="36E4AC3C" w14:textId="77777777" w:rsidTr="00235A2C">
        <w:trPr>
          <w:trHeight w:val="57"/>
          <w:jc w:val="center"/>
        </w:trPr>
        <w:tc>
          <w:tcPr>
            <w:tcW w:w="1919" w:type="dxa"/>
            <w:shd w:val="clear" w:color="auto" w:fill="auto"/>
            <w:vAlign w:val="center"/>
            <w:hideMark/>
          </w:tcPr>
          <w:p w14:paraId="64206F70" w14:textId="77777777" w:rsidR="00D974E7" w:rsidRPr="001E3D01" w:rsidRDefault="00D974E7" w:rsidP="00235A2C">
            <w:pPr>
              <w:spacing w:after="100" w:afterAutospacing="1" w:line="240" w:lineRule="auto"/>
              <w:rPr>
                <w:rFonts w:ascii="Verdana" w:eastAsia="Times New Roman" w:hAnsi="Verdana" w:cs="Arial"/>
                <w:b/>
                <w:color w:val="000000" w:themeColor="text1"/>
                <w:sz w:val="16"/>
                <w:szCs w:val="16"/>
              </w:rPr>
            </w:pPr>
            <w:r w:rsidRPr="001E3D01">
              <w:rPr>
                <w:rFonts w:ascii="Verdana" w:eastAsia="Times New Roman" w:hAnsi="Verdana" w:cs="Arial"/>
                <w:b/>
                <w:color w:val="000000" w:themeColor="text1"/>
                <w:sz w:val="16"/>
                <w:szCs w:val="16"/>
              </w:rPr>
              <w:t>Cubierta</w:t>
            </w:r>
          </w:p>
        </w:tc>
        <w:tc>
          <w:tcPr>
            <w:tcW w:w="2320" w:type="dxa"/>
            <w:shd w:val="clear" w:color="auto" w:fill="auto"/>
            <w:vAlign w:val="center"/>
            <w:hideMark/>
          </w:tcPr>
          <w:p w14:paraId="4B5FFB72" w14:textId="77777777" w:rsidR="00D974E7" w:rsidRPr="001E3D01" w:rsidRDefault="00D974E7" w:rsidP="00235A2C">
            <w:pPr>
              <w:spacing w:after="100" w:afterAutospacing="1" w:line="240" w:lineRule="auto"/>
              <w:jc w:val="center"/>
              <w:rPr>
                <w:rFonts w:ascii="Verdana" w:eastAsia="Times New Roman" w:hAnsi="Verdana" w:cs="Arial"/>
                <w:color w:val="000000" w:themeColor="text1"/>
                <w:sz w:val="16"/>
                <w:szCs w:val="16"/>
              </w:rPr>
            </w:pPr>
            <w:r>
              <w:rPr>
                <w:rFonts w:ascii="Verdana" w:eastAsia="Times New Roman" w:hAnsi="Verdana" w:cs="Arial"/>
                <w:color w:val="000000" w:themeColor="text1"/>
                <w:sz w:val="16"/>
                <w:szCs w:val="16"/>
              </w:rPr>
              <w:t>227.11</w:t>
            </w:r>
          </w:p>
        </w:tc>
        <w:tc>
          <w:tcPr>
            <w:tcW w:w="5537" w:type="dxa"/>
            <w:vMerge/>
            <w:shd w:val="clear" w:color="auto" w:fill="FFFFFF" w:themeFill="background1"/>
            <w:noWrap/>
            <w:vAlign w:val="center"/>
            <w:hideMark/>
          </w:tcPr>
          <w:p w14:paraId="3C3E2380" w14:textId="77777777" w:rsidR="00D974E7" w:rsidRPr="001E3D01" w:rsidRDefault="00D974E7" w:rsidP="00235A2C">
            <w:pPr>
              <w:spacing w:after="100" w:afterAutospacing="1" w:line="240" w:lineRule="auto"/>
              <w:rPr>
                <w:rFonts w:ascii="Verdana" w:eastAsia="Times New Roman" w:hAnsi="Verdana" w:cs="Times New Roman"/>
                <w:color w:val="000000" w:themeColor="text1"/>
                <w:sz w:val="16"/>
                <w:szCs w:val="16"/>
              </w:rPr>
            </w:pPr>
          </w:p>
        </w:tc>
      </w:tr>
      <w:tr w:rsidR="00D974E7" w:rsidRPr="001345A0" w14:paraId="1E3FBE73" w14:textId="77777777" w:rsidTr="00235A2C">
        <w:trPr>
          <w:trHeight w:val="57"/>
          <w:jc w:val="center"/>
        </w:trPr>
        <w:tc>
          <w:tcPr>
            <w:tcW w:w="1919" w:type="dxa"/>
            <w:tcBorders>
              <w:bottom w:val="single" w:sz="4" w:space="0" w:color="auto"/>
            </w:tcBorders>
            <w:shd w:val="clear" w:color="auto" w:fill="auto"/>
            <w:vAlign w:val="center"/>
          </w:tcPr>
          <w:p w14:paraId="7DB03F41" w14:textId="77777777" w:rsidR="00D974E7" w:rsidRPr="001E3D01" w:rsidRDefault="00D974E7" w:rsidP="00235A2C">
            <w:pPr>
              <w:spacing w:after="100" w:afterAutospacing="1" w:line="240" w:lineRule="auto"/>
              <w:rPr>
                <w:rFonts w:ascii="Verdana" w:eastAsia="Times New Roman" w:hAnsi="Verdana" w:cs="Arial"/>
                <w:b/>
                <w:color w:val="000000" w:themeColor="text1"/>
                <w:sz w:val="16"/>
                <w:szCs w:val="16"/>
              </w:rPr>
            </w:pPr>
            <w:r w:rsidRPr="001E3D01">
              <w:rPr>
                <w:rFonts w:ascii="Verdana" w:eastAsia="Times New Roman" w:hAnsi="Verdana" w:cs="Arial"/>
                <w:b/>
                <w:color w:val="000000" w:themeColor="text1"/>
                <w:sz w:val="16"/>
                <w:szCs w:val="16"/>
              </w:rPr>
              <w:t>Grupo electrógeno</w:t>
            </w:r>
          </w:p>
        </w:tc>
        <w:tc>
          <w:tcPr>
            <w:tcW w:w="2320" w:type="dxa"/>
            <w:tcBorders>
              <w:bottom w:val="single" w:sz="18" w:space="0" w:color="auto"/>
            </w:tcBorders>
            <w:shd w:val="clear" w:color="auto" w:fill="auto"/>
            <w:vAlign w:val="center"/>
          </w:tcPr>
          <w:p w14:paraId="6D778910" w14:textId="77777777" w:rsidR="00D974E7" w:rsidRPr="001E3D01" w:rsidRDefault="00D974E7" w:rsidP="00235A2C">
            <w:pPr>
              <w:spacing w:after="100" w:afterAutospacing="1" w:line="240" w:lineRule="auto"/>
              <w:jc w:val="center"/>
              <w:rPr>
                <w:rFonts w:ascii="Verdana" w:eastAsia="Times New Roman" w:hAnsi="Verdana" w:cs="Arial"/>
                <w:color w:val="000000" w:themeColor="text1"/>
                <w:sz w:val="16"/>
                <w:szCs w:val="16"/>
              </w:rPr>
            </w:pPr>
            <w:r>
              <w:rPr>
                <w:rFonts w:ascii="Verdana" w:eastAsia="Times New Roman" w:hAnsi="Verdana" w:cs="Arial"/>
                <w:color w:val="000000" w:themeColor="text1"/>
                <w:sz w:val="16"/>
                <w:szCs w:val="16"/>
              </w:rPr>
              <w:t>15.21</w:t>
            </w:r>
          </w:p>
        </w:tc>
        <w:tc>
          <w:tcPr>
            <w:tcW w:w="5537" w:type="dxa"/>
            <w:vMerge/>
            <w:tcBorders>
              <w:bottom w:val="single" w:sz="2" w:space="0" w:color="auto"/>
            </w:tcBorders>
            <w:shd w:val="clear" w:color="auto" w:fill="FFFFFF" w:themeFill="background1"/>
            <w:noWrap/>
            <w:vAlign w:val="center"/>
          </w:tcPr>
          <w:p w14:paraId="1DD20CBF" w14:textId="77777777" w:rsidR="00D974E7" w:rsidRPr="001345A0" w:rsidRDefault="00D974E7" w:rsidP="00235A2C">
            <w:pPr>
              <w:spacing w:after="100" w:afterAutospacing="1" w:line="240" w:lineRule="auto"/>
              <w:rPr>
                <w:rFonts w:ascii="Verdana" w:eastAsia="Times New Roman" w:hAnsi="Verdana" w:cs="Times New Roman"/>
                <w:color w:val="000000" w:themeColor="text1"/>
                <w:sz w:val="16"/>
                <w:szCs w:val="16"/>
              </w:rPr>
            </w:pPr>
          </w:p>
        </w:tc>
      </w:tr>
      <w:tr w:rsidR="00D974E7" w:rsidRPr="001345A0" w14:paraId="567BF8E0" w14:textId="77777777" w:rsidTr="00235A2C">
        <w:trPr>
          <w:trHeight w:val="57"/>
          <w:jc w:val="center"/>
        </w:trPr>
        <w:tc>
          <w:tcPr>
            <w:tcW w:w="1919" w:type="dxa"/>
            <w:tcBorders>
              <w:top w:val="single" w:sz="4" w:space="0" w:color="auto"/>
              <w:left w:val="nil"/>
              <w:bottom w:val="nil"/>
              <w:right w:val="single" w:sz="18" w:space="0" w:color="auto"/>
            </w:tcBorders>
            <w:shd w:val="clear" w:color="auto" w:fill="auto"/>
            <w:vAlign w:val="center"/>
            <w:hideMark/>
          </w:tcPr>
          <w:p w14:paraId="0E7A0B10" w14:textId="77777777" w:rsidR="00D974E7" w:rsidRPr="001E3D01" w:rsidRDefault="00D974E7" w:rsidP="00235A2C">
            <w:pPr>
              <w:spacing w:after="100" w:afterAutospacing="1" w:line="240" w:lineRule="auto"/>
              <w:jc w:val="center"/>
              <w:rPr>
                <w:rFonts w:ascii="Verdana" w:eastAsia="Times New Roman" w:hAnsi="Verdana" w:cs="Arial"/>
                <w:b/>
                <w:bCs/>
                <w:color w:val="000000" w:themeColor="text1"/>
                <w:sz w:val="16"/>
                <w:szCs w:val="16"/>
              </w:rPr>
            </w:pPr>
          </w:p>
        </w:tc>
        <w:tc>
          <w:tcPr>
            <w:tcW w:w="2320" w:type="dxa"/>
            <w:tcBorders>
              <w:top w:val="single" w:sz="18" w:space="0" w:color="auto"/>
              <w:left w:val="single" w:sz="18" w:space="0" w:color="auto"/>
              <w:bottom w:val="single" w:sz="18" w:space="0" w:color="auto"/>
              <w:right w:val="single" w:sz="18" w:space="0" w:color="auto"/>
            </w:tcBorders>
            <w:shd w:val="clear" w:color="auto" w:fill="auto"/>
            <w:vAlign w:val="center"/>
            <w:hideMark/>
          </w:tcPr>
          <w:p w14:paraId="7B070AA6" w14:textId="77777777" w:rsidR="00D974E7" w:rsidRPr="00E82036" w:rsidRDefault="00D974E7" w:rsidP="00235A2C">
            <w:pPr>
              <w:pStyle w:val="Prrafodelista"/>
              <w:numPr>
                <w:ilvl w:val="1"/>
                <w:numId w:val="36"/>
              </w:numPr>
              <w:spacing w:after="100" w:afterAutospacing="1" w:line="240" w:lineRule="auto"/>
              <w:jc w:val="center"/>
              <w:rPr>
                <w:rFonts w:ascii="Verdana" w:eastAsia="Times New Roman" w:hAnsi="Verdana" w:cs="Arial"/>
                <w:b/>
                <w:bCs/>
                <w:i/>
                <w:color w:val="000000" w:themeColor="text1"/>
                <w:sz w:val="16"/>
                <w:szCs w:val="16"/>
              </w:rPr>
            </w:pPr>
            <w:r w:rsidRPr="00E82036">
              <w:rPr>
                <w:rFonts w:ascii="Verdana" w:eastAsia="Times New Roman" w:hAnsi="Verdana" w:cs="Arial"/>
                <w:b/>
                <w:bCs/>
                <w:i/>
                <w:color w:val="000000" w:themeColor="text1"/>
                <w:sz w:val="16"/>
                <w:szCs w:val="16"/>
              </w:rPr>
              <w:t>m²</w:t>
            </w:r>
          </w:p>
        </w:tc>
        <w:tc>
          <w:tcPr>
            <w:tcW w:w="5537" w:type="dxa"/>
            <w:tcBorders>
              <w:top w:val="single" w:sz="2" w:space="0" w:color="auto"/>
              <w:left w:val="single" w:sz="18" w:space="0" w:color="auto"/>
              <w:bottom w:val="nil"/>
              <w:right w:val="nil"/>
            </w:tcBorders>
            <w:shd w:val="clear" w:color="auto" w:fill="FFFFFF" w:themeFill="background1"/>
            <w:noWrap/>
            <w:vAlign w:val="center"/>
            <w:hideMark/>
          </w:tcPr>
          <w:p w14:paraId="58307817" w14:textId="77777777" w:rsidR="00D974E7" w:rsidRPr="001E3D01" w:rsidRDefault="00D974E7" w:rsidP="00235A2C">
            <w:pPr>
              <w:spacing w:after="100" w:afterAutospacing="1" w:line="240" w:lineRule="auto"/>
              <w:rPr>
                <w:rFonts w:ascii="Verdana" w:eastAsia="Times New Roman" w:hAnsi="Verdana" w:cs="Times New Roman"/>
                <w:color w:val="000000" w:themeColor="text1"/>
                <w:sz w:val="16"/>
                <w:szCs w:val="16"/>
              </w:rPr>
            </w:pPr>
          </w:p>
        </w:tc>
      </w:tr>
    </w:tbl>
    <w:p w14:paraId="6D078024" w14:textId="562651AA" w:rsidR="00D974E7" w:rsidRDefault="00D974E7" w:rsidP="00D974E7">
      <w:pPr>
        <w:spacing w:after="0"/>
        <w:rPr>
          <w:b/>
        </w:rPr>
      </w:pPr>
    </w:p>
    <w:p w14:paraId="0FC79728" w14:textId="77777777" w:rsidR="00D974E7" w:rsidRPr="00E82036" w:rsidRDefault="00D974E7" w:rsidP="00D974E7">
      <w:pPr>
        <w:spacing w:after="0"/>
        <w:rPr>
          <w:b/>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329"/>
        <w:gridCol w:w="3189"/>
        <w:gridCol w:w="2258"/>
      </w:tblGrid>
      <w:tr w:rsidR="00D974E7" w:rsidRPr="001E3D01" w14:paraId="4C5C389D" w14:textId="77777777" w:rsidTr="00235A2C">
        <w:trPr>
          <w:trHeight w:val="425"/>
          <w:jc w:val="center"/>
        </w:trPr>
        <w:tc>
          <w:tcPr>
            <w:tcW w:w="9776" w:type="dxa"/>
            <w:gridSpan w:val="3"/>
            <w:shd w:val="clear" w:color="auto" w:fill="auto"/>
            <w:vAlign w:val="center"/>
          </w:tcPr>
          <w:p w14:paraId="53CBCBF4"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r w:rsidRPr="001E3D01">
              <w:rPr>
                <w:rFonts w:ascii="Verdana" w:eastAsia="Times New Roman" w:hAnsi="Verdana" w:cs="Arial"/>
                <w:b/>
                <w:bCs/>
                <w:color w:val="000000"/>
                <w:sz w:val="16"/>
                <w:szCs w:val="16"/>
              </w:rPr>
              <w:t xml:space="preserve">CUADRO </w:t>
            </w:r>
            <w:r>
              <w:rPr>
                <w:rFonts w:ascii="Verdana" w:eastAsia="Times New Roman" w:hAnsi="Verdana" w:cs="Arial"/>
                <w:b/>
                <w:bCs/>
                <w:color w:val="000000"/>
                <w:sz w:val="16"/>
                <w:szCs w:val="16"/>
              </w:rPr>
              <w:t>DE S</w:t>
            </w:r>
            <w:r w:rsidRPr="001E3D01">
              <w:rPr>
                <w:rFonts w:ascii="Verdana" w:eastAsia="Times New Roman" w:hAnsi="Verdana" w:cs="Arial"/>
                <w:b/>
                <w:bCs/>
                <w:color w:val="000000"/>
                <w:sz w:val="16"/>
                <w:szCs w:val="16"/>
              </w:rPr>
              <w:t>UPERFIC</w:t>
            </w:r>
            <w:r>
              <w:rPr>
                <w:rFonts w:ascii="Verdana" w:eastAsia="Times New Roman" w:hAnsi="Verdana" w:cs="Arial"/>
                <w:b/>
                <w:bCs/>
                <w:color w:val="000000"/>
                <w:sz w:val="16"/>
                <w:szCs w:val="16"/>
              </w:rPr>
              <w:t>I</w:t>
            </w:r>
            <w:r w:rsidRPr="001E3D01">
              <w:rPr>
                <w:rFonts w:ascii="Verdana" w:eastAsia="Times New Roman" w:hAnsi="Verdana" w:cs="Arial"/>
                <w:b/>
                <w:bCs/>
                <w:color w:val="000000"/>
                <w:sz w:val="16"/>
                <w:szCs w:val="16"/>
              </w:rPr>
              <w:t xml:space="preserve">ES </w:t>
            </w:r>
            <w:r>
              <w:rPr>
                <w:rFonts w:ascii="Verdana" w:eastAsia="Times New Roman" w:hAnsi="Verdana" w:cs="Arial"/>
                <w:b/>
                <w:bCs/>
                <w:color w:val="000000"/>
                <w:sz w:val="16"/>
                <w:szCs w:val="16"/>
              </w:rPr>
              <w:t>CONSTRUIDAS TOTALES</w:t>
            </w:r>
          </w:p>
        </w:tc>
      </w:tr>
      <w:tr w:rsidR="00D974E7" w:rsidRPr="001E3D01" w14:paraId="3C0C99A7" w14:textId="77777777" w:rsidTr="00235A2C">
        <w:trPr>
          <w:trHeight w:val="57"/>
          <w:jc w:val="center"/>
        </w:trPr>
        <w:tc>
          <w:tcPr>
            <w:tcW w:w="4329" w:type="dxa"/>
            <w:shd w:val="clear" w:color="auto" w:fill="BFBFBF" w:themeFill="background1" w:themeFillShade="BF"/>
            <w:vAlign w:val="center"/>
            <w:hideMark/>
          </w:tcPr>
          <w:p w14:paraId="08F4CB3C" w14:textId="77777777" w:rsidR="00D974E7" w:rsidRPr="001E3D01" w:rsidRDefault="00D974E7" w:rsidP="00235A2C">
            <w:pPr>
              <w:spacing w:after="100" w:afterAutospacing="1" w:line="240" w:lineRule="auto"/>
              <w:jc w:val="center"/>
              <w:rPr>
                <w:rFonts w:ascii="Verdana" w:eastAsia="Times New Roman" w:hAnsi="Verdana" w:cs="Arial"/>
                <w:b/>
                <w:bCs/>
                <w:color w:val="000000"/>
                <w:sz w:val="16"/>
                <w:szCs w:val="16"/>
              </w:rPr>
            </w:pPr>
            <w:r w:rsidRPr="001E3D01">
              <w:rPr>
                <w:rFonts w:ascii="Verdana" w:eastAsia="Times New Roman" w:hAnsi="Verdana" w:cs="Arial"/>
                <w:b/>
                <w:bCs/>
                <w:color w:val="000000"/>
                <w:sz w:val="16"/>
                <w:szCs w:val="16"/>
              </w:rPr>
              <w:t>Nombre</w:t>
            </w:r>
          </w:p>
        </w:tc>
        <w:tc>
          <w:tcPr>
            <w:tcW w:w="3189" w:type="dxa"/>
            <w:tcBorders>
              <w:right w:val="single" w:sz="4" w:space="0" w:color="auto"/>
            </w:tcBorders>
            <w:shd w:val="clear" w:color="auto" w:fill="BFBFBF" w:themeFill="background1" w:themeFillShade="BF"/>
            <w:vAlign w:val="center"/>
            <w:hideMark/>
          </w:tcPr>
          <w:p w14:paraId="32257B5D" w14:textId="77777777" w:rsidR="00D974E7" w:rsidRPr="001E3D01" w:rsidRDefault="00D974E7" w:rsidP="00235A2C">
            <w:pPr>
              <w:spacing w:after="100" w:afterAutospacing="1" w:line="240" w:lineRule="auto"/>
              <w:jc w:val="center"/>
              <w:rPr>
                <w:rFonts w:ascii="Verdana" w:eastAsia="Times New Roman" w:hAnsi="Verdana" w:cs="Arial"/>
                <w:b/>
                <w:bCs/>
                <w:color w:val="000000"/>
                <w:sz w:val="16"/>
                <w:szCs w:val="16"/>
              </w:rPr>
            </w:pPr>
            <w:r w:rsidRPr="001E3D01">
              <w:rPr>
                <w:rFonts w:ascii="Verdana" w:eastAsia="Times New Roman" w:hAnsi="Verdana" w:cs="Arial"/>
                <w:b/>
                <w:bCs/>
                <w:color w:val="000000"/>
                <w:sz w:val="16"/>
                <w:szCs w:val="16"/>
              </w:rPr>
              <w:t xml:space="preserve">Sup. </w:t>
            </w:r>
            <w:r>
              <w:rPr>
                <w:rFonts w:ascii="Verdana" w:eastAsia="Times New Roman" w:hAnsi="Verdana" w:cs="Arial"/>
                <w:b/>
                <w:bCs/>
                <w:color w:val="000000"/>
                <w:sz w:val="16"/>
                <w:szCs w:val="16"/>
              </w:rPr>
              <w:t>construida</w:t>
            </w:r>
            <w:r w:rsidRPr="001E3D01">
              <w:rPr>
                <w:rFonts w:ascii="Verdana" w:eastAsia="Times New Roman" w:hAnsi="Verdana" w:cs="Arial"/>
                <w:b/>
                <w:bCs/>
                <w:color w:val="000000"/>
                <w:sz w:val="16"/>
                <w:szCs w:val="16"/>
              </w:rPr>
              <w:t xml:space="preserve"> Proyecto</w:t>
            </w:r>
            <w:r>
              <w:rPr>
                <w:rFonts w:ascii="Verdana" w:eastAsia="Times New Roman" w:hAnsi="Verdana" w:cs="Arial"/>
                <w:b/>
                <w:bCs/>
                <w:color w:val="000000"/>
                <w:sz w:val="16"/>
                <w:szCs w:val="16"/>
              </w:rPr>
              <w:t xml:space="preserve"> (m</w:t>
            </w:r>
            <w:r w:rsidRPr="00BB02C2">
              <w:rPr>
                <w:rFonts w:ascii="Verdana" w:eastAsia="Times New Roman" w:hAnsi="Verdana" w:cs="Arial"/>
                <w:b/>
                <w:bCs/>
                <w:color w:val="000000"/>
                <w:sz w:val="16"/>
                <w:szCs w:val="16"/>
                <w:vertAlign w:val="superscript"/>
              </w:rPr>
              <w:t>2</w:t>
            </w:r>
            <w:r>
              <w:rPr>
                <w:rFonts w:ascii="Verdana" w:eastAsia="Times New Roman" w:hAnsi="Verdana" w:cs="Arial"/>
                <w:b/>
                <w:bCs/>
                <w:color w:val="000000"/>
                <w:sz w:val="16"/>
                <w:szCs w:val="16"/>
              </w:rPr>
              <w:t>)</w:t>
            </w:r>
          </w:p>
        </w:tc>
        <w:tc>
          <w:tcPr>
            <w:tcW w:w="2258" w:type="dxa"/>
            <w:tcBorders>
              <w:left w:val="single" w:sz="4" w:space="0" w:color="auto"/>
            </w:tcBorders>
            <w:shd w:val="clear" w:color="auto" w:fill="BFBFBF" w:themeFill="background1" w:themeFillShade="BF"/>
            <w:vAlign w:val="center"/>
            <w:hideMark/>
          </w:tcPr>
          <w:p w14:paraId="62FA6BF6" w14:textId="77777777" w:rsidR="00D974E7" w:rsidRPr="001E3D01" w:rsidRDefault="00D974E7" w:rsidP="00235A2C">
            <w:pPr>
              <w:spacing w:after="100" w:afterAutospacing="1" w:line="240" w:lineRule="auto"/>
              <w:jc w:val="center"/>
              <w:rPr>
                <w:rFonts w:ascii="Verdana" w:eastAsia="Times New Roman" w:hAnsi="Verdana" w:cs="Arial"/>
                <w:b/>
                <w:bCs/>
                <w:color w:val="000000"/>
                <w:sz w:val="16"/>
                <w:szCs w:val="16"/>
              </w:rPr>
            </w:pPr>
            <w:r w:rsidRPr="001E3D01">
              <w:rPr>
                <w:rFonts w:ascii="Verdana" w:eastAsia="Times New Roman" w:hAnsi="Verdana" w:cs="Arial"/>
                <w:b/>
                <w:bCs/>
                <w:color w:val="000000"/>
                <w:sz w:val="16"/>
                <w:szCs w:val="16"/>
              </w:rPr>
              <w:t xml:space="preserve">Sup. </w:t>
            </w:r>
            <w:r>
              <w:rPr>
                <w:rFonts w:ascii="Verdana" w:eastAsia="Times New Roman" w:hAnsi="Verdana" w:cs="Arial"/>
                <w:b/>
                <w:bCs/>
                <w:color w:val="000000"/>
                <w:sz w:val="16"/>
                <w:szCs w:val="16"/>
              </w:rPr>
              <w:t>construida</w:t>
            </w:r>
            <w:r w:rsidRPr="001E3D01">
              <w:rPr>
                <w:rFonts w:ascii="Verdana" w:eastAsia="Times New Roman" w:hAnsi="Verdana" w:cs="Arial"/>
                <w:b/>
                <w:bCs/>
                <w:color w:val="000000"/>
                <w:sz w:val="16"/>
                <w:szCs w:val="16"/>
              </w:rPr>
              <w:t xml:space="preserve"> según Programa de necesidades inicial</w:t>
            </w:r>
            <w:r>
              <w:rPr>
                <w:rFonts w:ascii="Verdana" w:eastAsia="Times New Roman" w:hAnsi="Verdana" w:cs="Arial"/>
                <w:b/>
                <w:bCs/>
                <w:color w:val="000000"/>
                <w:sz w:val="16"/>
                <w:szCs w:val="16"/>
              </w:rPr>
              <w:t xml:space="preserve"> (m</w:t>
            </w:r>
            <w:r w:rsidRPr="00BB02C2">
              <w:rPr>
                <w:rFonts w:ascii="Verdana" w:eastAsia="Times New Roman" w:hAnsi="Verdana" w:cs="Arial"/>
                <w:b/>
                <w:bCs/>
                <w:color w:val="000000"/>
                <w:sz w:val="16"/>
                <w:szCs w:val="16"/>
                <w:vertAlign w:val="superscript"/>
              </w:rPr>
              <w:t>2</w:t>
            </w:r>
            <w:r>
              <w:rPr>
                <w:rFonts w:ascii="Verdana" w:eastAsia="Times New Roman" w:hAnsi="Verdana" w:cs="Arial"/>
                <w:b/>
                <w:bCs/>
                <w:color w:val="000000"/>
                <w:sz w:val="16"/>
                <w:szCs w:val="16"/>
              </w:rPr>
              <w:t>)</w:t>
            </w:r>
          </w:p>
        </w:tc>
      </w:tr>
      <w:tr w:rsidR="00D974E7" w:rsidRPr="001E3D01" w14:paraId="392AFBF7" w14:textId="77777777" w:rsidTr="00235A2C">
        <w:trPr>
          <w:trHeight w:val="283"/>
          <w:jc w:val="center"/>
        </w:trPr>
        <w:tc>
          <w:tcPr>
            <w:tcW w:w="7518" w:type="dxa"/>
            <w:gridSpan w:val="2"/>
            <w:tcBorders>
              <w:right w:val="single" w:sz="4" w:space="0" w:color="auto"/>
            </w:tcBorders>
            <w:shd w:val="clear" w:color="auto" w:fill="D9D9D9" w:themeFill="background1" w:themeFillShade="D9"/>
            <w:vAlign w:val="center"/>
          </w:tcPr>
          <w:p w14:paraId="4A6F7AFA" w14:textId="77777777" w:rsidR="00D974E7" w:rsidRPr="001E3D01" w:rsidRDefault="00D974E7" w:rsidP="00235A2C">
            <w:pPr>
              <w:spacing w:after="100" w:afterAutospacing="1" w:line="240" w:lineRule="auto"/>
              <w:rPr>
                <w:rFonts w:ascii="Verdana" w:eastAsia="Times New Roman" w:hAnsi="Verdana" w:cs="Times New Roman"/>
                <w:sz w:val="16"/>
                <w:szCs w:val="16"/>
              </w:rPr>
            </w:pPr>
            <w:r w:rsidRPr="001E3D01">
              <w:rPr>
                <w:rFonts w:ascii="Verdana" w:eastAsia="Times New Roman" w:hAnsi="Verdana" w:cs="Arial"/>
                <w:b/>
                <w:bCs/>
                <w:color w:val="000000"/>
                <w:sz w:val="16"/>
                <w:szCs w:val="16"/>
                <w:u w:val="single"/>
              </w:rPr>
              <w:t>Planta Semisótano</w:t>
            </w:r>
          </w:p>
        </w:tc>
        <w:tc>
          <w:tcPr>
            <w:tcW w:w="2258" w:type="dxa"/>
            <w:vMerge w:val="restart"/>
            <w:tcBorders>
              <w:left w:val="single" w:sz="4" w:space="0" w:color="auto"/>
            </w:tcBorders>
            <w:shd w:val="clear" w:color="auto" w:fill="auto"/>
            <w:vAlign w:val="center"/>
          </w:tcPr>
          <w:p w14:paraId="31CDA475"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p>
        </w:tc>
      </w:tr>
      <w:tr w:rsidR="00D974E7" w:rsidRPr="001E3D01" w14:paraId="3DA3ED37" w14:textId="77777777" w:rsidTr="00235A2C">
        <w:trPr>
          <w:trHeight w:val="57"/>
          <w:jc w:val="center"/>
        </w:trPr>
        <w:tc>
          <w:tcPr>
            <w:tcW w:w="4329" w:type="dxa"/>
            <w:shd w:val="clear" w:color="auto" w:fill="auto"/>
            <w:vAlign w:val="center"/>
            <w:hideMark/>
          </w:tcPr>
          <w:p w14:paraId="4110F5F1"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Pr>
                <w:rFonts w:ascii="Verdana" w:eastAsia="Times New Roman" w:hAnsi="Verdana" w:cs="Arial"/>
                <w:b/>
                <w:color w:val="000000"/>
                <w:sz w:val="16"/>
                <w:szCs w:val="16"/>
              </w:rPr>
              <w:t>Sup. Construida semisótano</w:t>
            </w:r>
          </w:p>
        </w:tc>
        <w:tc>
          <w:tcPr>
            <w:tcW w:w="3189" w:type="dxa"/>
            <w:tcBorders>
              <w:right w:val="single" w:sz="4" w:space="0" w:color="auto"/>
            </w:tcBorders>
            <w:shd w:val="clear" w:color="auto" w:fill="auto"/>
            <w:vAlign w:val="center"/>
            <w:hideMark/>
          </w:tcPr>
          <w:p w14:paraId="42B7F5C4"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307.50</w:t>
            </w:r>
          </w:p>
        </w:tc>
        <w:tc>
          <w:tcPr>
            <w:tcW w:w="2258" w:type="dxa"/>
            <w:vMerge/>
            <w:tcBorders>
              <w:left w:val="single" w:sz="4" w:space="0" w:color="auto"/>
            </w:tcBorders>
            <w:shd w:val="clear" w:color="auto" w:fill="auto"/>
            <w:noWrap/>
            <w:vAlign w:val="center"/>
            <w:hideMark/>
          </w:tcPr>
          <w:p w14:paraId="265C4A87"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p>
        </w:tc>
      </w:tr>
      <w:tr w:rsidR="00D974E7" w:rsidRPr="001E3D01" w14:paraId="11B9449C" w14:textId="77777777" w:rsidTr="00235A2C">
        <w:trPr>
          <w:trHeight w:val="57"/>
          <w:jc w:val="center"/>
        </w:trPr>
        <w:tc>
          <w:tcPr>
            <w:tcW w:w="4329" w:type="dxa"/>
            <w:tcBorders>
              <w:left w:val="nil"/>
              <w:right w:val="single" w:sz="18" w:space="0" w:color="auto"/>
            </w:tcBorders>
            <w:shd w:val="clear" w:color="auto" w:fill="auto"/>
            <w:vAlign w:val="center"/>
            <w:hideMark/>
          </w:tcPr>
          <w:p w14:paraId="54D03E75" w14:textId="77777777" w:rsidR="00D974E7" w:rsidRPr="001E3D01" w:rsidRDefault="00D974E7" w:rsidP="00235A2C">
            <w:pPr>
              <w:spacing w:after="100" w:afterAutospacing="1" w:line="240" w:lineRule="auto"/>
              <w:rPr>
                <w:rFonts w:ascii="Verdana" w:eastAsia="Times New Roman" w:hAnsi="Verdana" w:cs="Arial"/>
                <w:b/>
                <w:bCs/>
                <w:i/>
                <w:iCs/>
                <w:color w:val="000000"/>
                <w:sz w:val="16"/>
                <w:szCs w:val="16"/>
              </w:rPr>
            </w:pPr>
          </w:p>
        </w:tc>
        <w:tc>
          <w:tcPr>
            <w:tcW w:w="3189" w:type="dxa"/>
            <w:tcBorders>
              <w:top w:val="single" w:sz="18" w:space="0" w:color="auto"/>
              <w:left w:val="single" w:sz="18" w:space="0" w:color="auto"/>
              <w:bottom w:val="single" w:sz="18" w:space="0" w:color="auto"/>
              <w:right w:val="single" w:sz="4" w:space="0" w:color="auto"/>
            </w:tcBorders>
            <w:shd w:val="clear" w:color="auto" w:fill="auto"/>
            <w:vAlign w:val="center"/>
            <w:hideMark/>
          </w:tcPr>
          <w:p w14:paraId="53F8E26C" w14:textId="77777777" w:rsidR="00D974E7" w:rsidRPr="001E3D01" w:rsidRDefault="00D974E7" w:rsidP="00235A2C">
            <w:pPr>
              <w:spacing w:after="100" w:afterAutospacing="1" w:line="240" w:lineRule="auto"/>
              <w:jc w:val="center"/>
              <w:rPr>
                <w:rFonts w:ascii="Verdana" w:eastAsia="Times New Roman" w:hAnsi="Verdana" w:cs="Arial"/>
                <w:b/>
                <w:bCs/>
                <w:i/>
                <w:iCs/>
                <w:color w:val="000000"/>
                <w:sz w:val="16"/>
                <w:szCs w:val="16"/>
              </w:rPr>
            </w:pPr>
            <w:r>
              <w:rPr>
                <w:rFonts w:ascii="Verdana" w:eastAsia="Times New Roman" w:hAnsi="Verdana" w:cs="Arial"/>
                <w:b/>
                <w:bCs/>
                <w:i/>
                <w:iCs/>
                <w:color w:val="000000"/>
                <w:sz w:val="16"/>
                <w:szCs w:val="16"/>
              </w:rPr>
              <w:t>307.50</w:t>
            </w:r>
            <w:r w:rsidRPr="001E3D01">
              <w:rPr>
                <w:rFonts w:ascii="Verdana" w:eastAsia="Times New Roman" w:hAnsi="Verdana" w:cs="Arial"/>
                <w:b/>
                <w:bCs/>
                <w:i/>
                <w:iCs/>
                <w:color w:val="000000"/>
                <w:sz w:val="16"/>
                <w:szCs w:val="16"/>
              </w:rPr>
              <w:t xml:space="preserve"> m²</w:t>
            </w:r>
          </w:p>
        </w:tc>
        <w:tc>
          <w:tcPr>
            <w:tcW w:w="2258" w:type="dxa"/>
            <w:vMerge/>
            <w:tcBorders>
              <w:left w:val="single" w:sz="4" w:space="0" w:color="auto"/>
            </w:tcBorders>
            <w:shd w:val="clear" w:color="auto" w:fill="auto"/>
            <w:noWrap/>
            <w:vAlign w:val="center"/>
            <w:hideMark/>
          </w:tcPr>
          <w:p w14:paraId="0E1333DC"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p>
        </w:tc>
      </w:tr>
      <w:tr w:rsidR="00D974E7" w:rsidRPr="001E3D01" w14:paraId="51AD08DD" w14:textId="77777777" w:rsidTr="00235A2C">
        <w:trPr>
          <w:trHeight w:val="247"/>
          <w:jc w:val="center"/>
        </w:trPr>
        <w:tc>
          <w:tcPr>
            <w:tcW w:w="7518" w:type="dxa"/>
            <w:gridSpan w:val="2"/>
            <w:tcBorders>
              <w:right w:val="single" w:sz="4" w:space="0" w:color="auto"/>
            </w:tcBorders>
            <w:shd w:val="clear" w:color="auto" w:fill="D9D9D9" w:themeFill="background1" w:themeFillShade="D9"/>
            <w:vAlign w:val="center"/>
          </w:tcPr>
          <w:p w14:paraId="0B89C54E"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r w:rsidRPr="001E3D01">
              <w:rPr>
                <w:rFonts w:ascii="Verdana" w:eastAsia="Times New Roman" w:hAnsi="Verdana" w:cs="Arial"/>
                <w:b/>
                <w:bCs/>
                <w:color w:val="000000"/>
                <w:sz w:val="16"/>
                <w:szCs w:val="16"/>
                <w:u w:val="single"/>
              </w:rPr>
              <w:t>Planta Baja</w:t>
            </w:r>
          </w:p>
        </w:tc>
        <w:tc>
          <w:tcPr>
            <w:tcW w:w="2258" w:type="dxa"/>
            <w:vMerge/>
            <w:tcBorders>
              <w:left w:val="single" w:sz="4" w:space="0" w:color="auto"/>
            </w:tcBorders>
            <w:shd w:val="clear" w:color="auto" w:fill="auto"/>
            <w:vAlign w:val="center"/>
          </w:tcPr>
          <w:p w14:paraId="3F62F064"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p>
        </w:tc>
      </w:tr>
      <w:tr w:rsidR="00D974E7" w:rsidRPr="001E3D01" w14:paraId="3D92CDF5" w14:textId="77777777" w:rsidTr="00235A2C">
        <w:trPr>
          <w:trHeight w:val="57"/>
          <w:jc w:val="center"/>
        </w:trPr>
        <w:tc>
          <w:tcPr>
            <w:tcW w:w="4329" w:type="dxa"/>
            <w:shd w:val="clear" w:color="auto" w:fill="auto"/>
            <w:vAlign w:val="center"/>
            <w:hideMark/>
          </w:tcPr>
          <w:p w14:paraId="7639ECA2"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Pr>
                <w:rFonts w:ascii="Verdana" w:eastAsia="Times New Roman" w:hAnsi="Verdana" w:cs="Arial"/>
                <w:b/>
                <w:color w:val="000000"/>
                <w:sz w:val="16"/>
                <w:szCs w:val="16"/>
              </w:rPr>
              <w:t>Sup. Construida Planta Baja</w:t>
            </w:r>
          </w:p>
        </w:tc>
        <w:tc>
          <w:tcPr>
            <w:tcW w:w="3189" w:type="dxa"/>
            <w:tcBorders>
              <w:right w:val="single" w:sz="4" w:space="0" w:color="auto"/>
            </w:tcBorders>
            <w:shd w:val="clear" w:color="auto" w:fill="auto"/>
            <w:vAlign w:val="center"/>
            <w:hideMark/>
          </w:tcPr>
          <w:p w14:paraId="273807B4"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309.17</w:t>
            </w:r>
          </w:p>
        </w:tc>
        <w:tc>
          <w:tcPr>
            <w:tcW w:w="2258" w:type="dxa"/>
            <w:vMerge/>
            <w:tcBorders>
              <w:left w:val="single" w:sz="4" w:space="0" w:color="auto"/>
            </w:tcBorders>
            <w:shd w:val="clear" w:color="auto" w:fill="auto"/>
            <w:noWrap/>
            <w:vAlign w:val="center"/>
            <w:hideMark/>
          </w:tcPr>
          <w:p w14:paraId="2B8C39D1"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p>
        </w:tc>
      </w:tr>
      <w:tr w:rsidR="00D974E7" w:rsidRPr="001E3D01" w14:paraId="58798118" w14:textId="77777777" w:rsidTr="00235A2C">
        <w:trPr>
          <w:trHeight w:val="57"/>
          <w:jc w:val="center"/>
        </w:trPr>
        <w:tc>
          <w:tcPr>
            <w:tcW w:w="4329" w:type="dxa"/>
            <w:shd w:val="clear" w:color="auto" w:fill="auto"/>
            <w:vAlign w:val="center"/>
            <w:hideMark/>
          </w:tcPr>
          <w:p w14:paraId="43F41156"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Pr>
                <w:rFonts w:ascii="Verdana" w:eastAsia="Times New Roman" w:hAnsi="Verdana" w:cs="Arial"/>
                <w:b/>
                <w:color w:val="000000"/>
                <w:sz w:val="16"/>
                <w:szCs w:val="16"/>
              </w:rPr>
              <w:t>Espacio porchado (50 %)</w:t>
            </w:r>
          </w:p>
        </w:tc>
        <w:tc>
          <w:tcPr>
            <w:tcW w:w="3189" w:type="dxa"/>
            <w:tcBorders>
              <w:right w:val="single" w:sz="4" w:space="0" w:color="auto"/>
            </w:tcBorders>
            <w:shd w:val="clear" w:color="auto" w:fill="auto"/>
            <w:vAlign w:val="center"/>
            <w:hideMark/>
          </w:tcPr>
          <w:p w14:paraId="0549E836"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3.46</w:t>
            </w:r>
          </w:p>
        </w:tc>
        <w:tc>
          <w:tcPr>
            <w:tcW w:w="2258" w:type="dxa"/>
            <w:vMerge/>
            <w:tcBorders>
              <w:left w:val="single" w:sz="4" w:space="0" w:color="auto"/>
            </w:tcBorders>
            <w:shd w:val="clear" w:color="auto" w:fill="auto"/>
            <w:noWrap/>
            <w:vAlign w:val="center"/>
            <w:hideMark/>
          </w:tcPr>
          <w:p w14:paraId="7F5E1C88"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p>
        </w:tc>
      </w:tr>
      <w:tr w:rsidR="00D974E7" w:rsidRPr="001E3D01" w14:paraId="121E3070" w14:textId="77777777" w:rsidTr="00235A2C">
        <w:trPr>
          <w:trHeight w:val="57"/>
          <w:jc w:val="center"/>
        </w:trPr>
        <w:tc>
          <w:tcPr>
            <w:tcW w:w="4329" w:type="dxa"/>
            <w:shd w:val="clear" w:color="auto" w:fill="auto"/>
            <w:vAlign w:val="center"/>
            <w:hideMark/>
          </w:tcPr>
          <w:p w14:paraId="485A60F1"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Pr>
                <w:rFonts w:ascii="Verdana" w:eastAsia="Times New Roman" w:hAnsi="Verdana" w:cs="Arial"/>
                <w:b/>
                <w:color w:val="000000"/>
                <w:sz w:val="16"/>
                <w:szCs w:val="16"/>
              </w:rPr>
              <w:lastRenderedPageBreak/>
              <w:t>Balcón (50 %)</w:t>
            </w:r>
          </w:p>
        </w:tc>
        <w:tc>
          <w:tcPr>
            <w:tcW w:w="3189" w:type="dxa"/>
            <w:tcBorders>
              <w:right w:val="single" w:sz="4" w:space="0" w:color="auto"/>
            </w:tcBorders>
            <w:shd w:val="clear" w:color="auto" w:fill="auto"/>
            <w:vAlign w:val="center"/>
            <w:hideMark/>
          </w:tcPr>
          <w:p w14:paraId="4E45D49E"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4.41</w:t>
            </w:r>
          </w:p>
        </w:tc>
        <w:tc>
          <w:tcPr>
            <w:tcW w:w="2258" w:type="dxa"/>
            <w:vMerge/>
            <w:tcBorders>
              <w:left w:val="single" w:sz="4" w:space="0" w:color="auto"/>
            </w:tcBorders>
            <w:shd w:val="clear" w:color="auto" w:fill="auto"/>
            <w:noWrap/>
            <w:vAlign w:val="center"/>
            <w:hideMark/>
          </w:tcPr>
          <w:p w14:paraId="67FA8DC8"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p>
        </w:tc>
      </w:tr>
      <w:tr w:rsidR="00D974E7" w:rsidRPr="00D51DF8" w14:paraId="5C9A8B4B" w14:textId="77777777" w:rsidTr="00235A2C">
        <w:trPr>
          <w:trHeight w:val="57"/>
          <w:jc w:val="center"/>
        </w:trPr>
        <w:tc>
          <w:tcPr>
            <w:tcW w:w="4329" w:type="dxa"/>
            <w:tcBorders>
              <w:left w:val="nil"/>
              <w:right w:val="single" w:sz="18" w:space="0" w:color="auto"/>
            </w:tcBorders>
            <w:shd w:val="clear" w:color="auto" w:fill="auto"/>
            <w:vAlign w:val="center"/>
            <w:hideMark/>
          </w:tcPr>
          <w:p w14:paraId="2B34F90D" w14:textId="77777777" w:rsidR="00D974E7" w:rsidRPr="001E3D01" w:rsidRDefault="00D974E7" w:rsidP="00235A2C">
            <w:pPr>
              <w:spacing w:after="100" w:afterAutospacing="1" w:line="240" w:lineRule="auto"/>
              <w:rPr>
                <w:rFonts w:ascii="Verdana" w:eastAsia="Times New Roman" w:hAnsi="Verdana" w:cs="Arial"/>
                <w:b/>
                <w:bCs/>
                <w:i/>
                <w:iCs/>
                <w:color w:val="000000"/>
                <w:sz w:val="16"/>
                <w:szCs w:val="16"/>
              </w:rPr>
            </w:pPr>
          </w:p>
        </w:tc>
        <w:tc>
          <w:tcPr>
            <w:tcW w:w="3189" w:type="dxa"/>
            <w:tcBorders>
              <w:top w:val="single" w:sz="18" w:space="0" w:color="auto"/>
              <w:left w:val="single" w:sz="18" w:space="0" w:color="auto"/>
              <w:bottom w:val="single" w:sz="18" w:space="0" w:color="auto"/>
              <w:right w:val="single" w:sz="4" w:space="0" w:color="auto"/>
            </w:tcBorders>
            <w:shd w:val="clear" w:color="auto" w:fill="auto"/>
            <w:vAlign w:val="center"/>
            <w:hideMark/>
          </w:tcPr>
          <w:p w14:paraId="2A4342B0" w14:textId="77777777" w:rsidR="00D974E7" w:rsidRPr="001E3D01" w:rsidRDefault="00D974E7" w:rsidP="00235A2C">
            <w:pPr>
              <w:spacing w:after="100" w:afterAutospacing="1" w:line="240" w:lineRule="auto"/>
              <w:jc w:val="center"/>
              <w:rPr>
                <w:rFonts w:ascii="Verdana" w:eastAsia="Times New Roman" w:hAnsi="Verdana" w:cs="Arial"/>
                <w:b/>
                <w:bCs/>
                <w:i/>
                <w:iCs/>
                <w:color w:val="000000"/>
                <w:sz w:val="16"/>
                <w:szCs w:val="16"/>
              </w:rPr>
            </w:pPr>
            <w:r>
              <w:rPr>
                <w:rFonts w:ascii="Verdana" w:eastAsia="Times New Roman" w:hAnsi="Verdana" w:cs="Arial"/>
                <w:b/>
                <w:bCs/>
                <w:i/>
                <w:iCs/>
                <w:color w:val="000000"/>
                <w:sz w:val="16"/>
                <w:szCs w:val="16"/>
              </w:rPr>
              <w:t>317.04</w:t>
            </w:r>
            <w:r w:rsidRPr="001E3D01">
              <w:rPr>
                <w:rFonts w:ascii="Verdana" w:eastAsia="Times New Roman" w:hAnsi="Verdana" w:cs="Arial"/>
                <w:b/>
                <w:bCs/>
                <w:i/>
                <w:iCs/>
                <w:color w:val="000000"/>
                <w:sz w:val="16"/>
                <w:szCs w:val="16"/>
              </w:rPr>
              <w:t xml:space="preserve"> m²</w:t>
            </w:r>
          </w:p>
        </w:tc>
        <w:tc>
          <w:tcPr>
            <w:tcW w:w="2258" w:type="dxa"/>
            <w:vMerge/>
            <w:tcBorders>
              <w:left w:val="single" w:sz="4" w:space="0" w:color="auto"/>
            </w:tcBorders>
            <w:shd w:val="clear" w:color="auto" w:fill="auto"/>
            <w:noWrap/>
            <w:vAlign w:val="center"/>
            <w:hideMark/>
          </w:tcPr>
          <w:p w14:paraId="7162210B" w14:textId="77777777" w:rsidR="00D974E7" w:rsidRPr="001E3D01" w:rsidRDefault="00D974E7" w:rsidP="00235A2C">
            <w:pPr>
              <w:spacing w:after="100" w:afterAutospacing="1" w:line="240" w:lineRule="auto"/>
              <w:jc w:val="center"/>
              <w:rPr>
                <w:rFonts w:ascii="Verdana" w:eastAsia="Times New Roman" w:hAnsi="Verdana" w:cs="Arial"/>
                <w:b/>
                <w:bCs/>
                <w:i/>
                <w:iCs/>
                <w:color w:val="000000"/>
                <w:sz w:val="16"/>
                <w:szCs w:val="16"/>
              </w:rPr>
            </w:pPr>
          </w:p>
        </w:tc>
      </w:tr>
      <w:tr w:rsidR="00D974E7" w:rsidRPr="001E3D01" w14:paraId="3FA352EA" w14:textId="77777777" w:rsidTr="00235A2C">
        <w:trPr>
          <w:trHeight w:val="329"/>
          <w:jc w:val="center"/>
        </w:trPr>
        <w:tc>
          <w:tcPr>
            <w:tcW w:w="7518" w:type="dxa"/>
            <w:gridSpan w:val="2"/>
            <w:tcBorders>
              <w:right w:val="single" w:sz="4" w:space="0" w:color="auto"/>
            </w:tcBorders>
            <w:shd w:val="clear" w:color="auto" w:fill="D9D9D9" w:themeFill="background1" w:themeFillShade="D9"/>
            <w:vAlign w:val="center"/>
          </w:tcPr>
          <w:p w14:paraId="2FDEB675"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r w:rsidRPr="001E3D01">
              <w:rPr>
                <w:rFonts w:ascii="Verdana" w:eastAsia="Times New Roman" w:hAnsi="Verdana" w:cs="Arial"/>
                <w:b/>
                <w:bCs/>
                <w:color w:val="000000"/>
                <w:sz w:val="16"/>
                <w:szCs w:val="16"/>
                <w:u w:val="single"/>
              </w:rPr>
              <w:t>Planta Primera</w:t>
            </w:r>
          </w:p>
        </w:tc>
        <w:tc>
          <w:tcPr>
            <w:tcW w:w="2258" w:type="dxa"/>
            <w:vMerge/>
            <w:tcBorders>
              <w:left w:val="single" w:sz="4" w:space="0" w:color="auto"/>
            </w:tcBorders>
            <w:shd w:val="clear" w:color="auto" w:fill="auto"/>
            <w:vAlign w:val="center"/>
          </w:tcPr>
          <w:p w14:paraId="0E0A63CC"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p>
        </w:tc>
      </w:tr>
      <w:tr w:rsidR="00D974E7" w:rsidRPr="001E3D01" w14:paraId="66F6B2FD" w14:textId="77777777" w:rsidTr="00235A2C">
        <w:trPr>
          <w:trHeight w:val="57"/>
          <w:jc w:val="center"/>
        </w:trPr>
        <w:tc>
          <w:tcPr>
            <w:tcW w:w="4329" w:type="dxa"/>
            <w:shd w:val="clear" w:color="auto" w:fill="auto"/>
            <w:vAlign w:val="center"/>
            <w:hideMark/>
          </w:tcPr>
          <w:p w14:paraId="77B0B19F"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Pr>
                <w:rFonts w:ascii="Verdana" w:eastAsia="Times New Roman" w:hAnsi="Verdana" w:cs="Arial"/>
                <w:b/>
                <w:color w:val="000000"/>
                <w:sz w:val="16"/>
                <w:szCs w:val="16"/>
              </w:rPr>
              <w:t>Sup. Construida Planta Primera</w:t>
            </w:r>
          </w:p>
        </w:tc>
        <w:tc>
          <w:tcPr>
            <w:tcW w:w="3189" w:type="dxa"/>
            <w:tcBorders>
              <w:right w:val="single" w:sz="4" w:space="0" w:color="auto"/>
            </w:tcBorders>
            <w:shd w:val="clear" w:color="auto" w:fill="auto"/>
            <w:vAlign w:val="center"/>
            <w:hideMark/>
          </w:tcPr>
          <w:p w14:paraId="509B2010"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287.36</w:t>
            </w:r>
          </w:p>
        </w:tc>
        <w:tc>
          <w:tcPr>
            <w:tcW w:w="2258" w:type="dxa"/>
            <w:vMerge/>
            <w:tcBorders>
              <w:left w:val="single" w:sz="4" w:space="0" w:color="auto"/>
            </w:tcBorders>
            <w:shd w:val="clear" w:color="auto" w:fill="auto"/>
            <w:noWrap/>
            <w:vAlign w:val="center"/>
            <w:hideMark/>
          </w:tcPr>
          <w:p w14:paraId="6A29F707"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p>
        </w:tc>
      </w:tr>
      <w:tr w:rsidR="00D974E7" w:rsidRPr="001E3D01" w14:paraId="0D82316C" w14:textId="77777777" w:rsidTr="00235A2C">
        <w:trPr>
          <w:trHeight w:val="57"/>
          <w:jc w:val="center"/>
        </w:trPr>
        <w:tc>
          <w:tcPr>
            <w:tcW w:w="4329" w:type="dxa"/>
            <w:shd w:val="clear" w:color="auto" w:fill="auto"/>
            <w:vAlign w:val="center"/>
            <w:hideMark/>
          </w:tcPr>
          <w:p w14:paraId="213D7FE2"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Pr>
                <w:rFonts w:ascii="Verdana" w:eastAsia="Times New Roman" w:hAnsi="Verdana" w:cs="Arial"/>
                <w:b/>
                <w:color w:val="000000"/>
                <w:sz w:val="16"/>
                <w:szCs w:val="16"/>
              </w:rPr>
              <w:t>Balcón (50 %)</w:t>
            </w:r>
          </w:p>
        </w:tc>
        <w:tc>
          <w:tcPr>
            <w:tcW w:w="3189" w:type="dxa"/>
            <w:tcBorders>
              <w:right w:val="single" w:sz="4" w:space="0" w:color="auto"/>
            </w:tcBorders>
            <w:shd w:val="clear" w:color="auto" w:fill="auto"/>
            <w:vAlign w:val="center"/>
            <w:hideMark/>
          </w:tcPr>
          <w:p w14:paraId="4F5FD120"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4.41</w:t>
            </w:r>
          </w:p>
        </w:tc>
        <w:tc>
          <w:tcPr>
            <w:tcW w:w="2258" w:type="dxa"/>
            <w:vMerge/>
            <w:tcBorders>
              <w:left w:val="single" w:sz="4" w:space="0" w:color="auto"/>
            </w:tcBorders>
            <w:shd w:val="clear" w:color="auto" w:fill="auto"/>
            <w:noWrap/>
            <w:vAlign w:val="center"/>
            <w:hideMark/>
          </w:tcPr>
          <w:p w14:paraId="29E6922A"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p>
        </w:tc>
      </w:tr>
      <w:tr w:rsidR="00D974E7" w:rsidRPr="001E3D01" w14:paraId="1DA9E58D" w14:textId="77777777" w:rsidTr="00235A2C">
        <w:trPr>
          <w:trHeight w:val="57"/>
          <w:jc w:val="center"/>
        </w:trPr>
        <w:tc>
          <w:tcPr>
            <w:tcW w:w="4329" w:type="dxa"/>
            <w:tcBorders>
              <w:left w:val="nil"/>
              <w:right w:val="single" w:sz="18" w:space="0" w:color="auto"/>
            </w:tcBorders>
            <w:shd w:val="clear" w:color="auto" w:fill="auto"/>
            <w:vAlign w:val="center"/>
            <w:hideMark/>
          </w:tcPr>
          <w:p w14:paraId="56AEBFBE" w14:textId="77777777" w:rsidR="00D974E7" w:rsidRPr="001E3D01" w:rsidRDefault="00D974E7" w:rsidP="00235A2C">
            <w:pPr>
              <w:spacing w:after="100" w:afterAutospacing="1" w:line="240" w:lineRule="auto"/>
              <w:rPr>
                <w:rFonts w:ascii="Verdana" w:eastAsia="Times New Roman" w:hAnsi="Verdana" w:cs="Arial"/>
                <w:b/>
                <w:bCs/>
                <w:i/>
                <w:iCs/>
                <w:color w:val="000000"/>
                <w:sz w:val="16"/>
                <w:szCs w:val="16"/>
              </w:rPr>
            </w:pPr>
          </w:p>
        </w:tc>
        <w:tc>
          <w:tcPr>
            <w:tcW w:w="3189" w:type="dxa"/>
            <w:tcBorders>
              <w:top w:val="single" w:sz="18" w:space="0" w:color="auto"/>
              <w:left w:val="single" w:sz="18" w:space="0" w:color="auto"/>
              <w:bottom w:val="single" w:sz="18" w:space="0" w:color="auto"/>
              <w:right w:val="single" w:sz="4" w:space="0" w:color="auto"/>
            </w:tcBorders>
            <w:shd w:val="clear" w:color="auto" w:fill="auto"/>
            <w:vAlign w:val="center"/>
            <w:hideMark/>
          </w:tcPr>
          <w:p w14:paraId="08FECF1E" w14:textId="77777777" w:rsidR="00D974E7" w:rsidRPr="001E3D01" w:rsidRDefault="00D974E7" w:rsidP="00235A2C">
            <w:pPr>
              <w:spacing w:after="100" w:afterAutospacing="1" w:line="240" w:lineRule="auto"/>
              <w:jc w:val="center"/>
              <w:rPr>
                <w:rFonts w:ascii="Verdana" w:eastAsia="Times New Roman" w:hAnsi="Verdana" w:cs="Arial"/>
                <w:b/>
                <w:bCs/>
                <w:i/>
                <w:iCs/>
                <w:color w:val="000000"/>
                <w:sz w:val="16"/>
                <w:szCs w:val="16"/>
              </w:rPr>
            </w:pPr>
            <w:r w:rsidRPr="001E3D01">
              <w:rPr>
                <w:rFonts w:ascii="Verdana" w:eastAsia="Times New Roman" w:hAnsi="Verdana" w:cs="Arial"/>
                <w:b/>
                <w:bCs/>
                <w:i/>
                <w:iCs/>
                <w:color w:val="000000"/>
                <w:sz w:val="16"/>
                <w:szCs w:val="16"/>
              </w:rPr>
              <w:t>2</w:t>
            </w:r>
            <w:r>
              <w:rPr>
                <w:rFonts w:ascii="Verdana" w:eastAsia="Times New Roman" w:hAnsi="Verdana" w:cs="Arial"/>
                <w:b/>
                <w:bCs/>
                <w:i/>
                <w:iCs/>
                <w:color w:val="000000"/>
                <w:sz w:val="16"/>
                <w:szCs w:val="16"/>
              </w:rPr>
              <w:t>91.77</w:t>
            </w:r>
            <w:r w:rsidRPr="001E3D01">
              <w:rPr>
                <w:rFonts w:ascii="Verdana" w:eastAsia="Times New Roman" w:hAnsi="Verdana" w:cs="Arial"/>
                <w:b/>
                <w:bCs/>
                <w:i/>
                <w:iCs/>
                <w:color w:val="000000"/>
                <w:sz w:val="16"/>
                <w:szCs w:val="16"/>
              </w:rPr>
              <w:t xml:space="preserve"> m²</w:t>
            </w:r>
          </w:p>
        </w:tc>
        <w:tc>
          <w:tcPr>
            <w:tcW w:w="2258" w:type="dxa"/>
            <w:vMerge/>
            <w:tcBorders>
              <w:left w:val="single" w:sz="4" w:space="0" w:color="auto"/>
            </w:tcBorders>
            <w:shd w:val="clear" w:color="auto" w:fill="auto"/>
            <w:noWrap/>
            <w:vAlign w:val="center"/>
            <w:hideMark/>
          </w:tcPr>
          <w:p w14:paraId="325C6560"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468CB213" w14:textId="77777777" w:rsidTr="00235A2C">
        <w:trPr>
          <w:trHeight w:val="231"/>
          <w:jc w:val="center"/>
        </w:trPr>
        <w:tc>
          <w:tcPr>
            <w:tcW w:w="7518" w:type="dxa"/>
            <w:gridSpan w:val="2"/>
            <w:tcBorders>
              <w:right w:val="single" w:sz="4" w:space="0" w:color="auto"/>
            </w:tcBorders>
            <w:shd w:val="clear" w:color="auto" w:fill="D9D9D9" w:themeFill="background1" w:themeFillShade="D9"/>
            <w:vAlign w:val="center"/>
          </w:tcPr>
          <w:p w14:paraId="19D80540"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r w:rsidRPr="001E3D01">
              <w:rPr>
                <w:rFonts w:ascii="Verdana" w:eastAsia="Times New Roman" w:hAnsi="Verdana" w:cs="Arial"/>
                <w:b/>
                <w:bCs/>
                <w:color w:val="000000"/>
                <w:sz w:val="16"/>
                <w:szCs w:val="16"/>
                <w:u w:val="single"/>
              </w:rPr>
              <w:t>Planta Cubierta</w:t>
            </w:r>
          </w:p>
        </w:tc>
        <w:tc>
          <w:tcPr>
            <w:tcW w:w="2258" w:type="dxa"/>
            <w:vMerge/>
            <w:tcBorders>
              <w:left w:val="single" w:sz="4" w:space="0" w:color="auto"/>
            </w:tcBorders>
            <w:shd w:val="clear" w:color="auto" w:fill="auto"/>
            <w:vAlign w:val="center"/>
          </w:tcPr>
          <w:p w14:paraId="0F4E367A" w14:textId="77777777" w:rsidR="00D974E7" w:rsidRPr="001E3D01" w:rsidRDefault="00D974E7" w:rsidP="00235A2C">
            <w:pPr>
              <w:spacing w:after="100" w:afterAutospacing="1" w:line="240" w:lineRule="auto"/>
              <w:jc w:val="center"/>
              <w:rPr>
                <w:rFonts w:ascii="Verdana" w:eastAsia="Times New Roman" w:hAnsi="Verdana" w:cs="Times New Roman"/>
                <w:sz w:val="16"/>
                <w:szCs w:val="16"/>
              </w:rPr>
            </w:pPr>
          </w:p>
        </w:tc>
      </w:tr>
      <w:tr w:rsidR="00D974E7" w:rsidRPr="001E3D01" w14:paraId="6E0F85CC" w14:textId="77777777" w:rsidTr="00235A2C">
        <w:trPr>
          <w:trHeight w:val="57"/>
          <w:jc w:val="center"/>
        </w:trPr>
        <w:tc>
          <w:tcPr>
            <w:tcW w:w="4329" w:type="dxa"/>
            <w:tcBorders>
              <w:bottom w:val="single" w:sz="4" w:space="0" w:color="auto"/>
            </w:tcBorders>
            <w:shd w:val="clear" w:color="auto" w:fill="auto"/>
            <w:vAlign w:val="center"/>
            <w:hideMark/>
          </w:tcPr>
          <w:p w14:paraId="1E984EE2" w14:textId="77777777" w:rsidR="00D974E7" w:rsidRPr="001E3D01" w:rsidRDefault="00D974E7" w:rsidP="00235A2C">
            <w:pPr>
              <w:spacing w:after="100" w:afterAutospacing="1" w:line="240" w:lineRule="auto"/>
              <w:rPr>
                <w:rFonts w:ascii="Verdana" w:eastAsia="Times New Roman" w:hAnsi="Verdana" w:cs="Arial"/>
                <w:b/>
                <w:color w:val="000000"/>
                <w:sz w:val="16"/>
                <w:szCs w:val="16"/>
              </w:rPr>
            </w:pPr>
            <w:r>
              <w:rPr>
                <w:rFonts w:ascii="Verdana" w:eastAsia="Times New Roman" w:hAnsi="Verdana" w:cs="Arial"/>
                <w:b/>
                <w:color w:val="000000"/>
                <w:sz w:val="16"/>
                <w:szCs w:val="16"/>
              </w:rPr>
              <w:t>Sup. Construida Planta Cubierta (Casetón)</w:t>
            </w:r>
          </w:p>
        </w:tc>
        <w:tc>
          <w:tcPr>
            <w:tcW w:w="3189" w:type="dxa"/>
            <w:tcBorders>
              <w:bottom w:val="single" w:sz="18" w:space="0" w:color="auto"/>
              <w:right w:val="single" w:sz="4" w:space="0" w:color="auto"/>
            </w:tcBorders>
            <w:shd w:val="clear" w:color="auto" w:fill="auto"/>
            <w:vAlign w:val="center"/>
            <w:hideMark/>
          </w:tcPr>
          <w:p w14:paraId="5416EE9F" w14:textId="77777777" w:rsidR="00D974E7" w:rsidRPr="001E3D01" w:rsidRDefault="00D974E7" w:rsidP="00235A2C">
            <w:pPr>
              <w:spacing w:after="100" w:afterAutospacing="1" w:line="240" w:lineRule="auto"/>
              <w:jc w:val="center"/>
              <w:rPr>
                <w:rFonts w:ascii="Verdana" w:eastAsia="Times New Roman" w:hAnsi="Verdana" w:cs="Arial"/>
                <w:i/>
                <w:color w:val="000000"/>
                <w:sz w:val="16"/>
                <w:szCs w:val="16"/>
              </w:rPr>
            </w:pPr>
            <w:r>
              <w:rPr>
                <w:rFonts w:ascii="Verdana" w:eastAsia="Times New Roman" w:hAnsi="Verdana" w:cs="Arial"/>
                <w:i/>
                <w:color w:val="000000"/>
                <w:sz w:val="16"/>
                <w:szCs w:val="16"/>
              </w:rPr>
              <w:t>23.63</w:t>
            </w:r>
          </w:p>
        </w:tc>
        <w:tc>
          <w:tcPr>
            <w:tcW w:w="2258" w:type="dxa"/>
            <w:vMerge/>
            <w:tcBorders>
              <w:left w:val="single" w:sz="4" w:space="0" w:color="auto"/>
            </w:tcBorders>
            <w:shd w:val="clear" w:color="auto" w:fill="auto"/>
            <w:noWrap/>
            <w:vAlign w:val="center"/>
            <w:hideMark/>
          </w:tcPr>
          <w:p w14:paraId="0ECD1E49" w14:textId="77777777" w:rsidR="00D974E7" w:rsidRPr="001E3D01" w:rsidRDefault="00D974E7" w:rsidP="00235A2C">
            <w:pPr>
              <w:spacing w:after="100" w:afterAutospacing="1" w:line="240" w:lineRule="auto"/>
              <w:jc w:val="center"/>
              <w:rPr>
                <w:rFonts w:ascii="Verdana" w:eastAsia="Times New Roman" w:hAnsi="Verdana" w:cs="Arial"/>
                <w:color w:val="000000"/>
                <w:sz w:val="16"/>
                <w:szCs w:val="16"/>
              </w:rPr>
            </w:pPr>
          </w:p>
        </w:tc>
      </w:tr>
      <w:tr w:rsidR="00D974E7" w:rsidRPr="001E3D01" w14:paraId="4C474800" w14:textId="77777777" w:rsidTr="00235A2C">
        <w:trPr>
          <w:trHeight w:val="57"/>
          <w:jc w:val="center"/>
        </w:trPr>
        <w:tc>
          <w:tcPr>
            <w:tcW w:w="4329" w:type="dxa"/>
            <w:tcBorders>
              <w:left w:val="nil"/>
              <w:right w:val="single" w:sz="18" w:space="0" w:color="auto"/>
            </w:tcBorders>
            <w:shd w:val="clear" w:color="auto" w:fill="auto"/>
            <w:vAlign w:val="center"/>
            <w:hideMark/>
          </w:tcPr>
          <w:p w14:paraId="648CD48D" w14:textId="77777777" w:rsidR="00D974E7" w:rsidRPr="001E3D01" w:rsidRDefault="00D974E7" w:rsidP="00235A2C">
            <w:pPr>
              <w:spacing w:after="100" w:afterAutospacing="1" w:line="240" w:lineRule="auto"/>
              <w:jc w:val="center"/>
              <w:rPr>
                <w:rFonts w:ascii="Verdana" w:eastAsia="Times New Roman" w:hAnsi="Verdana" w:cs="Arial"/>
                <w:b/>
                <w:bCs/>
                <w:color w:val="000000"/>
                <w:sz w:val="16"/>
                <w:szCs w:val="16"/>
              </w:rPr>
            </w:pPr>
          </w:p>
        </w:tc>
        <w:tc>
          <w:tcPr>
            <w:tcW w:w="3189" w:type="dxa"/>
            <w:tcBorders>
              <w:top w:val="single" w:sz="18" w:space="0" w:color="auto"/>
              <w:left w:val="single" w:sz="18" w:space="0" w:color="auto"/>
              <w:bottom w:val="single" w:sz="18" w:space="0" w:color="auto"/>
              <w:right w:val="single" w:sz="4" w:space="0" w:color="auto"/>
            </w:tcBorders>
            <w:shd w:val="clear" w:color="auto" w:fill="auto"/>
            <w:vAlign w:val="center"/>
            <w:hideMark/>
          </w:tcPr>
          <w:p w14:paraId="09C2FF5D" w14:textId="77777777" w:rsidR="00D974E7" w:rsidRPr="0063603A" w:rsidRDefault="00D974E7" w:rsidP="00235A2C">
            <w:pPr>
              <w:spacing w:after="100" w:afterAutospacing="1" w:line="240" w:lineRule="auto"/>
              <w:jc w:val="center"/>
              <w:rPr>
                <w:rFonts w:ascii="Verdana" w:eastAsia="Times New Roman" w:hAnsi="Verdana" w:cs="Arial"/>
                <w:b/>
                <w:bCs/>
                <w:i/>
                <w:color w:val="000000"/>
                <w:sz w:val="16"/>
                <w:szCs w:val="16"/>
              </w:rPr>
            </w:pPr>
            <w:r>
              <w:rPr>
                <w:rFonts w:ascii="Verdana" w:eastAsia="Times New Roman" w:hAnsi="Verdana" w:cs="Arial"/>
                <w:b/>
                <w:bCs/>
                <w:i/>
                <w:color w:val="000000"/>
                <w:sz w:val="16"/>
                <w:szCs w:val="16"/>
              </w:rPr>
              <w:t>23</w:t>
            </w:r>
            <w:r w:rsidRPr="0063603A">
              <w:rPr>
                <w:rFonts w:ascii="Verdana" w:eastAsia="Times New Roman" w:hAnsi="Verdana" w:cs="Arial"/>
                <w:b/>
                <w:bCs/>
                <w:i/>
                <w:color w:val="000000"/>
                <w:sz w:val="16"/>
                <w:szCs w:val="16"/>
              </w:rPr>
              <w:t>.</w:t>
            </w:r>
            <w:r>
              <w:rPr>
                <w:rFonts w:ascii="Verdana" w:eastAsia="Times New Roman" w:hAnsi="Verdana" w:cs="Arial"/>
                <w:b/>
                <w:bCs/>
                <w:i/>
                <w:color w:val="000000"/>
                <w:sz w:val="16"/>
                <w:szCs w:val="16"/>
              </w:rPr>
              <w:t>63</w:t>
            </w:r>
            <w:r w:rsidRPr="0063603A">
              <w:rPr>
                <w:rFonts w:ascii="Verdana" w:eastAsia="Times New Roman" w:hAnsi="Verdana" w:cs="Arial"/>
                <w:b/>
                <w:bCs/>
                <w:i/>
                <w:color w:val="000000"/>
                <w:sz w:val="16"/>
                <w:szCs w:val="16"/>
              </w:rPr>
              <w:t xml:space="preserve"> m²</w:t>
            </w:r>
          </w:p>
        </w:tc>
        <w:tc>
          <w:tcPr>
            <w:tcW w:w="2258" w:type="dxa"/>
            <w:vMerge/>
            <w:tcBorders>
              <w:left w:val="single" w:sz="4" w:space="0" w:color="auto"/>
              <w:bottom w:val="single" w:sz="18" w:space="0" w:color="auto"/>
            </w:tcBorders>
            <w:shd w:val="clear" w:color="auto" w:fill="auto"/>
            <w:noWrap/>
            <w:vAlign w:val="center"/>
            <w:hideMark/>
          </w:tcPr>
          <w:p w14:paraId="18CB59F8" w14:textId="77777777" w:rsidR="00D974E7" w:rsidRPr="001E3D01" w:rsidRDefault="00D974E7" w:rsidP="00235A2C">
            <w:pPr>
              <w:spacing w:after="100" w:afterAutospacing="1" w:line="240" w:lineRule="auto"/>
              <w:rPr>
                <w:rFonts w:ascii="Verdana" w:eastAsia="Times New Roman" w:hAnsi="Verdana" w:cs="Times New Roman"/>
                <w:sz w:val="16"/>
                <w:szCs w:val="16"/>
              </w:rPr>
            </w:pPr>
          </w:p>
        </w:tc>
      </w:tr>
      <w:tr w:rsidR="00D974E7" w:rsidRPr="001E3D01" w14:paraId="3EBDF16D" w14:textId="77777777" w:rsidTr="00235A2C">
        <w:trPr>
          <w:trHeight w:val="57"/>
          <w:jc w:val="center"/>
        </w:trPr>
        <w:tc>
          <w:tcPr>
            <w:tcW w:w="4329" w:type="dxa"/>
            <w:tcBorders>
              <w:left w:val="nil"/>
              <w:bottom w:val="nil"/>
              <w:right w:val="single" w:sz="18" w:space="0" w:color="auto"/>
            </w:tcBorders>
            <w:shd w:val="clear" w:color="auto" w:fill="A6A6A6" w:themeFill="background1" w:themeFillShade="A6"/>
            <w:vAlign w:val="center"/>
          </w:tcPr>
          <w:p w14:paraId="65A1F7B9" w14:textId="77777777" w:rsidR="00D974E7" w:rsidRPr="008813C7" w:rsidRDefault="00D974E7" w:rsidP="00235A2C">
            <w:pPr>
              <w:spacing w:after="100" w:afterAutospacing="1" w:line="240" w:lineRule="auto"/>
              <w:jc w:val="center"/>
              <w:rPr>
                <w:rFonts w:ascii="Verdana" w:eastAsia="Times New Roman" w:hAnsi="Verdana" w:cs="Arial"/>
                <w:b/>
                <w:bCs/>
                <w:color w:val="000000"/>
                <w:sz w:val="20"/>
                <w:szCs w:val="20"/>
              </w:rPr>
            </w:pPr>
            <w:r w:rsidRPr="008813C7">
              <w:rPr>
                <w:rFonts w:ascii="Verdana" w:eastAsia="Times New Roman" w:hAnsi="Verdana" w:cs="Arial"/>
                <w:b/>
                <w:bCs/>
                <w:color w:val="000000"/>
                <w:sz w:val="20"/>
                <w:szCs w:val="20"/>
              </w:rPr>
              <w:t>TOTAL</w:t>
            </w:r>
          </w:p>
        </w:tc>
        <w:tc>
          <w:tcPr>
            <w:tcW w:w="3189" w:type="dxa"/>
            <w:tcBorders>
              <w:top w:val="single" w:sz="18" w:space="0" w:color="auto"/>
              <w:left w:val="single" w:sz="18" w:space="0" w:color="auto"/>
              <w:bottom w:val="single" w:sz="18" w:space="0" w:color="auto"/>
              <w:right w:val="single" w:sz="18" w:space="0" w:color="auto"/>
            </w:tcBorders>
            <w:shd w:val="clear" w:color="auto" w:fill="A6A6A6" w:themeFill="background1" w:themeFillShade="A6"/>
            <w:vAlign w:val="center"/>
          </w:tcPr>
          <w:p w14:paraId="11A9583D" w14:textId="77777777" w:rsidR="00D974E7" w:rsidRPr="008813C7" w:rsidRDefault="00D974E7" w:rsidP="00235A2C">
            <w:pPr>
              <w:spacing w:after="100" w:afterAutospacing="1" w:line="240" w:lineRule="auto"/>
              <w:jc w:val="center"/>
              <w:rPr>
                <w:rFonts w:ascii="Verdana" w:eastAsia="Times New Roman" w:hAnsi="Verdana" w:cs="Arial"/>
                <w:b/>
                <w:bCs/>
                <w:i/>
                <w:color w:val="000000"/>
                <w:sz w:val="20"/>
                <w:szCs w:val="20"/>
              </w:rPr>
            </w:pPr>
            <w:r w:rsidRPr="008813C7">
              <w:rPr>
                <w:rFonts w:ascii="Verdana" w:eastAsia="Times New Roman" w:hAnsi="Verdana" w:cs="Arial"/>
                <w:b/>
                <w:bCs/>
                <w:i/>
                <w:color w:val="000000"/>
                <w:sz w:val="20"/>
                <w:szCs w:val="20"/>
              </w:rPr>
              <w:t>939.94 m</w:t>
            </w:r>
            <w:r w:rsidRPr="008813C7">
              <w:rPr>
                <w:rFonts w:ascii="Verdana" w:eastAsia="Times New Roman" w:hAnsi="Verdana" w:cs="Arial"/>
                <w:b/>
                <w:bCs/>
                <w:i/>
                <w:color w:val="000000"/>
                <w:sz w:val="20"/>
                <w:szCs w:val="20"/>
                <w:vertAlign w:val="superscript"/>
              </w:rPr>
              <w:t>2</w:t>
            </w:r>
          </w:p>
        </w:tc>
        <w:tc>
          <w:tcPr>
            <w:tcW w:w="2258" w:type="dxa"/>
            <w:tcBorders>
              <w:top w:val="single" w:sz="18" w:space="0" w:color="auto"/>
              <w:left w:val="single" w:sz="18" w:space="0" w:color="auto"/>
              <w:bottom w:val="single" w:sz="18" w:space="0" w:color="auto"/>
              <w:right w:val="single" w:sz="18" w:space="0" w:color="auto"/>
            </w:tcBorders>
            <w:shd w:val="clear" w:color="auto" w:fill="A6A6A6" w:themeFill="background1" w:themeFillShade="A6"/>
            <w:noWrap/>
            <w:vAlign w:val="center"/>
          </w:tcPr>
          <w:p w14:paraId="28AAE272" w14:textId="77777777" w:rsidR="00D974E7" w:rsidRPr="008813C7" w:rsidRDefault="00D974E7" w:rsidP="00235A2C">
            <w:pPr>
              <w:spacing w:after="100" w:afterAutospacing="1" w:line="240" w:lineRule="auto"/>
              <w:jc w:val="center"/>
              <w:rPr>
                <w:rFonts w:ascii="Verdana" w:eastAsia="Times New Roman" w:hAnsi="Verdana" w:cs="Times New Roman"/>
                <w:b/>
                <w:i/>
                <w:sz w:val="20"/>
                <w:szCs w:val="20"/>
              </w:rPr>
            </w:pPr>
            <w:r w:rsidRPr="008813C7">
              <w:rPr>
                <w:rFonts w:ascii="Verdana" w:eastAsia="Times New Roman" w:hAnsi="Verdana" w:cs="Times New Roman"/>
                <w:b/>
                <w:i/>
                <w:sz w:val="20"/>
                <w:szCs w:val="20"/>
              </w:rPr>
              <w:t>708</w:t>
            </w:r>
            <w:r>
              <w:rPr>
                <w:rFonts w:ascii="Verdana" w:eastAsia="Times New Roman" w:hAnsi="Verdana" w:cs="Times New Roman"/>
                <w:b/>
                <w:i/>
                <w:sz w:val="20"/>
                <w:szCs w:val="20"/>
              </w:rPr>
              <w:t>.00</w:t>
            </w:r>
            <w:r w:rsidRPr="008813C7">
              <w:rPr>
                <w:rFonts w:ascii="Verdana" w:eastAsia="Times New Roman" w:hAnsi="Verdana" w:cs="Times New Roman"/>
                <w:b/>
                <w:i/>
                <w:sz w:val="20"/>
                <w:szCs w:val="20"/>
              </w:rPr>
              <w:t xml:space="preserve"> </w:t>
            </w:r>
            <w:r w:rsidRPr="008813C7">
              <w:rPr>
                <w:rFonts w:ascii="Verdana" w:eastAsia="Times New Roman" w:hAnsi="Verdana" w:cs="Arial"/>
                <w:b/>
                <w:bCs/>
                <w:i/>
                <w:color w:val="000000"/>
                <w:sz w:val="20"/>
                <w:szCs w:val="20"/>
              </w:rPr>
              <w:t>m</w:t>
            </w:r>
            <w:r w:rsidRPr="008813C7">
              <w:rPr>
                <w:rFonts w:ascii="Verdana" w:eastAsia="Times New Roman" w:hAnsi="Verdana" w:cs="Arial"/>
                <w:b/>
                <w:bCs/>
                <w:i/>
                <w:color w:val="000000"/>
                <w:sz w:val="20"/>
                <w:szCs w:val="20"/>
                <w:vertAlign w:val="superscript"/>
              </w:rPr>
              <w:t>2</w:t>
            </w:r>
          </w:p>
        </w:tc>
      </w:tr>
    </w:tbl>
    <w:p w14:paraId="17E3BD6A" w14:textId="77777777" w:rsidR="00D974E7" w:rsidRDefault="00D974E7" w:rsidP="00D974E7">
      <w:pPr>
        <w:spacing w:after="0" w:line="240" w:lineRule="auto"/>
        <w:jc w:val="both"/>
        <w:rPr>
          <w:rFonts w:ascii="Verdana" w:hAnsi="Verdana"/>
          <w:sz w:val="16"/>
          <w:szCs w:val="16"/>
        </w:rPr>
      </w:pPr>
    </w:p>
    <w:p w14:paraId="16E644AE" w14:textId="77777777" w:rsidR="00D974E7" w:rsidRPr="00E82036" w:rsidRDefault="00D974E7" w:rsidP="00D974E7">
      <w:pPr>
        <w:spacing w:after="0" w:line="240" w:lineRule="auto"/>
        <w:jc w:val="both"/>
        <w:rPr>
          <w:rFonts w:ascii="Verdana" w:hAnsi="Verdana"/>
          <w:sz w:val="16"/>
          <w:szCs w:val="16"/>
        </w:rPr>
      </w:pPr>
      <w:r w:rsidRPr="00E82036">
        <w:rPr>
          <w:rFonts w:ascii="Verdana" w:hAnsi="Verdana"/>
          <w:sz w:val="16"/>
          <w:szCs w:val="16"/>
        </w:rPr>
        <w:t>Para la tabla de cuadro de superficies construidas totales no se han tenido en cuenta los espacios exteriores descubiertos, y se ha considerado al 50 % aquellos espacios exteriores cubiertos.</w:t>
      </w:r>
    </w:p>
    <w:p w14:paraId="1AE59164" w14:textId="77777777" w:rsidR="00D974E7" w:rsidRPr="00E417A0" w:rsidRDefault="00D974E7" w:rsidP="00D974E7">
      <w:pPr>
        <w:pStyle w:val="CAP3"/>
        <w:keepNext/>
      </w:pPr>
    </w:p>
    <w:p w14:paraId="74077C6C" w14:textId="77777777" w:rsidR="00D974E7" w:rsidRDefault="00D974E7" w:rsidP="00D974E7">
      <w:pPr>
        <w:rPr>
          <w:rFonts w:ascii="Verdana" w:hAnsi="Verdana" w:cs="Verdana"/>
          <w:b/>
          <w:color w:val="000000" w:themeColor="text1"/>
          <w:sz w:val="18"/>
        </w:rPr>
      </w:pPr>
      <w:r>
        <w:rPr>
          <w:color w:val="000000" w:themeColor="text1"/>
        </w:rPr>
        <w:br w:type="page"/>
      </w:r>
    </w:p>
    <w:p w14:paraId="32788AF1" w14:textId="15ABA5FD" w:rsidR="007906DD" w:rsidRDefault="007906DD" w:rsidP="007E4E4A">
      <w:pPr>
        <w:pStyle w:val="CUERPOTEXTO"/>
        <w:sectPr w:rsidR="007906DD" w:rsidSect="007862A9">
          <w:headerReference w:type="default" r:id="rId13"/>
          <w:pgSz w:w="11906" w:h="16838"/>
          <w:pgMar w:top="907" w:right="907" w:bottom="907" w:left="907" w:header="907" w:footer="907" w:gutter="283"/>
          <w:cols w:space="708"/>
          <w:titlePg/>
          <w:docGrid w:linePitch="360"/>
        </w:sectPr>
      </w:pPr>
    </w:p>
    <w:p w14:paraId="3848F802" w14:textId="32CB40DA" w:rsidR="00934AB5" w:rsidRPr="00E417A0" w:rsidRDefault="00934AB5" w:rsidP="00A855FF">
      <w:pPr>
        <w:pStyle w:val="CAP1"/>
        <w:keepNext/>
        <w:spacing w:before="10772" w:after="120"/>
        <w:jc w:val="right"/>
      </w:pPr>
      <w:bookmarkStart w:id="9" w:name="_Toc119930758"/>
      <w:r>
        <w:rPr>
          <w:noProof/>
        </w:rPr>
        <w:lastRenderedPageBreak/>
        <mc:AlternateContent>
          <mc:Choice Requires="wps">
            <w:drawing>
              <wp:anchor distT="0" distB="0" distL="114300" distR="114300" simplePos="0" relativeHeight="251666432" behindDoc="0" locked="0" layoutInCell="0" allowOverlap="1" wp14:anchorId="625F2EC1" wp14:editId="78918DA2">
                <wp:simplePos x="0" y="0"/>
                <wp:positionH relativeFrom="page">
                  <wp:posOffset>4435475</wp:posOffset>
                </wp:positionH>
                <wp:positionV relativeFrom="page">
                  <wp:posOffset>822325</wp:posOffset>
                </wp:positionV>
                <wp:extent cx="720090" cy="720090"/>
                <wp:effectExtent l="0" t="0" r="0" b="0"/>
                <wp:wrapNone/>
                <wp:docPr id="510"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720090"/>
                        </a:xfrm>
                        <a:prstGeom prst="rect">
                          <a:avLst/>
                        </a:prstGeom>
                        <a:noFill/>
                        <a:ln>
                          <a:noFill/>
                        </a:ln>
                      </wps:spPr>
                      <wps:txbx>
                        <w:txbxContent>
                          <w:p w14:paraId="55770934" w14:textId="77777777" w:rsidR="00934AB5" w:rsidRDefault="00934AB5" w:rsidP="00934AB5">
                            <w:pPr>
                              <w:spacing w:after="0" w:line="2"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5F2EC1" id="_x0000_s1027" style="position:absolute;left:0;text-align:left;margin-left:349.25pt;margin-top:64.75pt;width:56.7pt;height:56.7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" o:allowincell="f" filled="f" stroked="f">
                <v:textbox inset="0,0,0,0">
                  <w:txbxContent>
                    <w:p w14:paraId="55770934" w14:textId="77777777" w:rsidR="00934AB5" w:rsidRDefault="00934AB5" w:rsidP="00934AB5">
                      <w:pPr>
                        <w:spacing w:after="0" w:line="2" w:lineRule="auto"/>
                      </w:pPr>
                    </w:p>
                  </w:txbxContent>
                </v:textbox>
                <w10:wrap anchorx="page" anchory="page"/>
              </v:rect>
            </w:pict>
          </mc:Fallback>
        </mc:AlternateContent>
      </w:r>
      <w:r>
        <w:t>2</w:t>
      </w:r>
      <w:r w:rsidRPr="00E417A0">
        <w:t xml:space="preserve">. </w:t>
      </w:r>
      <w:r>
        <w:t>LOCALIZACIÓN Y DESCRIPCIÓN DE LAS INSTALACIONES, PROCESOS PRODUCTIVOS, MATERIAS PRIMAS Y AUXILIARES UTILIZADAS, ENERGÍA CONSUMIDA, CAUDALES DE ABASTECIMIENTO DE AGUA Y PRODUCTOS Y SUBPRODUCTOS OBTENIDOS</w:t>
      </w:r>
      <w:r w:rsidR="00A855FF">
        <w:t>.</w:t>
      </w:r>
      <w:bookmarkEnd w:id="9"/>
    </w:p>
    <w:p w14:paraId="0937B8E1" w14:textId="45463BFF" w:rsidR="00A64935" w:rsidRPr="00934AB5" w:rsidRDefault="00A64935" w:rsidP="007E4E4A">
      <w:pPr>
        <w:pStyle w:val="CUERPOTEXTO"/>
      </w:pPr>
    </w:p>
    <w:p w14:paraId="04072234" w14:textId="20B7D359" w:rsidR="00A64935" w:rsidRPr="00934AB5" w:rsidRDefault="00A64935" w:rsidP="007E4E4A">
      <w:pPr>
        <w:pStyle w:val="CUERPOTEXTO"/>
      </w:pPr>
    </w:p>
    <w:p w14:paraId="4733C87C" w14:textId="289F1E01" w:rsidR="00A64935" w:rsidRDefault="00A64935" w:rsidP="007E4E4A">
      <w:pPr>
        <w:pStyle w:val="CUERPOTEXTO"/>
      </w:pPr>
    </w:p>
    <w:p w14:paraId="7B4EE7D9" w14:textId="1D2167B8" w:rsidR="00A64935" w:rsidRDefault="00A64935" w:rsidP="007E4E4A">
      <w:pPr>
        <w:pStyle w:val="CUERPOTEXTO"/>
      </w:pPr>
    </w:p>
    <w:p w14:paraId="2594C94C" w14:textId="57FB3F13" w:rsidR="00A64935" w:rsidRDefault="00A64935" w:rsidP="007E4E4A">
      <w:pPr>
        <w:pStyle w:val="CUERPOTEXTO"/>
      </w:pPr>
    </w:p>
    <w:p w14:paraId="5CAFAD44" w14:textId="5A970316" w:rsidR="00A64935" w:rsidRDefault="00A64935" w:rsidP="007E4E4A">
      <w:pPr>
        <w:pStyle w:val="CUERPOTEXTO"/>
      </w:pPr>
    </w:p>
    <w:p w14:paraId="6A598C3B" w14:textId="296B1FDD" w:rsidR="00A64935" w:rsidRDefault="00A64935" w:rsidP="007E4E4A">
      <w:pPr>
        <w:pStyle w:val="CUERPOTEXTO"/>
      </w:pPr>
    </w:p>
    <w:p w14:paraId="6B12B864" w14:textId="579B8298" w:rsidR="00F90D49" w:rsidRDefault="00F90D49" w:rsidP="00F90D49">
      <w:pPr>
        <w:pStyle w:val="CAP2"/>
        <w:keepNext/>
      </w:pPr>
      <w:bookmarkStart w:id="10" w:name="_Toc119930759"/>
      <w:r>
        <w:lastRenderedPageBreak/>
        <w:t>2.1</w:t>
      </w:r>
      <w:r w:rsidRPr="006F384C">
        <w:t xml:space="preserve">. </w:t>
      </w:r>
      <w:r>
        <w:t>Localización y descripción de las instalaciones</w:t>
      </w:r>
      <w:r w:rsidR="009B7C6B">
        <w:t>,  procesos constructivos, materias primas y auxiliares utilizadas.</w:t>
      </w:r>
      <w:bookmarkEnd w:id="10"/>
    </w:p>
    <w:p w14:paraId="4202B36B" w14:textId="77777777" w:rsidR="00F90D49" w:rsidRPr="00F90D49" w:rsidRDefault="00F90D49" w:rsidP="00F90D49">
      <w:pPr>
        <w:pStyle w:val="CUERPOTEXTO"/>
      </w:pPr>
    </w:p>
    <w:p w14:paraId="0DB21A16" w14:textId="3BA50572" w:rsidR="00203404" w:rsidRDefault="00203404" w:rsidP="007E4E4A">
      <w:pPr>
        <w:pStyle w:val="CUERPOTEXTO"/>
      </w:pPr>
      <w:r>
        <w:t>Las instalaciones principales que conforman el edificio son:</w:t>
      </w:r>
    </w:p>
    <w:p w14:paraId="44CEB743" w14:textId="6137C5EF" w:rsidR="00203404" w:rsidRDefault="00203404" w:rsidP="00203404">
      <w:pPr>
        <w:pStyle w:val="CUERPOTEXTO"/>
        <w:numPr>
          <w:ilvl w:val="0"/>
          <w:numId w:val="13"/>
        </w:numPr>
      </w:pPr>
      <w:r>
        <w:t>Saneamiento.</w:t>
      </w:r>
    </w:p>
    <w:p w14:paraId="0F1A4304" w14:textId="7A452CB8" w:rsidR="00203404" w:rsidRDefault="00203404" w:rsidP="00203404">
      <w:pPr>
        <w:pStyle w:val="CUERPOTEXTO"/>
        <w:numPr>
          <w:ilvl w:val="0"/>
          <w:numId w:val="13"/>
        </w:numPr>
      </w:pPr>
      <w:r>
        <w:t xml:space="preserve">Electricidad e iluminación. </w:t>
      </w:r>
    </w:p>
    <w:p w14:paraId="6E516F88" w14:textId="75CA3C9A" w:rsidR="00203404" w:rsidRDefault="00203404" w:rsidP="00203404">
      <w:pPr>
        <w:pStyle w:val="CUERPOTEXTO"/>
        <w:numPr>
          <w:ilvl w:val="0"/>
          <w:numId w:val="13"/>
        </w:numPr>
      </w:pPr>
      <w:r>
        <w:t>Fontanería.</w:t>
      </w:r>
    </w:p>
    <w:p w14:paraId="3BF7396B" w14:textId="408DF4D3" w:rsidR="00203404" w:rsidRDefault="00203404" w:rsidP="00203404">
      <w:pPr>
        <w:pStyle w:val="CUERPOTEXTO"/>
        <w:numPr>
          <w:ilvl w:val="0"/>
          <w:numId w:val="13"/>
        </w:numPr>
      </w:pPr>
      <w:r>
        <w:t xml:space="preserve">Climatización y ventilación. </w:t>
      </w:r>
    </w:p>
    <w:p w14:paraId="20F62C9A" w14:textId="1AEE4DB9" w:rsidR="00203404" w:rsidRDefault="00F21D1F" w:rsidP="00203404">
      <w:pPr>
        <w:pStyle w:val="CUERPOTEXTO"/>
        <w:numPr>
          <w:ilvl w:val="0"/>
          <w:numId w:val="13"/>
        </w:numPr>
      </w:pPr>
      <w:r>
        <w:t xml:space="preserve">Ascensor. </w:t>
      </w:r>
    </w:p>
    <w:p w14:paraId="4E43BFC9" w14:textId="4673CF79" w:rsidR="00F90D49" w:rsidRDefault="00F90D49" w:rsidP="00203404">
      <w:pPr>
        <w:pStyle w:val="CUERPOTEXTO"/>
        <w:numPr>
          <w:ilvl w:val="0"/>
          <w:numId w:val="13"/>
        </w:numPr>
      </w:pPr>
      <w:r>
        <w:t>Protección contra incendios.</w:t>
      </w:r>
    </w:p>
    <w:p w14:paraId="3BA17FD3" w14:textId="3DB19FD6" w:rsidR="00A64935" w:rsidRDefault="00A64935" w:rsidP="007E4E4A">
      <w:pPr>
        <w:pStyle w:val="CUERPOTEXTO"/>
      </w:pPr>
    </w:p>
    <w:p w14:paraId="624DBAF1" w14:textId="07E68EB6" w:rsidR="00A64935" w:rsidRPr="00F90D49" w:rsidRDefault="00F90D49" w:rsidP="007E4E4A">
      <w:pPr>
        <w:pStyle w:val="CUERPOTEXTO"/>
        <w:rPr>
          <w:b/>
          <w:bCs/>
        </w:rPr>
      </w:pPr>
      <w:r w:rsidRPr="00F90D49">
        <w:rPr>
          <w:b/>
          <w:bCs/>
        </w:rPr>
        <w:t xml:space="preserve">2.1.1. Saneamiento. </w:t>
      </w:r>
    </w:p>
    <w:p w14:paraId="23FC2C5B" w14:textId="77777777" w:rsidR="001D5CF0" w:rsidRPr="00856E1D" w:rsidRDefault="001D5CF0" w:rsidP="001D5CF0">
      <w:p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La red de saneamiento del edificio es mixta. Se garantiza la independencia de las redes de pequeña evacuación y bajantes de aguas pluviales y residuales, unificándose en los colectores. La conexión entre ambas redes se realiza mediante las debidas interposiciones de cierres hidráulicos, garantizando la no transmisión de gases entre redes, ni su salida por los puntos previstos para la captación.</w:t>
      </w:r>
    </w:p>
    <w:p w14:paraId="1C3E535C" w14:textId="77777777" w:rsidR="001D5CF0" w:rsidRPr="00856E1D" w:rsidRDefault="001D5CF0" w:rsidP="001D5CF0">
      <w:pPr>
        <w:spacing w:after="0" w:line="240" w:lineRule="auto"/>
        <w:jc w:val="both"/>
        <w:outlineLvl w:val="0"/>
        <w:rPr>
          <w:rFonts w:ascii="Verdana" w:hAnsi="Verdana"/>
          <w:color w:val="000000" w:themeColor="text1"/>
          <w:sz w:val="18"/>
          <w:szCs w:val="18"/>
        </w:rPr>
      </w:pPr>
    </w:p>
    <w:p w14:paraId="1E10C205" w14:textId="77777777" w:rsidR="001D5CF0" w:rsidRPr="00856E1D" w:rsidRDefault="001D5CF0" w:rsidP="001D5CF0">
      <w:p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El objetivo de la instalación es el cumplimiento de la exigencia básica HS 5 Evacuación de aguas, que especifica las condiciones mínimas a cumplir para que dicha evacuación se realice con las debidas garantías de higiene, salud y protección del medio ambiente.</w:t>
      </w:r>
    </w:p>
    <w:p w14:paraId="03F00C3E" w14:textId="77777777" w:rsidR="001D5CF0" w:rsidRPr="00856E1D" w:rsidRDefault="001D5CF0" w:rsidP="001D5CF0">
      <w:pPr>
        <w:spacing w:after="0" w:line="240" w:lineRule="auto"/>
        <w:jc w:val="both"/>
        <w:outlineLvl w:val="0"/>
        <w:rPr>
          <w:rFonts w:ascii="Verdana" w:hAnsi="Verdana"/>
          <w:color w:val="000000" w:themeColor="text1"/>
          <w:sz w:val="18"/>
          <w:szCs w:val="18"/>
        </w:rPr>
      </w:pPr>
    </w:p>
    <w:p w14:paraId="2B125282" w14:textId="77777777" w:rsidR="001D5CF0" w:rsidRPr="00856E1D" w:rsidRDefault="001D5CF0" w:rsidP="001D5CF0">
      <w:p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El edificio dispone de los medios adecuados para extraer de forma segura y salubre las aguas residuales generadas en el edificio, junto con la evacuación de las aguas pluviales generadas por las precipitaciones atmosféricas y las escorrentías debidas a la situación del edificio.</w:t>
      </w:r>
    </w:p>
    <w:p w14:paraId="78F4109A" w14:textId="77777777" w:rsidR="001D5CF0" w:rsidRPr="00856E1D" w:rsidRDefault="001D5CF0" w:rsidP="001D5CF0">
      <w:pPr>
        <w:spacing w:after="0" w:line="240" w:lineRule="auto"/>
        <w:jc w:val="both"/>
        <w:outlineLvl w:val="0"/>
        <w:rPr>
          <w:rFonts w:ascii="Verdana" w:hAnsi="Verdana"/>
          <w:color w:val="000000" w:themeColor="text1"/>
          <w:sz w:val="18"/>
          <w:szCs w:val="18"/>
        </w:rPr>
      </w:pPr>
    </w:p>
    <w:p w14:paraId="462DD9CF" w14:textId="77777777" w:rsidR="001D5CF0" w:rsidRPr="00856E1D" w:rsidRDefault="001D5CF0" w:rsidP="001D5CF0">
      <w:p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El diseño y dimensionamiento de la red de evacuación de aguas del edificio se realiza en base a los apartados 3 y 4 del BS HS 5 Evacuación de aguas.</w:t>
      </w:r>
    </w:p>
    <w:p w14:paraId="6809A965" w14:textId="77777777" w:rsidR="001D5CF0" w:rsidRPr="00856E1D" w:rsidRDefault="001D5CF0" w:rsidP="001D5CF0">
      <w:pPr>
        <w:spacing w:after="0" w:line="240" w:lineRule="auto"/>
        <w:jc w:val="both"/>
        <w:outlineLvl w:val="0"/>
        <w:rPr>
          <w:rFonts w:ascii="Verdana" w:hAnsi="Verdana"/>
          <w:color w:val="000000" w:themeColor="text1"/>
          <w:sz w:val="18"/>
          <w:szCs w:val="18"/>
        </w:rPr>
      </w:pPr>
    </w:p>
    <w:p w14:paraId="55B487AB" w14:textId="77777777" w:rsidR="001D5CF0" w:rsidRPr="00856E1D" w:rsidRDefault="001D5CF0" w:rsidP="001D5CF0">
      <w:p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La instalación se compone de:</w:t>
      </w:r>
    </w:p>
    <w:p w14:paraId="09C58E41" w14:textId="77777777" w:rsidR="001D5CF0" w:rsidRPr="00856E1D" w:rsidRDefault="001D5CF0" w:rsidP="001D5CF0">
      <w:pPr>
        <w:spacing w:after="0" w:line="240" w:lineRule="auto"/>
        <w:jc w:val="both"/>
        <w:outlineLvl w:val="0"/>
        <w:rPr>
          <w:rFonts w:ascii="Verdana" w:hAnsi="Verdana"/>
          <w:color w:val="000000" w:themeColor="text1"/>
          <w:sz w:val="18"/>
          <w:szCs w:val="18"/>
        </w:rPr>
      </w:pPr>
    </w:p>
    <w:p w14:paraId="7AEF1300" w14:textId="77777777" w:rsidR="001D5CF0" w:rsidRPr="00856E1D" w:rsidRDefault="001D5CF0" w:rsidP="001D5CF0">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 xml:space="preserve">Arquetas de paso y arquetas registrables en número y de dimensiones reflejadas en presupuesto, y cuya posición se refleja en la documentación gráfica. </w:t>
      </w:r>
    </w:p>
    <w:p w14:paraId="40B8DA77" w14:textId="77777777" w:rsidR="001D5CF0" w:rsidRPr="00856E1D" w:rsidRDefault="001D5CF0" w:rsidP="001D5CF0">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Para la recogida del agua en la cubierta se colocarán sumideros sifónicos de fundición dúctil de 20x20 cm, y canaletas prefabricadas de hormigón polímero, de 1000 mm de longitud, 200 mm de ancho exterior, 150 mm de ancho interior y 140 mm de altura, con rejilla perforada de acero galvanizado.</w:t>
      </w:r>
    </w:p>
    <w:p w14:paraId="0EA1DDA0" w14:textId="77777777" w:rsidR="001D5CF0" w:rsidRPr="00856E1D" w:rsidRDefault="001D5CF0" w:rsidP="001D5CF0">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Red de pequeña evacuación, empotrada, de PVC.</w:t>
      </w:r>
    </w:p>
    <w:p w14:paraId="72C00728" w14:textId="77777777" w:rsidR="001D5CF0" w:rsidRPr="00856E1D" w:rsidRDefault="001D5CF0" w:rsidP="001D5CF0">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Colectores enterrados de red horizontal de saneamiento, con una pendiente mínima del 2%, para la evacuación de aguas residuales y/o pluviales, formado por tubo de PVC liso con resistencia a la compresión SN4.</w:t>
      </w:r>
    </w:p>
    <w:p w14:paraId="4BDF8709" w14:textId="77777777" w:rsidR="001D5CF0" w:rsidRPr="00856E1D" w:rsidRDefault="001D5CF0" w:rsidP="001D5CF0">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Colectores colgados de red horizontal de saneamiento, con una pendiente mínima del 1%, para la evacuación de aguas residuales y/o pluviales, formado por tubo de PVC liso.</w:t>
      </w:r>
    </w:p>
    <w:p w14:paraId="7BE260FC" w14:textId="7EDA316C" w:rsidR="00FF54D1" w:rsidRDefault="001D5CF0" w:rsidP="001D5CF0">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Conexión de la acometida del edificio a la red general de saneamiento del municipio a través de pozo de registro.</w:t>
      </w:r>
    </w:p>
    <w:p w14:paraId="13A6F000" w14:textId="235E5874" w:rsidR="00FF54D1" w:rsidRDefault="00FF54D1" w:rsidP="00FF54D1">
      <w:pPr>
        <w:spacing w:after="0" w:line="240" w:lineRule="auto"/>
        <w:jc w:val="both"/>
        <w:outlineLvl w:val="0"/>
        <w:rPr>
          <w:rFonts w:ascii="Verdana" w:hAnsi="Verdana"/>
          <w:color w:val="000000" w:themeColor="text1"/>
          <w:sz w:val="18"/>
          <w:szCs w:val="18"/>
        </w:rPr>
      </w:pPr>
    </w:p>
    <w:p w14:paraId="75741182" w14:textId="77777777" w:rsidR="00FF54D1" w:rsidRPr="00FF54D1" w:rsidRDefault="00FF54D1" w:rsidP="00FF54D1">
      <w:pPr>
        <w:spacing w:after="0" w:line="240" w:lineRule="auto"/>
        <w:jc w:val="both"/>
        <w:outlineLvl w:val="0"/>
        <w:rPr>
          <w:rFonts w:ascii="Verdana" w:hAnsi="Verdana"/>
          <w:color w:val="000000" w:themeColor="text1"/>
          <w:sz w:val="18"/>
          <w:szCs w:val="18"/>
        </w:rPr>
      </w:pPr>
    </w:p>
    <w:p w14:paraId="22F3EB34" w14:textId="77777777" w:rsidR="007906DD" w:rsidRDefault="001D5CF0" w:rsidP="007906DD">
      <w:pPr>
        <w:pStyle w:val="CUERPOTEXTO"/>
        <w:rPr>
          <w:b/>
          <w:bCs/>
        </w:rPr>
      </w:pPr>
      <w:r w:rsidRPr="00F90D49">
        <w:rPr>
          <w:b/>
          <w:bCs/>
        </w:rPr>
        <w:t>2.1.</w:t>
      </w:r>
      <w:r>
        <w:rPr>
          <w:b/>
          <w:bCs/>
        </w:rPr>
        <w:t>2</w:t>
      </w:r>
      <w:r w:rsidRPr="00F90D49">
        <w:rPr>
          <w:b/>
          <w:bCs/>
        </w:rPr>
        <w:t xml:space="preserve">. </w:t>
      </w:r>
      <w:r>
        <w:rPr>
          <w:b/>
          <w:bCs/>
        </w:rPr>
        <w:t xml:space="preserve">Electricidad e </w:t>
      </w:r>
      <w:r w:rsidR="00FF54D1">
        <w:rPr>
          <w:b/>
          <w:bCs/>
        </w:rPr>
        <w:t>iluminación</w:t>
      </w:r>
      <w:r w:rsidRPr="00F90D49">
        <w:rPr>
          <w:b/>
          <w:bCs/>
        </w:rPr>
        <w:t xml:space="preserve">. </w:t>
      </w:r>
    </w:p>
    <w:p w14:paraId="6858B347" w14:textId="77777777" w:rsidR="007906DD" w:rsidRDefault="001D5CF0" w:rsidP="007906DD">
      <w:pPr>
        <w:pStyle w:val="CUERPOTEXTO"/>
        <w:rPr>
          <w:b/>
          <w:bCs/>
        </w:rPr>
      </w:pPr>
      <w:r w:rsidRPr="00BB64DA">
        <w:rPr>
          <w:szCs w:val="18"/>
        </w:rPr>
        <w:t>Los requerimientos de diseño de la instalación de alumbrado del edificio son dos:</w:t>
      </w:r>
    </w:p>
    <w:p w14:paraId="7FD1BA8C" w14:textId="5ACF9374" w:rsidR="001D5CF0" w:rsidRPr="007906DD" w:rsidRDefault="001D5CF0" w:rsidP="007906DD">
      <w:pPr>
        <w:pStyle w:val="CUERPOTEXTO"/>
        <w:ind w:left="705" w:hanging="285"/>
        <w:rPr>
          <w:b/>
          <w:bCs/>
        </w:rPr>
      </w:pPr>
      <w:r w:rsidRPr="00BB64DA">
        <w:rPr>
          <w:szCs w:val="18"/>
        </w:rPr>
        <w:t>-</w:t>
      </w:r>
      <w:r w:rsidRPr="00BB64DA">
        <w:rPr>
          <w:szCs w:val="18"/>
        </w:rPr>
        <w:tab/>
        <w:t>Limitar el riesgo de daños a las personas como consecuencia de una iluminación inadecuada en zonas de circulación de los edificios, tanto interiores como exteriores, incluso en caso de emergencia o de fallo del alumbrado normal.</w:t>
      </w:r>
    </w:p>
    <w:p w14:paraId="2BEE9934" w14:textId="2DE293B2" w:rsidR="001D5CF0" w:rsidRPr="00BB64DA" w:rsidRDefault="001D5CF0" w:rsidP="001D5CF0">
      <w:pPr>
        <w:pStyle w:val="CUERPOTEXTO"/>
        <w:keepNext/>
        <w:spacing w:after="0"/>
        <w:ind w:left="420" w:hanging="136"/>
        <w:rPr>
          <w:szCs w:val="18"/>
        </w:rPr>
      </w:pPr>
      <w:r w:rsidRPr="00BB64DA">
        <w:rPr>
          <w:szCs w:val="18"/>
        </w:rPr>
        <w:lastRenderedPageBreak/>
        <w:t>-</w:t>
      </w:r>
      <w:r w:rsidR="007906DD">
        <w:rPr>
          <w:szCs w:val="18"/>
        </w:rPr>
        <w:t xml:space="preserve"> </w:t>
      </w:r>
      <w:r w:rsidRPr="00BB64DA">
        <w:rPr>
          <w:szCs w:val="18"/>
        </w:rPr>
        <w:tab/>
        <w:t>Proporcionar dichos niveles de iluminación con un consumo eficiente de energía.</w:t>
      </w:r>
    </w:p>
    <w:p w14:paraId="7B781B9B" w14:textId="77777777" w:rsidR="001D5CF0" w:rsidRPr="00BB64DA" w:rsidRDefault="001D5CF0" w:rsidP="001D5CF0">
      <w:pPr>
        <w:spacing w:after="0" w:line="240" w:lineRule="auto"/>
        <w:jc w:val="both"/>
        <w:outlineLvl w:val="0"/>
        <w:rPr>
          <w:rFonts w:ascii="Verdana" w:hAnsi="Verdana"/>
          <w:sz w:val="18"/>
          <w:szCs w:val="18"/>
        </w:rPr>
      </w:pPr>
    </w:p>
    <w:p w14:paraId="49C80098" w14:textId="77777777" w:rsidR="001D5CF0" w:rsidRPr="00BB64DA" w:rsidRDefault="001D5CF0" w:rsidP="001D5CF0">
      <w:pPr>
        <w:spacing w:after="0" w:line="240" w:lineRule="auto"/>
        <w:jc w:val="both"/>
        <w:outlineLvl w:val="0"/>
        <w:rPr>
          <w:rFonts w:ascii="Verdana" w:hAnsi="Verdana"/>
          <w:sz w:val="18"/>
          <w:szCs w:val="18"/>
        </w:rPr>
      </w:pPr>
      <w:r w:rsidRPr="00BB64DA">
        <w:rPr>
          <w:rFonts w:ascii="Verdana" w:hAnsi="Verdana"/>
          <w:sz w:val="18"/>
          <w:szCs w:val="18"/>
        </w:rPr>
        <w:t>La instalación de alumbrado normal proporciona el confort visual necesario para el desarrollo de las actividades previstas en el edificio, asegurando un consumo eficiente de energía.</w:t>
      </w:r>
    </w:p>
    <w:p w14:paraId="18CBA7A7" w14:textId="77777777" w:rsidR="001D5CF0" w:rsidRPr="00BB64DA" w:rsidRDefault="001D5CF0" w:rsidP="001D5CF0">
      <w:pPr>
        <w:spacing w:after="0" w:line="240" w:lineRule="auto"/>
        <w:jc w:val="both"/>
        <w:outlineLvl w:val="0"/>
        <w:rPr>
          <w:rFonts w:ascii="Verdana" w:hAnsi="Verdana"/>
          <w:sz w:val="18"/>
          <w:szCs w:val="18"/>
        </w:rPr>
      </w:pPr>
    </w:p>
    <w:p w14:paraId="57EB82BD" w14:textId="77777777" w:rsidR="001D5CF0" w:rsidRPr="00BB64DA" w:rsidRDefault="001D5CF0" w:rsidP="001D5CF0">
      <w:pPr>
        <w:spacing w:after="0" w:line="240" w:lineRule="auto"/>
        <w:jc w:val="both"/>
        <w:outlineLvl w:val="0"/>
        <w:rPr>
          <w:rFonts w:ascii="Verdana" w:hAnsi="Verdana"/>
          <w:sz w:val="18"/>
          <w:szCs w:val="18"/>
        </w:rPr>
      </w:pPr>
      <w:r w:rsidRPr="00BB64DA">
        <w:rPr>
          <w:rFonts w:ascii="Verdana" w:hAnsi="Verdana"/>
          <w:sz w:val="18"/>
          <w:szCs w:val="18"/>
        </w:rPr>
        <w:t>La instalación de alumbrado de emergencia, en caso de fallo del alumbrado normal, suministra la iluminación necesaria para facilitar la visibilidad a los usuarios de manera que puedan abandonar el edificio, evitando las situaciones de pánico y permitiendo la visión de las señales indicativas de las salidas y la situación de los equipos y medios de protección existentes.</w:t>
      </w:r>
    </w:p>
    <w:p w14:paraId="01037B09" w14:textId="77777777" w:rsidR="001D5CF0" w:rsidRPr="00BB64DA" w:rsidRDefault="001D5CF0" w:rsidP="001D5CF0">
      <w:pPr>
        <w:pStyle w:val="CUERPOTEXTO"/>
        <w:spacing w:after="0"/>
        <w:rPr>
          <w:b/>
          <w:szCs w:val="18"/>
        </w:rPr>
      </w:pPr>
    </w:p>
    <w:p w14:paraId="7D93AABC" w14:textId="086C733B" w:rsidR="001D5CF0" w:rsidRDefault="001D5CF0" w:rsidP="001D5CF0">
      <w:pPr>
        <w:pStyle w:val="CUERPOTEXTO"/>
        <w:keepNext/>
        <w:spacing w:after="0"/>
        <w:rPr>
          <w:szCs w:val="18"/>
        </w:rPr>
      </w:pPr>
      <w:r w:rsidRPr="00BB64DA">
        <w:rPr>
          <w:szCs w:val="18"/>
        </w:rPr>
        <w:t>El diseño y el dimensionado de la instalación de alumbrado normal y de emergencia se realizan en base a la siguiente normativa:</w:t>
      </w:r>
    </w:p>
    <w:p w14:paraId="438D5AAD" w14:textId="77777777" w:rsidR="00957064" w:rsidRPr="00BB64DA" w:rsidRDefault="00957064" w:rsidP="001D5CF0">
      <w:pPr>
        <w:pStyle w:val="CUERPOTEXTO"/>
        <w:keepNext/>
        <w:spacing w:after="0"/>
        <w:rPr>
          <w:szCs w:val="18"/>
        </w:rPr>
      </w:pPr>
    </w:p>
    <w:p w14:paraId="2509DD6B" w14:textId="77777777" w:rsidR="001D5CF0" w:rsidRPr="00BB64DA" w:rsidRDefault="001D5CF0" w:rsidP="001D5CF0">
      <w:pPr>
        <w:pStyle w:val="CUERPOTEXTO"/>
        <w:keepNext/>
        <w:spacing w:after="0"/>
        <w:ind w:left="420" w:hanging="136"/>
        <w:rPr>
          <w:szCs w:val="18"/>
        </w:rPr>
      </w:pPr>
      <w:r w:rsidRPr="00BB64DA">
        <w:rPr>
          <w:szCs w:val="18"/>
        </w:rPr>
        <w:t>-</w:t>
      </w:r>
      <w:r w:rsidRPr="00BB64DA">
        <w:rPr>
          <w:szCs w:val="18"/>
        </w:rPr>
        <w:tab/>
        <w:t>DB HE 3: Eficiencia energética de las instalaciones de iluminación.</w:t>
      </w:r>
    </w:p>
    <w:p w14:paraId="06801F47" w14:textId="77777777" w:rsidR="001D5CF0" w:rsidRPr="00BB64DA" w:rsidRDefault="001D5CF0" w:rsidP="001D5CF0">
      <w:pPr>
        <w:pStyle w:val="CUERPOTEXTO"/>
        <w:spacing w:after="0"/>
        <w:ind w:left="420" w:hanging="136"/>
        <w:rPr>
          <w:szCs w:val="18"/>
        </w:rPr>
      </w:pPr>
      <w:r w:rsidRPr="00BB64DA">
        <w:rPr>
          <w:szCs w:val="18"/>
        </w:rPr>
        <w:t>-</w:t>
      </w:r>
      <w:r w:rsidRPr="00BB64DA">
        <w:rPr>
          <w:szCs w:val="18"/>
        </w:rPr>
        <w:tab/>
        <w:t>DB SU 4: Seguridad frente al riesgo causado por iluminación inadecuada.</w:t>
      </w:r>
    </w:p>
    <w:p w14:paraId="7C3C8C41" w14:textId="77777777" w:rsidR="001D5CF0" w:rsidRPr="00BB64DA" w:rsidRDefault="001D5CF0" w:rsidP="001D5CF0">
      <w:pPr>
        <w:pStyle w:val="CUERPOTEXTO"/>
        <w:spacing w:after="0"/>
        <w:ind w:left="420" w:hanging="136"/>
        <w:rPr>
          <w:szCs w:val="18"/>
        </w:rPr>
      </w:pPr>
      <w:r w:rsidRPr="00BB64DA">
        <w:rPr>
          <w:szCs w:val="18"/>
        </w:rPr>
        <w:t>-</w:t>
      </w:r>
      <w:r w:rsidRPr="00BB64DA">
        <w:rPr>
          <w:szCs w:val="18"/>
        </w:rPr>
        <w:tab/>
        <w:t>UNE 12464-1: Norma Europea sobre iluminación para interiores.</w:t>
      </w:r>
    </w:p>
    <w:p w14:paraId="39DD92EC" w14:textId="77777777" w:rsidR="001D5CF0" w:rsidRPr="00BB64DA" w:rsidRDefault="001D5CF0" w:rsidP="001D5CF0">
      <w:pPr>
        <w:pStyle w:val="CUERPOTEXTO"/>
        <w:spacing w:after="0"/>
        <w:ind w:left="420" w:hanging="136"/>
        <w:rPr>
          <w:szCs w:val="18"/>
        </w:rPr>
      </w:pPr>
    </w:p>
    <w:p w14:paraId="045A4493" w14:textId="77777777" w:rsidR="001D5CF0" w:rsidRPr="00BB64DA" w:rsidRDefault="001D5CF0" w:rsidP="001D5CF0">
      <w:pPr>
        <w:spacing w:after="0" w:line="240" w:lineRule="auto"/>
        <w:jc w:val="both"/>
        <w:outlineLvl w:val="0"/>
        <w:rPr>
          <w:rFonts w:ascii="Verdana" w:hAnsi="Verdana"/>
          <w:sz w:val="18"/>
          <w:szCs w:val="18"/>
        </w:rPr>
      </w:pPr>
      <w:r w:rsidRPr="00BB64DA">
        <w:rPr>
          <w:rFonts w:ascii="Verdana" w:hAnsi="Verdana"/>
          <w:sz w:val="18"/>
          <w:szCs w:val="18"/>
        </w:rPr>
        <w:t>La instalación se compone de:</w:t>
      </w:r>
    </w:p>
    <w:p w14:paraId="160570E7" w14:textId="77777777" w:rsidR="001D5CF0" w:rsidRPr="00BB64DA" w:rsidRDefault="001D5CF0" w:rsidP="001D5CF0">
      <w:pPr>
        <w:spacing w:after="0" w:line="240" w:lineRule="auto"/>
        <w:jc w:val="both"/>
        <w:outlineLvl w:val="0"/>
        <w:rPr>
          <w:rFonts w:ascii="Verdana" w:hAnsi="Verdana"/>
          <w:sz w:val="18"/>
          <w:szCs w:val="18"/>
        </w:rPr>
      </w:pPr>
    </w:p>
    <w:p w14:paraId="69C91BEB" w14:textId="77777777" w:rsidR="001D5CF0" w:rsidRPr="00BB64DA" w:rsidRDefault="001D5CF0" w:rsidP="001D5CF0">
      <w:pPr>
        <w:spacing w:after="0" w:line="240" w:lineRule="auto"/>
        <w:jc w:val="both"/>
        <w:outlineLvl w:val="0"/>
        <w:rPr>
          <w:rFonts w:ascii="Verdana" w:hAnsi="Verdana"/>
          <w:sz w:val="18"/>
          <w:szCs w:val="18"/>
          <w:u w:val="single"/>
        </w:rPr>
      </w:pPr>
      <w:r w:rsidRPr="00BB64DA">
        <w:rPr>
          <w:rFonts w:ascii="Verdana" w:hAnsi="Verdana"/>
          <w:sz w:val="18"/>
          <w:szCs w:val="18"/>
          <w:u w:val="single"/>
        </w:rPr>
        <w:t xml:space="preserve">Líneas eléctricas, cuadros y toma de tierra </w:t>
      </w:r>
    </w:p>
    <w:p w14:paraId="6340E394" w14:textId="77777777" w:rsidR="001D5CF0" w:rsidRPr="00BB64DA" w:rsidRDefault="001D5CF0" w:rsidP="001D5CF0">
      <w:pPr>
        <w:spacing w:after="0" w:line="240" w:lineRule="auto"/>
        <w:jc w:val="both"/>
        <w:outlineLvl w:val="0"/>
        <w:rPr>
          <w:rFonts w:ascii="Verdana" w:hAnsi="Verdana"/>
          <w:sz w:val="18"/>
          <w:szCs w:val="18"/>
        </w:rPr>
      </w:pPr>
    </w:p>
    <w:p w14:paraId="4B67A378" w14:textId="77777777" w:rsidR="001D5CF0" w:rsidRPr="00BB64DA" w:rsidRDefault="001D5CF0" w:rsidP="001D5CF0">
      <w:pPr>
        <w:pStyle w:val="Prrafodelista"/>
        <w:numPr>
          <w:ilvl w:val="0"/>
          <w:numId w:val="1"/>
        </w:numPr>
        <w:spacing w:after="0" w:line="240" w:lineRule="auto"/>
        <w:jc w:val="both"/>
        <w:outlineLvl w:val="0"/>
        <w:rPr>
          <w:rFonts w:ascii="Verdana" w:hAnsi="Verdana" w:cs="Verdana"/>
          <w:sz w:val="18"/>
          <w:szCs w:val="18"/>
        </w:rPr>
      </w:pPr>
      <w:r w:rsidRPr="00BB64DA">
        <w:rPr>
          <w:rFonts w:ascii="Verdana" w:hAnsi="Verdana" w:cs="Verdana"/>
          <w:sz w:val="18"/>
          <w:szCs w:val="18"/>
        </w:rPr>
        <w:t xml:space="preserve">Bandeja </w:t>
      </w:r>
      <w:r>
        <w:rPr>
          <w:rFonts w:ascii="Verdana" w:hAnsi="Verdana" w:cs="Verdana"/>
          <w:sz w:val="18"/>
          <w:szCs w:val="18"/>
        </w:rPr>
        <w:t>metálica de rejilla electrosoldada de acero al carbono con resistencia al fuego de E90</w:t>
      </w:r>
      <w:r w:rsidRPr="00BB64DA">
        <w:rPr>
          <w:rFonts w:ascii="Verdana" w:hAnsi="Verdana" w:cs="Verdana"/>
          <w:sz w:val="18"/>
          <w:szCs w:val="18"/>
        </w:rPr>
        <w:t>,</w:t>
      </w:r>
      <w:r>
        <w:rPr>
          <w:rFonts w:ascii="Verdana" w:hAnsi="Verdana" w:cs="Verdana"/>
          <w:sz w:val="18"/>
          <w:szCs w:val="18"/>
        </w:rPr>
        <w:t xml:space="preserve"> </w:t>
      </w:r>
      <w:r w:rsidRPr="00AF16A0">
        <w:rPr>
          <w:rFonts w:ascii="Verdana" w:hAnsi="Verdana" w:cs="Verdana"/>
          <w:sz w:val="18"/>
          <w:szCs w:val="18"/>
        </w:rPr>
        <w:t xml:space="preserve">y acabado anticorrosión </w:t>
      </w:r>
      <w:proofErr w:type="spellStart"/>
      <w:r w:rsidRPr="00AF16A0">
        <w:rPr>
          <w:rFonts w:ascii="Verdana" w:hAnsi="Verdana" w:cs="Verdana"/>
          <w:sz w:val="18"/>
          <w:szCs w:val="18"/>
        </w:rPr>
        <w:t>Electrozincado</w:t>
      </w:r>
      <w:proofErr w:type="spellEnd"/>
      <w:r w:rsidRPr="00AF16A0">
        <w:rPr>
          <w:rFonts w:ascii="Verdana" w:hAnsi="Verdana" w:cs="Verdana"/>
          <w:sz w:val="18"/>
          <w:szCs w:val="18"/>
        </w:rPr>
        <w:t xml:space="preserve"> según UNE- EN-ISO- 2081 </w:t>
      </w:r>
      <w:r w:rsidRPr="00BB64DA">
        <w:rPr>
          <w:rFonts w:ascii="Verdana" w:hAnsi="Verdana" w:cs="Verdana"/>
          <w:sz w:val="18"/>
          <w:szCs w:val="18"/>
        </w:rPr>
        <w:t xml:space="preserve"> .</w:t>
      </w:r>
    </w:p>
    <w:p w14:paraId="61F7125A"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Línea eléctrica compuesta por cable multipolar RZ1-K (AS), siendo su tensión asignada de 0,6/1 kV, reacción al fuego clase Cca-s1b,d1,a1, con conductor de cobre clase 5 (-K) de sección correspondiente, con aislamiento de polietileno reticulado (R) y cubierta de compuesto termoplástico a base de poliolefina libre de halógenos con baja emisión de humos y gases corrosivos (Z1). </w:t>
      </w:r>
    </w:p>
    <w:p w14:paraId="5E87E5C7"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Caja medida indirecta, para 1 contador trifásica.</w:t>
      </w:r>
    </w:p>
    <w:p w14:paraId="1E86F064"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Caja general de protección, equipada con bornes de conexión, bases unipolares previstas para colocar fusibles de intensidad máxima 250 A, esquema 10, para protección de la línea general de alimentación.</w:t>
      </w:r>
    </w:p>
    <w:p w14:paraId="39C0F1CA" w14:textId="77777777" w:rsidR="001D5CF0" w:rsidRPr="00EA7830"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Cuadro </w:t>
      </w:r>
      <w:r w:rsidRPr="00EA7830">
        <w:rPr>
          <w:rFonts w:ascii="Verdana" w:hAnsi="Verdana"/>
          <w:sz w:val="18"/>
          <w:szCs w:val="18"/>
        </w:rPr>
        <w:t>general de reparto.</w:t>
      </w:r>
    </w:p>
    <w:p w14:paraId="3A089478" w14:textId="77777777" w:rsidR="001D5CF0" w:rsidRPr="00EA7830" w:rsidRDefault="001D5CF0" w:rsidP="001D5CF0">
      <w:pPr>
        <w:pStyle w:val="Prrafodelista"/>
        <w:numPr>
          <w:ilvl w:val="0"/>
          <w:numId w:val="1"/>
        </w:numPr>
        <w:spacing w:after="0" w:line="240" w:lineRule="auto"/>
        <w:jc w:val="both"/>
        <w:outlineLvl w:val="0"/>
        <w:rPr>
          <w:rFonts w:ascii="Verdana" w:hAnsi="Verdana"/>
          <w:sz w:val="18"/>
          <w:szCs w:val="18"/>
        </w:rPr>
      </w:pPr>
      <w:r w:rsidRPr="00EA7830">
        <w:rPr>
          <w:rFonts w:ascii="Verdana" w:hAnsi="Verdana"/>
          <w:sz w:val="18"/>
          <w:szCs w:val="18"/>
        </w:rPr>
        <w:t>Cuadro</w:t>
      </w:r>
      <w:r>
        <w:rPr>
          <w:rFonts w:ascii="Verdana" w:hAnsi="Verdana"/>
          <w:sz w:val="18"/>
          <w:szCs w:val="18"/>
        </w:rPr>
        <w:t>s</w:t>
      </w:r>
      <w:r w:rsidRPr="00EA7830">
        <w:rPr>
          <w:rFonts w:ascii="Verdana" w:hAnsi="Verdana"/>
          <w:sz w:val="18"/>
          <w:szCs w:val="18"/>
        </w:rPr>
        <w:t xml:space="preserve"> secundario</w:t>
      </w:r>
      <w:r>
        <w:rPr>
          <w:rFonts w:ascii="Verdana" w:hAnsi="Verdana"/>
          <w:sz w:val="18"/>
          <w:szCs w:val="18"/>
        </w:rPr>
        <w:t>s</w:t>
      </w:r>
      <w:r w:rsidRPr="00EA7830">
        <w:rPr>
          <w:rFonts w:ascii="Verdana" w:hAnsi="Verdana"/>
          <w:sz w:val="18"/>
          <w:szCs w:val="18"/>
        </w:rPr>
        <w:t xml:space="preserve"> de reparto.</w:t>
      </w:r>
    </w:p>
    <w:p w14:paraId="7634A15F" w14:textId="77777777" w:rsidR="001D5CF0" w:rsidRPr="00EA7830" w:rsidRDefault="001D5CF0" w:rsidP="001D5CF0">
      <w:pPr>
        <w:pStyle w:val="Prrafodelista"/>
        <w:numPr>
          <w:ilvl w:val="0"/>
          <w:numId w:val="1"/>
        </w:numPr>
        <w:spacing w:after="0" w:line="240" w:lineRule="auto"/>
        <w:jc w:val="both"/>
        <w:outlineLvl w:val="0"/>
        <w:rPr>
          <w:rFonts w:ascii="Verdana" w:hAnsi="Verdana"/>
          <w:sz w:val="18"/>
          <w:szCs w:val="18"/>
        </w:rPr>
      </w:pPr>
      <w:r w:rsidRPr="00EA7830">
        <w:rPr>
          <w:rFonts w:ascii="Verdana" w:hAnsi="Verdana"/>
          <w:sz w:val="18"/>
          <w:szCs w:val="18"/>
        </w:rPr>
        <w:t xml:space="preserve">Sistema de alimentación ininterrumpida On-Line, de </w:t>
      </w:r>
      <w:r>
        <w:rPr>
          <w:rFonts w:ascii="Verdana" w:hAnsi="Verdana"/>
          <w:sz w:val="18"/>
          <w:szCs w:val="18"/>
        </w:rPr>
        <w:t>7,5</w:t>
      </w:r>
      <w:r w:rsidRPr="00EA7830">
        <w:rPr>
          <w:rFonts w:ascii="Verdana" w:hAnsi="Verdana"/>
          <w:sz w:val="18"/>
          <w:szCs w:val="18"/>
        </w:rPr>
        <w:t xml:space="preserve"> kVA de potencia 10 minutos.</w:t>
      </w:r>
    </w:p>
    <w:p w14:paraId="5C1FBB49"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 Grupo electrógeno fijo sobre bancada de funcionamiento automático insonorizado, trifásico de 230/400 V de tensión, de </w:t>
      </w:r>
      <w:r>
        <w:rPr>
          <w:rFonts w:ascii="Verdana" w:hAnsi="Verdana"/>
          <w:sz w:val="18"/>
          <w:szCs w:val="18"/>
        </w:rPr>
        <w:t>33</w:t>
      </w:r>
      <w:r w:rsidRPr="00BB64DA">
        <w:rPr>
          <w:rFonts w:ascii="Verdana" w:hAnsi="Verdana"/>
          <w:sz w:val="18"/>
          <w:szCs w:val="18"/>
        </w:rPr>
        <w:t xml:space="preserve"> kVA de potencia. </w:t>
      </w:r>
    </w:p>
    <w:p w14:paraId="4860D070"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Toma de tierra compuesta por picas de acero cobreado de 2 m de longitud cada una, hincadas en el terreno, unidas red de toma de tierra para estructura de hormigón del edificio con conductor de cobre desnudo de 35 mm², y arqueta de registro de polipropileno de 30x30 cm. </w:t>
      </w:r>
    </w:p>
    <w:p w14:paraId="45292843" w14:textId="77777777" w:rsidR="001D5CF0" w:rsidRPr="00BB64DA" w:rsidRDefault="001D5CF0" w:rsidP="001D5CF0">
      <w:pPr>
        <w:spacing w:after="0" w:line="240" w:lineRule="auto"/>
        <w:jc w:val="both"/>
        <w:outlineLvl w:val="0"/>
        <w:rPr>
          <w:rFonts w:ascii="Verdana" w:hAnsi="Verdana"/>
          <w:sz w:val="18"/>
          <w:szCs w:val="18"/>
          <w:u w:val="single"/>
        </w:rPr>
      </w:pPr>
    </w:p>
    <w:p w14:paraId="56FA686E" w14:textId="77777777" w:rsidR="001D5CF0" w:rsidRPr="00BB64DA" w:rsidRDefault="001D5CF0" w:rsidP="001D5CF0">
      <w:pPr>
        <w:spacing w:after="0" w:line="240" w:lineRule="auto"/>
        <w:jc w:val="both"/>
        <w:outlineLvl w:val="0"/>
        <w:rPr>
          <w:rFonts w:ascii="Verdana" w:hAnsi="Verdana"/>
          <w:sz w:val="18"/>
          <w:szCs w:val="18"/>
          <w:u w:val="single"/>
        </w:rPr>
      </w:pPr>
      <w:r w:rsidRPr="00BB64DA">
        <w:rPr>
          <w:rFonts w:ascii="Verdana" w:hAnsi="Verdana"/>
          <w:sz w:val="18"/>
          <w:szCs w:val="18"/>
          <w:u w:val="single"/>
        </w:rPr>
        <w:t>Alumbrado</w:t>
      </w:r>
    </w:p>
    <w:p w14:paraId="5F8538D9" w14:textId="77777777" w:rsidR="001D5CF0" w:rsidRPr="00BB64DA" w:rsidRDefault="001D5CF0" w:rsidP="001D5CF0">
      <w:pPr>
        <w:spacing w:after="0" w:line="240" w:lineRule="auto"/>
        <w:jc w:val="both"/>
        <w:outlineLvl w:val="0"/>
        <w:rPr>
          <w:rFonts w:ascii="Verdana" w:hAnsi="Verdana"/>
          <w:sz w:val="18"/>
          <w:szCs w:val="18"/>
          <w:u w:val="single"/>
        </w:rPr>
      </w:pPr>
    </w:p>
    <w:p w14:paraId="14E2C476"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En la zona pública se colocarán luminarias </w:t>
      </w:r>
      <w:r>
        <w:rPr>
          <w:rFonts w:ascii="Verdana" w:hAnsi="Verdana"/>
          <w:sz w:val="18"/>
          <w:szCs w:val="18"/>
        </w:rPr>
        <w:t>lineales</w:t>
      </w:r>
      <w:r w:rsidRPr="00BB64DA">
        <w:rPr>
          <w:rFonts w:ascii="Verdana" w:hAnsi="Verdana"/>
          <w:sz w:val="18"/>
          <w:szCs w:val="18"/>
        </w:rPr>
        <w:t xml:space="preserve">, downlights empotrables y luminarias decorativas. </w:t>
      </w:r>
    </w:p>
    <w:p w14:paraId="5A979E5C"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En aseos públicos, vestuarios, pasillos, despachos y sala de estar se instalarán downlights</w:t>
      </w:r>
      <w:r>
        <w:rPr>
          <w:rFonts w:ascii="Verdana" w:hAnsi="Verdana"/>
          <w:sz w:val="18"/>
          <w:szCs w:val="18"/>
        </w:rPr>
        <w:t xml:space="preserve"> y pantallas empotrables de 60x60</w:t>
      </w:r>
      <w:r w:rsidRPr="00BB64DA">
        <w:rPr>
          <w:rFonts w:ascii="Verdana" w:hAnsi="Verdana"/>
          <w:sz w:val="18"/>
          <w:szCs w:val="18"/>
        </w:rPr>
        <w:t xml:space="preserve">. </w:t>
      </w:r>
    </w:p>
    <w:p w14:paraId="05A311CE"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En los túmulos se instalarán luminarias empotrables 30 x 120. </w:t>
      </w:r>
    </w:p>
    <w:p w14:paraId="5BEED244" w14:textId="70469C0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En almacenes, cuartos técnicos y garaje se </w:t>
      </w:r>
      <w:r w:rsidR="00FF54D1" w:rsidRPr="00BB64DA">
        <w:rPr>
          <w:rFonts w:ascii="Verdana" w:hAnsi="Verdana"/>
          <w:sz w:val="18"/>
          <w:szCs w:val="18"/>
        </w:rPr>
        <w:t>instalarán</w:t>
      </w:r>
      <w:r w:rsidRPr="00BB64DA">
        <w:rPr>
          <w:rFonts w:ascii="Verdana" w:hAnsi="Verdana"/>
          <w:sz w:val="18"/>
          <w:szCs w:val="18"/>
        </w:rPr>
        <w:t xml:space="preserve"> luminarias en superficie estancas. </w:t>
      </w:r>
    </w:p>
    <w:p w14:paraId="74057103"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Para la iluminación de emergencia se colocarán equipos de emergencia y señaliz</w:t>
      </w:r>
      <w:r>
        <w:rPr>
          <w:rFonts w:ascii="Verdana" w:hAnsi="Verdana"/>
          <w:sz w:val="18"/>
          <w:szCs w:val="18"/>
        </w:rPr>
        <w:t>ación empotrable en falso techo o en tabiques</w:t>
      </w:r>
      <w:r w:rsidRPr="00BB64DA">
        <w:rPr>
          <w:rFonts w:ascii="Verdana" w:hAnsi="Verdana"/>
          <w:sz w:val="18"/>
          <w:szCs w:val="18"/>
        </w:rPr>
        <w:t xml:space="preserve">. </w:t>
      </w:r>
    </w:p>
    <w:p w14:paraId="0FCD7907"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Para los encendidos se instalarán tanto interruptores como detectores de presencia según documentación gráfica. </w:t>
      </w:r>
    </w:p>
    <w:p w14:paraId="58A8BB9C" w14:textId="045BA9BC" w:rsidR="001D5CF0"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La instalación de los puntos de luz en falso techo o superficie se realizará mediante cable no propagador del incendio y con emisión de humos y opacidad reducida, ES07Z1-K (AS),  bajo tubo corrugado o tubo rígido de PVC.</w:t>
      </w:r>
    </w:p>
    <w:p w14:paraId="4B8B38DC" w14:textId="77777777" w:rsidR="00957064" w:rsidRPr="00BB64DA" w:rsidRDefault="00957064" w:rsidP="00957064">
      <w:pPr>
        <w:pStyle w:val="Prrafodelista"/>
        <w:spacing w:after="0" w:line="240" w:lineRule="auto"/>
        <w:jc w:val="both"/>
        <w:outlineLvl w:val="0"/>
        <w:rPr>
          <w:rFonts w:ascii="Verdana" w:hAnsi="Verdana"/>
          <w:sz w:val="18"/>
          <w:szCs w:val="18"/>
        </w:rPr>
      </w:pPr>
    </w:p>
    <w:p w14:paraId="5C32471B" w14:textId="77777777" w:rsidR="001D5CF0" w:rsidRPr="00BB64DA" w:rsidRDefault="001D5CF0" w:rsidP="001D5CF0">
      <w:pPr>
        <w:spacing w:after="0" w:line="240" w:lineRule="auto"/>
        <w:ind w:left="360"/>
        <w:jc w:val="both"/>
        <w:outlineLvl w:val="0"/>
        <w:rPr>
          <w:rFonts w:ascii="Verdana" w:hAnsi="Verdana"/>
          <w:sz w:val="18"/>
          <w:szCs w:val="18"/>
        </w:rPr>
      </w:pPr>
      <w:r w:rsidRPr="00BB64DA">
        <w:rPr>
          <w:rFonts w:ascii="Verdana" w:hAnsi="Verdana"/>
          <w:sz w:val="18"/>
          <w:szCs w:val="18"/>
        </w:rPr>
        <w:t xml:space="preserve">Todos los modelos quedan reflejados en presupuesto y documentación gráfica, pudiendo instalarse equivalentes previa conformidad de la dirección facultativa. </w:t>
      </w:r>
    </w:p>
    <w:p w14:paraId="27F1F5B9" w14:textId="77777777" w:rsidR="00957064" w:rsidRPr="00BB64DA" w:rsidRDefault="00957064" w:rsidP="001D5CF0">
      <w:pPr>
        <w:spacing w:after="0" w:line="240" w:lineRule="auto"/>
        <w:jc w:val="both"/>
        <w:outlineLvl w:val="0"/>
        <w:rPr>
          <w:rFonts w:ascii="Verdana" w:hAnsi="Verdana"/>
          <w:color w:val="FF0000"/>
          <w:sz w:val="18"/>
          <w:szCs w:val="18"/>
        </w:rPr>
      </w:pPr>
    </w:p>
    <w:p w14:paraId="703F3E8A" w14:textId="77777777" w:rsidR="001D5CF0" w:rsidRPr="00BB64DA" w:rsidRDefault="001D5CF0" w:rsidP="001D5CF0">
      <w:pPr>
        <w:spacing w:after="0" w:line="240" w:lineRule="auto"/>
        <w:jc w:val="both"/>
        <w:outlineLvl w:val="0"/>
        <w:rPr>
          <w:rFonts w:ascii="Verdana" w:hAnsi="Verdana"/>
          <w:sz w:val="18"/>
          <w:szCs w:val="18"/>
          <w:u w:val="single"/>
        </w:rPr>
      </w:pPr>
      <w:r w:rsidRPr="00BB64DA">
        <w:rPr>
          <w:rFonts w:ascii="Verdana" w:hAnsi="Verdana"/>
          <w:sz w:val="18"/>
          <w:szCs w:val="18"/>
          <w:u w:val="single"/>
        </w:rPr>
        <w:lastRenderedPageBreak/>
        <w:t>Gestión centralizada</w:t>
      </w:r>
    </w:p>
    <w:p w14:paraId="454F2340" w14:textId="77777777" w:rsidR="001D5CF0" w:rsidRPr="00BB64DA" w:rsidRDefault="001D5CF0" w:rsidP="001D5CF0">
      <w:pPr>
        <w:spacing w:after="0" w:line="240" w:lineRule="auto"/>
        <w:jc w:val="both"/>
        <w:outlineLvl w:val="0"/>
        <w:rPr>
          <w:rFonts w:ascii="Verdana" w:hAnsi="Verdana"/>
          <w:sz w:val="18"/>
          <w:szCs w:val="18"/>
          <w:u w:val="single"/>
        </w:rPr>
      </w:pPr>
    </w:p>
    <w:p w14:paraId="0808367B" w14:textId="77777777" w:rsidR="001D5CF0" w:rsidRPr="00BB64DA" w:rsidRDefault="001D5CF0" w:rsidP="001D5CF0">
      <w:pPr>
        <w:pStyle w:val="CUERPOTEXTO"/>
        <w:keepNext/>
        <w:spacing w:after="0"/>
        <w:rPr>
          <w:szCs w:val="18"/>
        </w:rPr>
      </w:pPr>
      <w:r w:rsidRPr="00BB64DA">
        <w:rPr>
          <w:szCs w:val="18"/>
        </w:rPr>
        <w:t xml:space="preserve">La gestión de las luminarias con regulación </w:t>
      </w:r>
      <w:r>
        <w:rPr>
          <w:szCs w:val="18"/>
        </w:rPr>
        <w:t>1-10 V</w:t>
      </w:r>
      <w:r w:rsidRPr="00BB64DA">
        <w:rPr>
          <w:szCs w:val="18"/>
        </w:rPr>
        <w:t xml:space="preserve"> dispondrá de los siguiente elementos: </w:t>
      </w:r>
    </w:p>
    <w:p w14:paraId="3E1EB332"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Pulsador simple 1 Botón para gestión empotrado, Marca </w:t>
      </w:r>
      <w:proofErr w:type="spellStart"/>
      <w:r w:rsidRPr="00BB64DA">
        <w:rPr>
          <w:rFonts w:ascii="Verdana" w:hAnsi="Verdana"/>
          <w:sz w:val="18"/>
          <w:szCs w:val="18"/>
        </w:rPr>
        <w:t>Simon</w:t>
      </w:r>
      <w:proofErr w:type="spellEnd"/>
      <w:r w:rsidRPr="00BB64DA">
        <w:rPr>
          <w:rFonts w:ascii="Verdana" w:hAnsi="Verdana"/>
          <w:sz w:val="18"/>
          <w:szCs w:val="18"/>
        </w:rPr>
        <w:t xml:space="preserve"> Serie </w:t>
      </w:r>
      <w:r w:rsidRPr="00EE1E17">
        <w:rPr>
          <w:rFonts w:ascii="Verdana" w:hAnsi="Verdana"/>
          <w:sz w:val="18"/>
          <w:szCs w:val="18"/>
        </w:rPr>
        <w:t xml:space="preserve">270 </w:t>
      </w:r>
      <w:r w:rsidRPr="00BB64DA">
        <w:rPr>
          <w:rFonts w:ascii="Verdana" w:hAnsi="Verdana"/>
          <w:sz w:val="18"/>
          <w:szCs w:val="18"/>
        </w:rPr>
        <w:t>o equivalente,</w:t>
      </w:r>
      <w:r>
        <w:rPr>
          <w:rFonts w:ascii="Verdana" w:hAnsi="Verdana"/>
          <w:sz w:val="18"/>
          <w:szCs w:val="18"/>
        </w:rPr>
        <w:t xml:space="preserve"> 1-10V</w:t>
      </w:r>
      <w:r w:rsidRPr="00BB64DA">
        <w:rPr>
          <w:rFonts w:ascii="Verdana" w:hAnsi="Verdana"/>
          <w:sz w:val="18"/>
          <w:szCs w:val="18"/>
        </w:rPr>
        <w:t>.</w:t>
      </w:r>
    </w:p>
    <w:p w14:paraId="3ACD6CF1"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Pulsador simple 2 Botones para gestión empotrado, Marca </w:t>
      </w:r>
      <w:proofErr w:type="spellStart"/>
      <w:r w:rsidRPr="00BB64DA">
        <w:rPr>
          <w:rFonts w:ascii="Verdana" w:hAnsi="Verdana"/>
          <w:sz w:val="18"/>
          <w:szCs w:val="18"/>
        </w:rPr>
        <w:t>Simon</w:t>
      </w:r>
      <w:proofErr w:type="spellEnd"/>
      <w:r w:rsidRPr="00BB64DA">
        <w:rPr>
          <w:rFonts w:ascii="Verdana" w:hAnsi="Verdana"/>
          <w:sz w:val="18"/>
          <w:szCs w:val="18"/>
        </w:rPr>
        <w:t xml:space="preserve"> Serie </w:t>
      </w:r>
      <w:r>
        <w:rPr>
          <w:rFonts w:ascii="Verdana" w:hAnsi="Verdana"/>
          <w:sz w:val="18"/>
          <w:szCs w:val="18"/>
        </w:rPr>
        <w:t>270</w:t>
      </w:r>
      <w:r w:rsidRPr="00BB64DA">
        <w:rPr>
          <w:rFonts w:ascii="Verdana" w:hAnsi="Verdana"/>
          <w:sz w:val="18"/>
          <w:szCs w:val="18"/>
        </w:rPr>
        <w:t xml:space="preserve"> o equivalente,  Bus </w:t>
      </w:r>
      <w:r>
        <w:rPr>
          <w:rFonts w:ascii="Verdana" w:hAnsi="Verdana"/>
          <w:sz w:val="18"/>
          <w:szCs w:val="18"/>
        </w:rPr>
        <w:t>1-10V</w:t>
      </w:r>
      <w:r w:rsidRPr="00BB64DA">
        <w:rPr>
          <w:rFonts w:ascii="Verdana" w:hAnsi="Verdana"/>
          <w:sz w:val="18"/>
          <w:szCs w:val="18"/>
        </w:rPr>
        <w:t>.</w:t>
      </w:r>
    </w:p>
    <w:p w14:paraId="75D922FA"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Detector de luminosidad y presencia para interconexión con sistema </w:t>
      </w:r>
      <w:r>
        <w:rPr>
          <w:rFonts w:ascii="Verdana" w:hAnsi="Verdana"/>
          <w:sz w:val="18"/>
          <w:szCs w:val="18"/>
        </w:rPr>
        <w:t>1-10V</w:t>
      </w:r>
    </w:p>
    <w:p w14:paraId="261FD153"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Incluso programación, bus de comunicaciones con sensores y puesta en marcha, </w:t>
      </w:r>
    </w:p>
    <w:p w14:paraId="2DAE2469"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Cableado unipolar ES07Z1-K (AS).</w:t>
      </w:r>
    </w:p>
    <w:p w14:paraId="0CB7A006" w14:textId="77777777" w:rsidR="001D5CF0" w:rsidRPr="00BB64DA" w:rsidRDefault="001D5CF0" w:rsidP="001D5CF0">
      <w:pPr>
        <w:pStyle w:val="Prrafodelista"/>
        <w:spacing w:after="0" w:line="240" w:lineRule="auto"/>
        <w:jc w:val="both"/>
        <w:outlineLvl w:val="0"/>
        <w:rPr>
          <w:rFonts w:ascii="Verdana" w:hAnsi="Verdana"/>
          <w:sz w:val="18"/>
          <w:szCs w:val="18"/>
        </w:rPr>
      </w:pPr>
    </w:p>
    <w:p w14:paraId="7B82AB6A" w14:textId="77777777" w:rsidR="001D5CF0" w:rsidRPr="00BB64DA" w:rsidRDefault="001D5CF0" w:rsidP="001D5CF0">
      <w:pPr>
        <w:spacing w:after="0" w:line="240" w:lineRule="auto"/>
        <w:jc w:val="both"/>
        <w:outlineLvl w:val="0"/>
        <w:rPr>
          <w:rFonts w:ascii="Verdana" w:hAnsi="Verdana"/>
          <w:sz w:val="18"/>
          <w:szCs w:val="18"/>
          <w:u w:val="single"/>
        </w:rPr>
      </w:pPr>
      <w:r w:rsidRPr="00BB64DA">
        <w:rPr>
          <w:rFonts w:ascii="Verdana" w:hAnsi="Verdana"/>
          <w:sz w:val="18"/>
          <w:szCs w:val="18"/>
          <w:u w:val="single"/>
        </w:rPr>
        <w:t>Fuerza</w:t>
      </w:r>
    </w:p>
    <w:p w14:paraId="5EF70C46" w14:textId="77777777" w:rsidR="001D5CF0" w:rsidRPr="00BB64DA" w:rsidRDefault="001D5CF0" w:rsidP="001D5CF0">
      <w:pPr>
        <w:spacing w:after="0" w:line="240" w:lineRule="auto"/>
        <w:jc w:val="both"/>
        <w:outlineLvl w:val="0"/>
        <w:rPr>
          <w:rFonts w:ascii="Verdana" w:hAnsi="Verdana"/>
          <w:sz w:val="18"/>
          <w:szCs w:val="18"/>
          <w:u w:val="single"/>
        </w:rPr>
      </w:pPr>
    </w:p>
    <w:p w14:paraId="469EC28E" w14:textId="77777777" w:rsidR="001D5CF0" w:rsidRPr="00BB64DA" w:rsidRDefault="001D5CF0" w:rsidP="001D5CF0">
      <w:pPr>
        <w:spacing w:after="0" w:line="240" w:lineRule="auto"/>
        <w:jc w:val="both"/>
        <w:outlineLvl w:val="0"/>
        <w:rPr>
          <w:rFonts w:ascii="Verdana" w:hAnsi="Verdana"/>
          <w:sz w:val="18"/>
          <w:szCs w:val="18"/>
        </w:rPr>
      </w:pPr>
      <w:r w:rsidRPr="00BB64DA">
        <w:rPr>
          <w:rFonts w:ascii="Verdana" w:hAnsi="Verdana"/>
          <w:sz w:val="18"/>
          <w:szCs w:val="18"/>
        </w:rPr>
        <w:t xml:space="preserve">La instalación de fuerza se compone de: </w:t>
      </w:r>
    </w:p>
    <w:p w14:paraId="539A955B"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Base de enchufe sobre pared, con caja de empotrar, mecanismo y tapa, 16A 230 V F+N+T modelo </w:t>
      </w:r>
      <w:r w:rsidRPr="00EE1E17">
        <w:rPr>
          <w:rFonts w:ascii="Verdana" w:hAnsi="Verdana"/>
          <w:sz w:val="18"/>
          <w:szCs w:val="18"/>
        </w:rPr>
        <w:t xml:space="preserve">270 </w:t>
      </w:r>
      <w:proofErr w:type="spellStart"/>
      <w:r w:rsidRPr="00EE1E17">
        <w:rPr>
          <w:rFonts w:ascii="Verdana" w:hAnsi="Verdana"/>
          <w:sz w:val="18"/>
          <w:szCs w:val="18"/>
        </w:rPr>
        <w:t>clean</w:t>
      </w:r>
      <w:proofErr w:type="spellEnd"/>
      <w:r w:rsidRPr="00EE1E17">
        <w:rPr>
          <w:rFonts w:ascii="Verdana" w:hAnsi="Verdana"/>
          <w:sz w:val="18"/>
          <w:szCs w:val="18"/>
        </w:rPr>
        <w:t xml:space="preserve"> </w:t>
      </w:r>
      <w:proofErr w:type="spellStart"/>
      <w:r w:rsidRPr="00EE1E17">
        <w:rPr>
          <w:rFonts w:ascii="Verdana" w:hAnsi="Verdana"/>
          <w:sz w:val="18"/>
          <w:szCs w:val="18"/>
        </w:rPr>
        <w:t>schuko</w:t>
      </w:r>
      <w:proofErr w:type="spellEnd"/>
      <w:r w:rsidRPr="00BB64DA">
        <w:rPr>
          <w:rFonts w:ascii="Verdana" w:hAnsi="Verdana"/>
          <w:sz w:val="18"/>
          <w:szCs w:val="18"/>
        </w:rPr>
        <w:t xml:space="preserve"> de </w:t>
      </w:r>
      <w:proofErr w:type="spellStart"/>
      <w:r w:rsidRPr="00BB64DA">
        <w:rPr>
          <w:rFonts w:ascii="Verdana" w:hAnsi="Verdana"/>
          <w:sz w:val="18"/>
          <w:szCs w:val="18"/>
        </w:rPr>
        <w:t>Simon</w:t>
      </w:r>
      <w:proofErr w:type="spellEnd"/>
      <w:r w:rsidRPr="00BB64DA">
        <w:rPr>
          <w:rFonts w:ascii="Verdana" w:hAnsi="Verdana"/>
          <w:sz w:val="18"/>
          <w:szCs w:val="18"/>
        </w:rPr>
        <w:t xml:space="preserve"> o equivalente. </w:t>
      </w:r>
    </w:p>
    <w:p w14:paraId="6C60A0BE"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Base de enchufe sobre pared, con caja de superficie, mecanismo y tapa, 16A 230 V F+N+T. Medida la unidad completamente instalada y conectada.</w:t>
      </w:r>
    </w:p>
    <w:p w14:paraId="52038D50"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Caja de montaje empotrado de PVC, de tres módulos con 2 bases blancas + 2 bases rojas (SAI)  de 16A 230 V F+N+T y un módulo de 3 bases RJ45 </w:t>
      </w:r>
      <w:proofErr w:type="spellStart"/>
      <w:r w:rsidRPr="00BB64DA">
        <w:rPr>
          <w:rFonts w:ascii="Verdana" w:hAnsi="Verdana"/>
          <w:sz w:val="18"/>
          <w:szCs w:val="18"/>
        </w:rPr>
        <w:t>cat</w:t>
      </w:r>
      <w:proofErr w:type="spellEnd"/>
      <w:r w:rsidRPr="00BB64DA">
        <w:rPr>
          <w:rFonts w:ascii="Verdana" w:hAnsi="Verdana"/>
          <w:sz w:val="18"/>
          <w:szCs w:val="18"/>
        </w:rPr>
        <w:t xml:space="preserve"> 6 modelo </w:t>
      </w:r>
      <w:proofErr w:type="spellStart"/>
      <w:r w:rsidRPr="00BB64DA">
        <w:rPr>
          <w:rFonts w:ascii="Verdana" w:hAnsi="Verdana"/>
          <w:sz w:val="18"/>
          <w:szCs w:val="18"/>
        </w:rPr>
        <w:t>Simon</w:t>
      </w:r>
      <w:proofErr w:type="spellEnd"/>
      <w:r w:rsidRPr="00BB64DA">
        <w:rPr>
          <w:rFonts w:ascii="Verdana" w:hAnsi="Verdana"/>
          <w:sz w:val="18"/>
          <w:szCs w:val="18"/>
        </w:rPr>
        <w:t xml:space="preserve"> 500 CIMA o equivalente de SIMON . </w:t>
      </w:r>
    </w:p>
    <w:p w14:paraId="6D510C4D"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Suministro e instalación de cuadro de tomas estanco, construido en armario tipo Schneider Electric o equivalente protección IP437.</w:t>
      </w:r>
    </w:p>
    <w:p w14:paraId="5951E8CC"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El cableado será mediante cable de no propagador del incendio y con emisión de humos y opacidad reducida.</w:t>
      </w:r>
    </w:p>
    <w:p w14:paraId="365CB9A5" w14:textId="77777777" w:rsidR="001D5CF0" w:rsidRPr="00BB64DA" w:rsidRDefault="001D5CF0" w:rsidP="001D5CF0">
      <w:pPr>
        <w:spacing w:after="0" w:line="240" w:lineRule="auto"/>
        <w:jc w:val="both"/>
        <w:outlineLvl w:val="0"/>
        <w:rPr>
          <w:rFonts w:ascii="Verdana" w:hAnsi="Verdana"/>
          <w:sz w:val="18"/>
          <w:szCs w:val="18"/>
        </w:rPr>
      </w:pPr>
    </w:p>
    <w:p w14:paraId="1E4AB91F" w14:textId="77777777" w:rsidR="001D5CF0" w:rsidRPr="00BB64DA" w:rsidRDefault="001D5CF0" w:rsidP="001D5CF0">
      <w:pPr>
        <w:spacing w:after="0" w:line="240" w:lineRule="auto"/>
        <w:jc w:val="both"/>
        <w:outlineLvl w:val="0"/>
        <w:rPr>
          <w:rFonts w:ascii="Verdana" w:hAnsi="Verdana"/>
          <w:sz w:val="18"/>
          <w:szCs w:val="18"/>
          <w:u w:val="single"/>
        </w:rPr>
      </w:pPr>
      <w:r w:rsidRPr="00BB64DA">
        <w:rPr>
          <w:rFonts w:ascii="Verdana" w:hAnsi="Verdana"/>
          <w:sz w:val="18"/>
          <w:szCs w:val="18"/>
          <w:u w:val="single"/>
        </w:rPr>
        <w:t>Datos y comunicaciones</w:t>
      </w:r>
    </w:p>
    <w:p w14:paraId="33ACAD5C" w14:textId="77777777" w:rsidR="001D5CF0" w:rsidRPr="00BB64DA" w:rsidRDefault="001D5CF0" w:rsidP="001D5CF0">
      <w:pPr>
        <w:spacing w:after="0" w:line="240" w:lineRule="auto"/>
        <w:jc w:val="both"/>
        <w:outlineLvl w:val="0"/>
        <w:rPr>
          <w:rFonts w:ascii="Verdana" w:hAnsi="Verdana"/>
          <w:sz w:val="18"/>
          <w:szCs w:val="18"/>
          <w:u w:val="single"/>
        </w:rPr>
      </w:pPr>
    </w:p>
    <w:p w14:paraId="028366C3" w14:textId="77777777" w:rsidR="001D5CF0" w:rsidRPr="00BB64DA" w:rsidRDefault="001D5CF0" w:rsidP="001D5CF0">
      <w:pPr>
        <w:spacing w:after="0" w:line="240" w:lineRule="auto"/>
        <w:jc w:val="both"/>
        <w:outlineLvl w:val="0"/>
        <w:rPr>
          <w:rFonts w:ascii="Verdana" w:hAnsi="Verdana"/>
          <w:sz w:val="18"/>
          <w:szCs w:val="18"/>
        </w:rPr>
      </w:pPr>
      <w:r w:rsidRPr="00BB64DA">
        <w:rPr>
          <w:rFonts w:ascii="Verdana" w:hAnsi="Verdana"/>
          <w:sz w:val="18"/>
          <w:szCs w:val="18"/>
        </w:rPr>
        <w:t>La instalación de datos y comunicaciones se compone de:</w:t>
      </w:r>
    </w:p>
    <w:p w14:paraId="0609ED22"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Cable </w:t>
      </w:r>
      <w:r w:rsidRPr="00EE1E17">
        <w:rPr>
          <w:rFonts w:ascii="Verdana" w:hAnsi="Verdana"/>
          <w:sz w:val="18"/>
          <w:szCs w:val="18"/>
        </w:rPr>
        <w:t>UTP no propagador de la llama de 4 pares trenzados de cobre, categoría 6a,  23AWG, reacción al fuego clase Cca-s1,d1,a1 según UNE-EN 13501-6, con conductor unifilar de cobre, aislamiento de polietileno y vaina exterior de poliolefina termoplástica LSFH libre de halógenos, con baja emisión de humos y gases corrosivos, de 6,2 mm de diámetro</w:t>
      </w:r>
      <w:r w:rsidRPr="00BB64DA">
        <w:rPr>
          <w:rFonts w:ascii="Verdana" w:hAnsi="Verdana"/>
          <w:sz w:val="18"/>
          <w:szCs w:val="18"/>
        </w:rPr>
        <w:t>.</w:t>
      </w:r>
    </w:p>
    <w:p w14:paraId="45DADDDC" w14:textId="77777777" w:rsidR="001D5CF0" w:rsidRPr="00C27382" w:rsidRDefault="001D5CF0" w:rsidP="001D5CF0">
      <w:pPr>
        <w:pStyle w:val="Prrafodelista"/>
        <w:numPr>
          <w:ilvl w:val="0"/>
          <w:numId w:val="1"/>
        </w:numPr>
        <w:spacing w:after="0" w:line="240" w:lineRule="auto"/>
        <w:jc w:val="both"/>
        <w:outlineLvl w:val="0"/>
        <w:rPr>
          <w:rFonts w:ascii="Verdana" w:hAnsi="Verdana"/>
          <w:sz w:val="18"/>
          <w:szCs w:val="18"/>
        </w:rPr>
      </w:pPr>
      <w:r w:rsidRPr="00C27382">
        <w:rPr>
          <w:rFonts w:ascii="Verdana" w:hAnsi="Verdana"/>
          <w:sz w:val="18"/>
          <w:szCs w:val="18"/>
        </w:rPr>
        <w:t xml:space="preserve">Armario de distribución 42U, equipado con 1 Unidad de ventilación (4 o 6 ventiladores) fijada al techo por el interior del rack. Deberá disponer de termostato manual, analógico y regulable, fácilmente accesible, 2 Paneles de parcheo modulares de categoría 6A de hasta 24 conectores (para RJ45 estándar tipo </w:t>
      </w:r>
      <w:proofErr w:type="spellStart"/>
      <w:r w:rsidRPr="00C27382">
        <w:rPr>
          <w:rFonts w:ascii="Verdana" w:hAnsi="Verdana"/>
          <w:sz w:val="18"/>
          <w:szCs w:val="18"/>
        </w:rPr>
        <w:t>keystone</w:t>
      </w:r>
      <w:proofErr w:type="spellEnd"/>
      <w:r w:rsidRPr="00C27382">
        <w:rPr>
          <w:rFonts w:ascii="Verdana" w:hAnsi="Verdana"/>
          <w:sz w:val="18"/>
          <w:szCs w:val="18"/>
        </w:rPr>
        <w:t xml:space="preserve">), </w:t>
      </w:r>
      <w:proofErr w:type="spellStart"/>
      <w:r w:rsidRPr="00C27382">
        <w:rPr>
          <w:rFonts w:ascii="Verdana" w:hAnsi="Verdana"/>
          <w:sz w:val="18"/>
          <w:szCs w:val="18"/>
        </w:rPr>
        <w:t>pasahilos</w:t>
      </w:r>
      <w:proofErr w:type="spellEnd"/>
      <w:r w:rsidRPr="00C27382">
        <w:rPr>
          <w:rFonts w:ascii="Verdana" w:hAnsi="Verdana"/>
          <w:sz w:val="18"/>
          <w:szCs w:val="18"/>
        </w:rPr>
        <w:t xml:space="preserve"> de cepillo abiertos por arriba, bandeja con frontal de 2 </w:t>
      </w:r>
      <w:proofErr w:type="spellStart"/>
      <w:r w:rsidRPr="00C27382">
        <w:rPr>
          <w:rFonts w:ascii="Verdana" w:hAnsi="Verdana"/>
          <w:sz w:val="18"/>
          <w:szCs w:val="18"/>
        </w:rPr>
        <w:t>U’s</w:t>
      </w:r>
      <w:proofErr w:type="spellEnd"/>
      <w:r w:rsidRPr="00C27382">
        <w:rPr>
          <w:rFonts w:ascii="Verdana" w:hAnsi="Verdana"/>
          <w:sz w:val="18"/>
          <w:szCs w:val="18"/>
        </w:rPr>
        <w:t xml:space="preserve"> y 400 mm de fondo para colocar posibles equipos no </w:t>
      </w:r>
      <w:proofErr w:type="spellStart"/>
      <w:r w:rsidRPr="00C27382">
        <w:rPr>
          <w:rFonts w:ascii="Verdana" w:hAnsi="Verdana"/>
          <w:sz w:val="18"/>
          <w:szCs w:val="18"/>
        </w:rPr>
        <w:t>enracables</w:t>
      </w:r>
      <w:proofErr w:type="spellEnd"/>
      <w:r w:rsidRPr="00C27382">
        <w:rPr>
          <w:rFonts w:ascii="Verdana" w:hAnsi="Verdana"/>
          <w:sz w:val="18"/>
          <w:szCs w:val="18"/>
        </w:rPr>
        <w:t xml:space="preserve">, 2 regletas de corriente horizontales con 8 tomas de corriente tipo </w:t>
      </w:r>
      <w:proofErr w:type="spellStart"/>
      <w:r w:rsidRPr="00C27382">
        <w:rPr>
          <w:rFonts w:ascii="Verdana" w:hAnsi="Verdana"/>
          <w:sz w:val="18"/>
          <w:szCs w:val="18"/>
        </w:rPr>
        <w:t>shucko</w:t>
      </w:r>
      <w:proofErr w:type="spellEnd"/>
      <w:r w:rsidRPr="00C27382">
        <w:rPr>
          <w:rFonts w:ascii="Verdana" w:hAnsi="Verdana"/>
          <w:sz w:val="18"/>
          <w:szCs w:val="18"/>
        </w:rPr>
        <w:t xml:space="preserve"> cada una, con piloto luminoso y sin interruptor, </w:t>
      </w:r>
      <w:proofErr w:type="spellStart"/>
      <w:r w:rsidRPr="00C27382">
        <w:rPr>
          <w:rFonts w:ascii="Verdana" w:hAnsi="Verdana"/>
          <w:sz w:val="18"/>
          <w:szCs w:val="18"/>
        </w:rPr>
        <w:t>enracadas</w:t>
      </w:r>
      <w:proofErr w:type="spellEnd"/>
      <w:r w:rsidRPr="00C27382">
        <w:rPr>
          <w:rFonts w:ascii="Verdana" w:hAnsi="Verdana"/>
          <w:sz w:val="18"/>
          <w:szCs w:val="18"/>
        </w:rPr>
        <w:t xml:space="preserve"> en bastidor trasero</w:t>
      </w:r>
      <w:r>
        <w:rPr>
          <w:rFonts w:ascii="Verdana" w:hAnsi="Verdana"/>
          <w:sz w:val="18"/>
          <w:szCs w:val="18"/>
        </w:rPr>
        <w:t>, 2</w:t>
      </w:r>
      <w:r w:rsidRPr="00C27382">
        <w:rPr>
          <w:rFonts w:ascii="Verdana" w:hAnsi="Verdana"/>
          <w:sz w:val="18"/>
          <w:szCs w:val="18"/>
        </w:rPr>
        <w:t xml:space="preserve"> Switch de 24 puertos compatibles con 10/100/1000 Mbps auto-detectables.</w:t>
      </w:r>
    </w:p>
    <w:p w14:paraId="787E2DB5" w14:textId="77777777" w:rsidR="001D5CF0" w:rsidRPr="00BB64DA" w:rsidRDefault="001D5CF0" w:rsidP="001D5CF0">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Certificación de punto de datos mediante </w:t>
      </w:r>
      <w:proofErr w:type="spellStart"/>
      <w:r w:rsidRPr="00BB64DA">
        <w:rPr>
          <w:rFonts w:ascii="Verdana" w:hAnsi="Verdana"/>
          <w:sz w:val="18"/>
          <w:szCs w:val="18"/>
        </w:rPr>
        <w:t>Reflectómetro</w:t>
      </w:r>
      <w:proofErr w:type="spellEnd"/>
      <w:r w:rsidRPr="00BB64DA">
        <w:rPr>
          <w:rFonts w:ascii="Verdana" w:hAnsi="Verdana"/>
          <w:sz w:val="18"/>
          <w:szCs w:val="18"/>
        </w:rPr>
        <w:t>.</w:t>
      </w:r>
    </w:p>
    <w:p w14:paraId="1DF6400F" w14:textId="60FF8759" w:rsidR="006F384C" w:rsidRPr="00FF54D1" w:rsidRDefault="001D5CF0" w:rsidP="007E4E4A">
      <w:pPr>
        <w:pStyle w:val="Prrafodelista"/>
        <w:numPr>
          <w:ilvl w:val="0"/>
          <w:numId w:val="1"/>
        </w:numPr>
        <w:spacing w:after="0" w:line="240" w:lineRule="auto"/>
        <w:jc w:val="both"/>
        <w:outlineLvl w:val="0"/>
        <w:rPr>
          <w:rFonts w:ascii="Verdana" w:hAnsi="Verdana"/>
          <w:sz w:val="18"/>
          <w:szCs w:val="18"/>
          <w:u w:val="single"/>
        </w:rPr>
      </w:pPr>
      <w:r w:rsidRPr="00BB64DA">
        <w:rPr>
          <w:rFonts w:ascii="Verdana" w:hAnsi="Verdana"/>
          <w:sz w:val="18"/>
          <w:szCs w:val="18"/>
        </w:rPr>
        <w:t xml:space="preserve">Toma RJ45 de superficie o empotrada en mecanismo </w:t>
      </w:r>
      <w:proofErr w:type="spellStart"/>
      <w:r>
        <w:rPr>
          <w:rFonts w:ascii="Verdana" w:hAnsi="Verdana"/>
          <w:sz w:val="18"/>
          <w:szCs w:val="18"/>
        </w:rPr>
        <w:t>Simon</w:t>
      </w:r>
      <w:proofErr w:type="spellEnd"/>
      <w:r>
        <w:rPr>
          <w:rFonts w:ascii="Verdana" w:hAnsi="Verdana"/>
          <w:sz w:val="18"/>
          <w:szCs w:val="18"/>
        </w:rPr>
        <w:t xml:space="preserve"> Cima </w:t>
      </w:r>
      <w:r w:rsidRPr="00BB64DA">
        <w:rPr>
          <w:rFonts w:ascii="Verdana" w:hAnsi="Verdana"/>
          <w:sz w:val="18"/>
          <w:szCs w:val="18"/>
        </w:rPr>
        <w:t xml:space="preserve">o equivalente. </w:t>
      </w:r>
    </w:p>
    <w:p w14:paraId="45F849C8" w14:textId="3FD4AD67" w:rsidR="00FF54D1" w:rsidRDefault="00FF54D1" w:rsidP="00FF54D1">
      <w:pPr>
        <w:spacing w:after="0" w:line="240" w:lineRule="auto"/>
        <w:jc w:val="both"/>
        <w:outlineLvl w:val="0"/>
        <w:rPr>
          <w:rFonts w:ascii="Verdana" w:hAnsi="Verdana"/>
          <w:sz w:val="18"/>
          <w:szCs w:val="18"/>
          <w:u w:val="single"/>
        </w:rPr>
      </w:pPr>
    </w:p>
    <w:p w14:paraId="5D0D27F3" w14:textId="77777777" w:rsidR="00FF54D1" w:rsidRPr="00FF54D1" w:rsidRDefault="00FF54D1" w:rsidP="00FF54D1">
      <w:pPr>
        <w:spacing w:after="0" w:line="240" w:lineRule="auto"/>
        <w:jc w:val="both"/>
        <w:outlineLvl w:val="0"/>
        <w:rPr>
          <w:rFonts w:ascii="Verdana" w:hAnsi="Verdana"/>
          <w:sz w:val="18"/>
          <w:szCs w:val="18"/>
          <w:u w:val="single"/>
        </w:rPr>
      </w:pPr>
    </w:p>
    <w:p w14:paraId="3DC60161" w14:textId="07B7B3DF" w:rsidR="006F384C" w:rsidRDefault="00FF54D1" w:rsidP="007E4E4A">
      <w:pPr>
        <w:pStyle w:val="CUERPOTEXTO"/>
      </w:pPr>
      <w:r w:rsidRPr="00F90D49">
        <w:rPr>
          <w:b/>
          <w:bCs/>
        </w:rPr>
        <w:t>2.1.</w:t>
      </w:r>
      <w:r>
        <w:rPr>
          <w:b/>
          <w:bCs/>
        </w:rPr>
        <w:t>3</w:t>
      </w:r>
      <w:r w:rsidRPr="00F90D49">
        <w:rPr>
          <w:b/>
          <w:bCs/>
        </w:rPr>
        <w:t xml:space="preserve">. </w:t>
      </w:r>
      <w:r>
        <w:rPr>
          <w:b/>
          <w:bCs/>
        </w:rPr>
        <w:t>Fontanería.</w:t>
      </w:r>
    </w:p>
    <w:p w14:paraId="6255EDA6" w14:textId="77777777" w:rsidR="00FF54D1" w:rsidRPr="00BB64DA" w:rsidRDefault="00FF54D1" w:rsidP="00FF54D1">
      <w:pPr>
        <w:spacing w:after="0" w:line="240" w:lineRule="auto"/>
        <w:jc w:val="both"/>
        <w:outlineLvl w:val="0"/>
        <w:rPr>
          <w:rFonts w:ascii="Verdana" w:hAnsi="Verdana"/>
          <w:sz w:val="18"/>
          <w:szCs w:val="18"/>
        </w:rPr>
      </w:pPr>
      <w:r w:rsidRPr="00BB64DA">
        <w:rPr>
          <w:rFonts w:ascii="Verdana" w:hAnsi="Verdana"/>
          <w:sz w:val="18"/>
          <w:szCs w:val="18"/>
        </w:rPr>
        <w:t xml:space="preserve">El objetivo es que la instalación de suministro de agua cumpla con el DB HS 4 Suministro de agua, justificándolo mediante los correspondientes cálculos en su anejo. </w:t>
      </w:r>
    </w:p>
    <w:p w14:paraId="158AE115" w14:textId="77777777" w:rsidR="00FF54D1" w:rsidRPr="00BB64DA" w:rsidRDefault="00FF54D1" w:rsidP="00FF54D1">
      <w:pPr>
        <w:spacing w:after="0" w:line="240" w:lineRule="auto"/>
        <w:jc w:val="both"/>
        <w:outlineLvl w:val="0"/>
        <w:rPr>
          <w:rFonts w:ascii="Verdana" w:hAnsi="Verdana"/>
          <w:sz w:val="18"/>
          <w:szCs w:val="18"/>
        </w:rPr>
      </w:pPr>
    </w:p>
    <w:p w14:paraId="0BE9AC10" w14:textId="77777777" w:rsidR="00FF54D1" w:rsidRPr="00BB64DA" w:rsidRDefault="00FF54D1" w:rsidP="00FF54D1">
      <w:pPr>
        <w:spacing w:after="0" w:line="240" w:lineRule="auto"/>
        <w:jc w:val="both"/>
        <w:outlineLvl w:val="0"/>
        <w:rPr>
          <w:rFonts w:ascii="Verdana" w:hAnsi="Verdana"/>
          <w:sz w:val="18"/>
          <w:szCs w:val="18"/>
        </w:rPr>
      </w:pPr>
      <w:r w:rsidRPr="00BB64DA">
        <w:rPr>
          <w:rFonts w:ascii="Verdana" w:hAnsi="Verdana"/>
          <w:sz w:val="18"/>
          <w:szCs w:val="18"/>
        </w:rPr>
        <w:t>El edificio dispone de medios adecuados para el suministro de agua apta para el consumo al equipamiento higiénico previsto, de forma sostenible, aportando caudales suficientes para su funcionamiento, sin alteración de las propiedades de aptitud para el consumo, impidiendo retornos e incorporando medios de ahorro y control de agua.</w:t>
      </w:r>
    </w:p>
    <w:p w14:paraId="1E7A9597" w14:textId="77777777" w:rsidR="00FF54D1" w:rsidRPr="00BB64DA" w:rsidRDefault="00FF54D1" w:rsidP="00FF54D1">
      <w:pPr>
        <w:spacing w:after="0" w:line="240" w:lineRule="auto"/>
        <w:jc w:val="both"/>
        <w:outlineLvl w:val="0"/>
        <w:rPr>
          <w:rFonts w:ascii="Verdana" w:hAnsi="Verdana"/>
          <w:sz w:val="18"/>
          <w:szCs w:val="18"/>
        </w:rPr>
      </w:pPr>
    </w:p>
    <w:p w14:paraId="5FC98909" w14:textId="77777777" w:rsidR="00FF54D1" w:rsidRPr="00BB64DA" w:rsidRDefault="00FF54D1" w:rsidP="00FF54D1">
      <w:pPr>
        <w:spacing w:after="0" w:line="240" w:lineRule="auto"/>
        <w:jc w:val="both"/>
        <w:outlineLvl w:val="0"/>
        <w:rPr>
          <w:rFonts w:ascii="Verdana" w:hAnsi="Verdana"/>
          <w:sz w:val="18"/>
          <w:szCs w:val="18"/>
        </w:rPr>
      </w:pPr>
      <w:r w:rsidRPr="00BB64DA">
        <w:rPr>
          <w:rFonts w:ascii="Verdana" w:hAnsi="Verdana"/>
          <w:sz w:val="18"/>
          <w:szCs w:val="18"/>
        </w:rPr>
        <w:t>El diseño y dimensionamiento se realiza con base a los apartados 3 y 4, respectivamente, del DB HS 4 Suministro de agua. Para el cálculo de las pérdidas de presión se utilizan las fórmulas de Colebrook-White y Darcy-Weisbach, para el cálculo del factor de fricción y de la pérdida de carga, respectivamente.</w:t>
      </w:r>
    </w:p>
    <w:p w14:paraId="519B0D8A" w14:textId="77777777" w:rsidR="00FF54D1" w:rsidRPr="00BB64DA" w:rsidRDefault="00FF54D1" w:rsidP="00FF54D1">
      <w:pPr>
        <w:spacing w:after="0" w:line="240" w:lineRule="auto"/>
        <w:jc w:val="both"/>
        <w:outlineLvl w:val="0"/>
        <w:rPr>
          <w:rFonts w:ascii="Verdana" w:hAnsi="Verdana"/>
          <w:sz w:val="18"/>
          <w:szCs w:val="18"/>
        </w:rPr>
      </w:pPr>
    </w:p>
    <w:p w14:paraId="60265CEE" w14:textId="3AC80069" w:rsidR="007906DD" w:rsidRPr="00BB64DA" w:rsidRDefault="00FF54D1" w:rsidP="00FF54D1">
      <w:pPr>
        <w:spacing w:after="0" w:line="240" w:lineRule="auto"/>
        <w:jc w:val="both"/>
        <w:outlineLvl w:val="0"/>
        <w:rPr>
          <w:rFonts w:ascii="Verdana" w:hAnsi="Verdana"/>
          <w:sz w:val="18"/>
          <w:szCs w:val="18"/>
        </w:rPr>
      </w:pPr>
      <w:r w:rsidRPr="00BB64DA">
        <w:rPr>
          <w:rFonts w:ascii="Verdana" w:hAnsi="Verdana"/>
          <w:sz w:val="18"/>
          <w:szCs w:val="18"/>
        </w:rPr>
        <w:t>La instalación se compone de:</w:t>
      </w:r>
    </w:p>
    <w:p w14:paraId="7E5F8E22" w14:textId="7C7687C3" w:rsidR="00FF54D1" w:rsidRPr="007906DD" w:rsidRDefault="00FF54D1" w:rsidP="007906DD">
      <w:pPr>
        <w:pStyle w:val="Prrafodelista"/>
        <w:numPr>
          <w:ilvl w:val="0"/>
          <w:numId w:val="1"/>
        </w:numPr>
        <w:spacing w:after="0" w:line="240" w:lineRule="auto"/>
        <w:jc w:val="both"/>
        <w:outlineLvl w:val="0"/>
        <w:rPr>
          <w:rFonts w:ascii="Verdana" w:hAnsi="Verdana"/>
          <w:sz w:val="18"/>
          <w:szCs w:val="18"/>
        </w:rPr>
      </w:pPr>
      <w:r w:rsidRPr="007906DD">
        <w:rPr>
          <w:rFonts w:ascii="Verdana" w:hAnsi="Verdana"/>
          <w:sz w:val="18"/>
          <w:szCs w:val="18"/>
        </w:rPr>
        <w:lastRenderedPageBreak/>
        <w:t>Acometida enterrada para abastecimiento de agua potable desde la red general de distribución de agua potable de la empresa suministradora hasta la instalación general del edificio, de tubo de polietileno PE 100, de 40 mm de diámetro exterior, PN=16 atm y 3,7 mm de espesor</w:t>
      </w:r>
    </w:p>
    <w:p w14:paraId="32DCBD17" w14:textId="77777777" w:rsidR="00FF54D1" w:rsidRPr="00BB64DA" w:rsidRDefault="00FF54D1" w:rsidP="00FF54D1">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Preinstalación de contador general de agua 1 1/2" DN 40 mm en hornacina.</w:t>
      </w:r>
    </w:p>
    <w:p w14:paraId="594EF63E" w14:textId="77777777" w:rsidR="00FF54D1" w:rsidRPr="00BB64DA" w:rsidRDefault="00FF54D1" w:rsidP="00FF54D1">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Grupo de presión de agua, modelo</w:t>
      </w:r>
      <w:r w:rsidRPr="00984AD1">
        <w:rPr>
          <w:rFonts w:ascii="Verdana" w:hAnsi="Verdana"/>
          <w:sz w:val="18"/>
          <w:szCs w:val="18"/>
        </w:rPr>
        <w:t xml:space="preserve"> </w:t>
      </w:r>
      <w:proofErr w:type="spellStart"/>
      <w:r w:rsidRPr="00984AD1">
        <w:rPr>
          <w:rFonts w:ascii="Verdana" w:hAnsi="Verdana"/>
          <w:sz w:val="18"/>
          <w:szCs w:val="18"/>
        </w:rPr>
        <w:t>Hydro</w:t>
      </w:r>
      <w:proofErr w:type="spellEnd"/>
      <w:r w:rsidRPr="00984AD1">
        <w:rPr>
          <w:rFonts w:ascii="Verdana" w:hAnsi="Verdana"/>
          <w:sz w:val="18"/>
          <w:szCs w:val="18"/>
        </w:rPr>
        <w:t xml:space="preserve"> </w:t>
      </w:r>
      <w:proofErr w:type="spellStart"/>
      <w:r w:rsidRPr="00984AD1">
        <w:rPr>
          <w:rFonts w:ascii="Verdana" w:hAnsi="Verdana"/>
          <w:sz w:val="18"/>
          <w:szCs w:val="18"/>
        </w:rPr>
        <w:t>Multi</w:t>
      </w:r>
      <w:proofErr w:type="spellEnd"/>
      <w:r w:rsidRPr="00984AD1">
        <w:rPr>
          <w:rFonts w:ascii="Verdana" w:hAnsi="Verdana"/>
          <w:sz w:val="18"/>
          <w:szCs w:val="18"/>
        </w:rPr>
        <w:t>-E 2 CME3-05 "GRUNDFOS"</w:t>
      </w:r>
    </w:p>
    <w:p w14:paraId="45498F06" w14:textId="77777777" w:rsidR="00FF54D1" w:rsidRPr="00BB64DA" w:rsidRDefault="00FF54D1" w:rsidP="00FF54D1">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Para la producción de agua caliente se instalará </w:t>
      </w:r>
      <w:r>
        <w:rPr>
          <w:rFonts w:ascii="Verdana" w:hAnsi="Verdana"/>
          <w:sz w:val="18"/>
          <w:szCs w:val="18"/>
        </w:rPr>
        <w:t xml:space="preserve">bomba de calor </w:t>
      </w:r>
      <w:proofErr w:type="spellStart"/>
      <w:r w:rsidRPr="00984AD1">
        <w:rPr>
          <w:rFonts w:ascii="Verdana" w:hAnsi="Verdana"/>
          <w:sz w:val="18"/>
          <w:szCs w:val="18"/>
        </w:rPr>
        <w:t>Arostor</w:t>
      </w:r>
      <w:proofErr w:type="spellEnd"/>
      <w:r w:rsidRPr="00984AD1">
        <w:rPr>
          <w:rFonts w:ascii="Verdana" w:hAnsi="Verdana"/>
          <w:sz w:val="18"/>
          <w:szCs w:val="18"/>
        </w:rPr>
        <w:t xml:space="preserve"> VWL BM 270 de Vaillant</w:t>
      </w:r>
      <w:r w:rsidRPr="00BB64DA">
        <w:rPr>
          <w:rFonts w:ascii="Verdana" w:hAnsi="Verdana"/>
          <w:sz w:val="18"/>
          <w:szCs w:val="18"/>
        </w:rPr>
        <w:t>.</w:t>
      </w:r>
    </w:p>
    <w:p w14:paraId="3200C59A" w14:textId="77777777" w:rsidR="00FF54D1" w:rsidRPr="00BB64DA" w:rsidRDefault="00FF54D1" w:rsidP="00FF54D1">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Las tuberías para instalación interior estarán formadas por tubo de polipropileno </w:t>
      </w:r>
      <w:proofErr w:type="spellStart"/>
      <w:r w:rsidRPr="00BB64DA">
        <w:rPr>
          <w:rFonts w:ascii="Verdana" w:hAnsi="Verdana"/>
          <w:sz w:val="18"/>
          <w:szCs w:val="18"/>
        </w:rPr>
        <w:t>copolímero</w:t>
      </w:r>
      <w:proofErr w:type="spellEnd"/>
      <w:r w:rsidRPr="00BB64DA">
        <w:rPr>
          <w:rFonts w:ascii="Verdana" w:hAnsi="Verdana"/>
          <w:sz w:val="18"/>
          <w:szCs w:val="18"/>
        </w:rPr>
        <w:t xml:space="preserve"> </w:t>
      </w:r>
      <w:proofErr w:type="spellStart"/>
      <w:r w:rsidRPr="00BB64DA">
        <w:rPr>
          <w:rFonts w:ascii="Verdana" w:hAnsi="Verdana"/>
          <w:sz w:val="18"/>
          <w:szCs w:val="18"/>
        </w:rPr>
        <w:t>random</w:t>
      </w:r>
      <w:proofErr w:type="spellEnd"/>
      <w:r w:rsidRPr="00BB64DA">
        <w:rPr>
          <w:rFonts w:ascii="Verdana" w:hAnsi="Verdana"/>
          <w:sz w:val="18"/>
          <w:szCs w:val="18"/>
        </w:rPr>
        <w:t xml:space="preserve"> (PP-R). Las de A.C.S. irán aisladas con espuma </w:t>
      </w:r>
      <w:proofErr w:type="spellStart"/>
      <w:r w:rsidRPr="00BB64DA">
        <w:rPr>
          <w:rFonts w:ascii="Verdana" w:hAnsi="Verdana"/>
          <w:sz w:val="18"/>
          <w:szCs w:val="18"/>
        </w:rPr>
        <w:t>elastomérica</w:t>
      </w:r>
      <w:proofErr w:type="spellEnd"/>
      <w:r w:rsidRPr="00BB64DA">
        <w:rPr>
          <w:rFonts w:ascii="Verdana" w:hAnsi="Verdana"/>
          <w:sz w:val="18"/>
          <w:szCs w:val="18"/>
        </w:rPr>
        <w:t xml:space="preserve">. </w:t>
      </w:r>
    </w:p>
    <w:p w14:paraId="62A9786A" w14:textId="77777777" w:rsidR="00FF54D1" w:rsidRPr="00BB64DA" w:rsidRDefault="00FF54D1" w:rsidP="00FF54D1">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Válvula de esfera de polipropileno </w:t>
      </w:r>
      <w:proofErr w:type="spellStart"/>
      <w:r w:rsidRPr="00BB64DA">
        <w:rPr>
          <w:rFonts w:ascii="Verdana" w:hAnsi="Verdana"/>
          <w:sz w:val="18"/>
          <w:szCs w:val="18"/>
        </w:rPr>
        <w:t>copolímero</w:t>
      </w:r>
      <w:proofErr w:type="spellEnd"/>
      <w:r w:rsidRPr="00BB64DA">
        <w:rPr>
          <w:rFonts w:ascii="Verdana" w:hAnsi="Verdana"/>
          <w:sz w:val="18"/>
          <w:szCs w:val="18"/>
        </w:rPr>
        <w:t xml:space="preserve"> </w:t>
      </w:r>
      <w:proofErr w:type="spellStart"/>
      <w:r w:rsidRPr="00BB64DA">
        <w:rPr>
          <w:rFonts w:ascii="Verdana" w:hAnsi="Verdana"/>
          <w:sz w:val="18"/>
          <w:szCs w:val="18"/>
        </w:rPr>
        <w:t>random</w:t>
      </w:r>
      <w:proofErr w:type="spellEnd"/>
      <w:r w:rsidRPr="00BB64DA">
        <w:rPr>
          <w:rFonts w:ascii="Verdana" w:hAnsi="Verdana"/>
          <w:sz w:val="18"/>
          <w:szCs w:val="18"/>
        </w:rPr>
        <w:t xml:space="preserve"> (PP-R).</w:t>
      </w:r>
    </w:p>
    <w:p w14:paraId="01DE1C4B" w14:textId="77777777" w:rsidR="00FF54D1" w:rsidRDefault="00FF54D1" w:rsidP="00FF54D1">
      <w:pPr>
        <w:spacing w:after="0" w:line="240" w:lineRule="auto"/>
        <w:jc w:val="both"/>
        <w:outlineLvl w:val="0"/>
        <w:rPr>
          <w:rFonts w:ascii="Verdana" w:hAnsi="Verdana"/>
          <w:sz w:val="18"/>
          <w:szCs w:val="18"/>
        </w:rPr>
      </w:pPr>
    </w:p>
    <w:p w14:paraId="205F70B3" w14:textId="20DC7A30" w:rsidR="007906DD" w:rsidRPr="00957064" w:rsidRDefault="00FF54D1" w:rsidP="00957064">
      <w:pPr>
        <w:spacing w:after="0" w:line="240" w:lineRule="auto"/>
        <w:jc w:val="both"/>
        <w:outlineLvl w:val="0"/>
        <w:rPr>
          <w:rFonts w:ascii="Verdana" w:hAnsi="Verdana"/>
          <w:sz w:val="18"/>
          <w:szCs w:val="18"/>
        </w:rPr>
      </w:pPr>
      <w:r w:rsidRPr="00BB64DA">
        <w:rPr>
          <w:rFonts w:ascii="Verdana" w:hAnsi="Verdana"/>
          <w:sz w:val="18"/>
          <w:szCs w:val="18"/>
        </w:rPr>
        <w:t xml:space="preserve">Los aparatos sanitarios serán los indicados en presupuesto o equivalentes, siempre que la dirección facultativa lo apruebe. Se instalarán platos de duchas, lavabos, inodoros, fregaderos y vertederos según números indicados en presupuesto y documentación gráfica. Los de los aseos o vestuarios adaptados cumplirán las correspondientes normas de accesibilidad. </w:t>
      </w:r>
    </w:p>
    <w:p w14:paraId="4C2634AD" w14:textId="77777777" w:rsidR="007906DD" w:rsidRPr="007906DD" w:rsidRDefault="007906DD" w:rsidP="009403B8">
      <w:pPr>
        <w:pStyle w:val="CUERPOTEXTO"/>
        <w:rPr>
          <w:b/>
          <w:bCs/>
        </w:rPr>
      </w:pPr>
    </w:p>
    <w:p w14:paraId="19B1FFF9" w14:textId="00D984E1" w:rsidR="009403B8" w:rsidRDefault="009403B8" w:rsidP="009403B8">
      <w:pPr>
        <w:pStyle w:val="CUERPOTEXTO"/>
      </w:pPr>
      <w:r w:rsidRPr="009403B8">
        <w:rPr>
          <w:b/>
          <w:bCs/>
        </w:rPr>
        <w:t>2.1.</w:t>
      </w:r>
      <w:r w:rsidR="00957064">
        <w:rPr>
          <w:b/>
          <w:bCs/>
        </w:rPr>
        <w:t>4</w:t>
      </w:r>
      <w:r w:rsidRPr="009403B8">
        <w:rPr>
          <w:b/>
          <w:bCs/>
        </w:rPr>
        <w:t>. Climatización y ventilación.</w:t>
      </w:r>
    </w:p>
    <w:p w14:paraId="5CB5BD7C" w14:textId="77777777" w:rsidR="009403B8" w:rsidRPr="00856E1D" w:rsidRDefault="009403B8" w:rsidP="009403B8">
      <w:p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El objetivo es que el edificio disponga de instalaciones térmicas adecuadas para garantizar el bienestar e higiene de las personas con eficiencia energética y seguridad.</w:t>
      </w:r>
    </w:p>
    <w:p w14:paraId="1CCE929E" w14:textId="77777777" w:rsidR="009403B8" w:rsidRPr="00856E1D" w:rsidRDefault="009403B8" w:rsidP="009403B8">
      <w:pPr>
        <w:spacing w:after="0" w:line="240" w:lineRule="auto"/>
        <w:jc w:val="both"/>
        <w:outlineLvl w:val="0"/>
        <w:rPr>
          <w:rFonts w:ascii="Verdana" w:hAnsi="Verdana"/>
          <w:color w:val="000000" w:themeColor="text1"/>
          <w:sz w:val="18"/>
          <w:szCs w:val="18"/>
        </w:rPr>
      </w:pPr>
    </w:p>
    <w:p w14:paraId="3BDB834D" w14:textId="77777777" w:rsidR="009403B8" w:rsidRPr="00856E1D" w:rsidRDefault="009403B8" w:rsidP="009403B8">
      <w:p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El edificio dispondrá de instalaciones térmicas para climatización y ventilación según las exigencias establecidas en el Reglamento de Instalaciones Térmicas en los Edificios de bienestar e higiene, eficiencia energética y seguridad. En la zona destinada a uso aparcamiento se cumplirán las exigencias descritas en el CTE DB HS 3.</w:t>
      </w:r>
    </w:p>
    <w:p w14:paraId="6F48FAE2" w14:textId="77777777" w:rsidR="009403B8" w:rsidRPr="00856E1D" w:rsidRDefault="009403B8" w:rsidP="009403B8">
      <w:pPr>
        <w:spacing w:after="0" w:line="240" w:lineRule="auto"/>
        <w:jc w:val="both"/>
        <w:outlineLvl w:val="0"/>
        <w:rPr>
          <w:rFonts w:ascii="Verdana" w:hAnsi="Verdana"/>
          <w:color w:val="000000" w:themeColor="text1"/>
          <w:sz w:val="18"/>
          <w:szCs w:val="18"/>
        </w:rPr>
      </w:pPr>
    </w:p>
    <w:p w14:paraId="5DCDAF1B" w14:textId="77777777" w:rsidR="009403B8" w:rsidRPr="00856E1D" w:rsidRDefault="009403B8" w:rsidP="009403B8">
      <w:p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Las bases de cálculo para el cumplimiento de la exigencia básica HE 2 están descritas en el Reglamento de Instalaciones Térmicas en los Edificios.</w:t>
      </w:r>
    </w:p>
    <w:p w14:paraId="36C37427" w14:textId="77777777" w:rsidR="009403B8" w:rsidRPr="00856E1D" w:rsidRDefault="009403B8" w:rsidP="009403B8">
      <w:pPr>
        <w:spacing w:after="0" w:line="240" w:lineRule="auto"/>
        <w:jc w:val="both"/>
        <w:outlineLvl w:val="0"/>
        <w:rPr>
          <w:rFonts w:ascii="Verdana" w:hAnsi="Verdana"/>
          <w:color w:val="000000" w:themeColor="text1"/>
          <w:sz w:val="18"/>
          <w:szCs w:val="18"/>
        </w:rPr>
      </w:pPr>
    </w:p>
    <w:p w14:paraId="034BD1BD" w14:textId="77777777" w:rsidR="009403B8" w:rsidRPr="00856E1D" w:rsidRDefault="009403B8" w:rsidP="009403B8">
      <w:p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El edificio dispondrá de medios adecuados para que sus recintos se puedan ventilar adecuadamente, eliminando los contaminantes que se produzcan de forma habitual durante su uso normal, de forma que se dimensiona el sistema de ventilación para facilitar un caudal suficiente de aire exterior y se garantice la extracción y expulsión del aire viciado por los contaminantes.</w:t>
      </w:r>
    </w:p>
    <w:p w14:paraId="0EBA03C6" w14:textId="77777777" w:rsidR="009403B8" w:rsidRPr="00856E1D" w:rsidRDefault="009403B8" w:rsidP="009403B8">
      <w:pPr>
        <w:spacing w:after="0" w:line="240" w:lineRule="auto"/>
        <w:jc w:val="both"/>
        <w:outlineLvl w:val="0"/>
        <w:rPr>
          <w:rFonts w:ascii="Verdana" w:hAnsi="Verdana"/>
          <w:color w:val="000000" w:themeColor="text1"/>
          <w:sz w:val="18"/>
          <w:szCs w:val="18"/>
        </w:rPr>
      </w:pPr>
    </w:p>
    <w:p w14:paraId="112F7AAF" w14:textId="77777777" w:rsidR="009403B8" w:rsidRPr="00856E1D" w:rsidRDefault="009403B8" w:rsidP="009403B8">
      <w:p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 xml:space="preserve">La instalación se compone de: </w:t>
      </w:r>
    </w:p>
    <w:p w14:paraId="65823515" w14:textId="77777777" w:rsidR="009403B8" w:rsidRPr="00856E1D" w:rsidRDefault="009403B8" w:rsidP="009403B8">
      <w:pPr>
        <w:spacing w:after="0" w:line="240" w:lineRule="auto"/>
        <w:jc w:val="both"/>
        <w:outlineLvl w:val="0"/>
        <w:rPr>
          <w:rFonts w:ascii="Verdana" w:hAnsi="Verdana"/>
          <w:color w:val="000000" w:themeColor="text1"/>
          <w:sz w:val="18"/>
          <w:szCs w:val="18"/>
        </w:rPr>
      </w:pPr>
    </w:p>
    <w:p w14:paraId="4F3B5898"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Unidades exterior</w:t>
      </w:r>
      <w:r>
        <w:rPr>
          <w:rFonts w:ascii="Verdana" w:hAnsi="Verdana"/>
          <w:color w:val="000000" w:themeColor="text1"/>
          <w:sz w:val="18"/>
          <w:szCs w:val="18"/>
        </w:rPr>
        <w:t>es</w:t>
      </w:r>
      <w:r w:rsidRPr="00856E1D">
        <w:rPr>
          <w:rFonts w:ascii="Verdana" w:hAnsi="Verdana"/>
          <w:color w:val="000000" w:themeColor="text1"/>
          <w:sz w:val="18"/>
          <w:szCs w:val="18"/>
        </w:rPr>
        <w:t xml:space="preserve"> de aire acondicionado, para sistema aire-aire </w:t>
      </w:r>
      <w:proofErr w:type="spellStart"/>
      <w:r w:rsidRPr="00856E1D">
        <w:rPr>
          <w:rFonts w:ascii="Verdana" w:hAnsi="Verdana"/>
          <w:color w:val="000000" w:themeColor="text1"/>
          <w:sz w:val="18"/>
          <w:szCs w:val="18"/>
        </w:rPr>
        <w:t>multi-split</w:t>
      </w:r>
      <w:proofErr w:type="spellEnd"/>
      <w:r w:rsidRPr="00856E1D">
        <w:rPr>
          <w:rFonts w:ascii="Verdana" w:hAnsi="Verdana"/>
          <w:color w:val="000000" w:themeColor="text1"/>
          <w:sz w:val="18"/>
          <w:szCs w:val="18"/>
        </w:rPr>
        <w:t xml:space="preserve">, con caudal variable de refrigerante, modelos reflejados en presupuestos y documentación gráfica. </w:t>
      </w:r>
    </w:p>
    <w:p w14:paraId="32C2A3A0"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 xml:space="preserve">Unidades interiores de aire acondicionado por conductos y </w:t>
      </w:r>
      <w:proofErr w:type="spellStart"/>
      <w:r w:rsidRPr="00856E1D">
        <w:rPr>
          <w:rFonts w:ascii="Verdana" w:hAnsi="Verdana"/>
          <w:color w:val="000000" w:themeColor="text1"/>
          <w:sz w:val="18"/>
          <w:szCs w:val="18"/>
        </w:rPr>
        <w:t>splits</w:t>
      </w:r>
      <w:proofErr w:type="spellEnd"/>
      <w:r w:rsidRPr="00856E1D">
        <w:rPr>
          <w:rFonts w:ascii="Verdana" w:hAnsi="Verdana"/>
          <w:color w:val="000000" w:themeColor="text1"/>
          <w:sz w:val="18"/>
          <w:szCs w:val="18"/>
        </w:rPr>
        <w:t xml:space="preserve"> de pared, modelos reflejados en presupuestos y documentación gráfica. </w:t>
      </w:r>
    </w:p>
    <w:p w14:paraId="700BF3E2"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 xml:space="preserve">Control remoto y control de sistemas. </w:t>
      </w:r>
    </w:p>
    <w:p w14:paraId="15981F3D"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 xml:space="preserve">Línea frigorífica doble realizada con tubería para gas mediante tubo de cobre sin soldadura con coquilla de espuma </w:t>
      </w:r>
      <w:proofErr w:type="spellStart"/>
      <w:r w:rsidRPr="00856E1D">
        <w:rPr>
          <w:rFonts w:ascii="Verdana" w:hAnsi="Verdana"/>
          <w:color w:val="000000" w:themeColor="text1"/>
          <w:sz w:val="18"/>
          <w:szCs w:val="18"/>
        </w:rPr>
        <w:t>elastomérica</w:t>
      </w:r>
      <w:proofErr w:type="spellEnd"/>
      <w:r w:rsidRPr="00856E1D">
        <w:rPr>
          <w:rFonts w:ascii="Verdana" w:hAnsi="Verdana"/>
          <w:color w:val="000000" w:themeColor="text1"/>
          <w:sz w:val="18"/>
          <w:szCs w:val="18"/>
        </w:rPr>
        <w:t>.</w:t>
      </w:r>
    </w:p>
    <w:p w14:paraId="07F31DA3"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 xml:space="preserve">Ventiladores </w:t>
      </w:r>
      <w:proofErr w:type="spellStart"/>
      <w:r w:rsidRPr="00856E1D">
        <w:rPr>
          <w:rFonts w:ascii="Verdana" w:hAnsi="Verdana"/>
          <w:color w:val="000000" w:themeColor="text1"/>
          <w:sz w:val="18"/>
          <w:szCs w:val="18"/>
        </w:rPr>
        <w:t>helicocentrífugos</w:t>
      </w:r>
      <w:proofErr w:type="spellEnd"/>
      <w:r w:rsidRPr="00856E1D">
        <w:rPr>
          <w:rFonts w:ascii="Verdana" w:hAnsi="Verdana"/>
          <w:color w:val="000000" w:themeColor="text1"/>
          <w:sz w:val="18"/>
          <w:szCs w:val="18"/>
        </w:rPr>
        <w:t xml:space="preserve"> de perfil bajo, para los circuitos de extracción.</w:t>
      </w:r>
    </w:p>
    <w:p w14:paraId="14C4ABB7"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Recuperador de calor aire-aire de placas, con intercambiador de flujo cruzado sin intercambio de fluidos, modelo CADT-HE-D 60 PRO-REG.</w:t>
      </w:r>
    </w:p>
    <w:p w14:paraId="57FC597B"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Caja de ventilación marca S&amp;P, modelo CHAT/4-400 N para la extracción del garaje.</w:t>
      </w:r>
    </w:p>
    <w:p w14:paraId="0701A0E6" w14:textId="77777777" w:rsidR="009403B8" w:rsidRPr="00856E1D" w:rsidRDefault="009403B8" w:rsidP="009403B8">
      <w:pPr>
        <w:spacing w:after="0" w:line="240" w:lineRule="auto"/>
        <w:jc w:val="both"/>
        <w:outlineLvl w:val="0"/>
        <w:rPr>
          <w:rFonts w:ascii="Verdana" w:hAnsi="Verdana"/>
          <w:color w:val="000000" w:themeColor="text1"/>
          <w:sz w:val="18"/>
          <w:szCs w:val="18"/>
        </w:rPr>
      </w:pPr>
    </w:p>
    <w:p w14:paraId="64864988" w14:textId="77777777" w:rsidR="009403B8" w:rsidRPr="00856E1D" w:rsidRDefault="009403B8" w:rsidP="009403B8">
      <w:pPr>
        <w:spacing w:after="0" w:line="240" w:lineRule="auto"/>
        <w:ind w:left="360"/>
        <w:jc w:val="both"/>
        <w:outlineLvl w:val="0"/>
        <w:rPr>
          <w:rFonts w:ascii="Verdana" w:hAnsi="Verdana"/>
          <w:color w:val="000000" w:themeColor="text1"/>
          <w:sz w:val="18"/>
          <w:szCs w:val="18"/>
        </w:rPr>
      </w:pPr>
      <w:r w:rsidRPr="00856E1D">
        <w:rPr>
          <w:rFonts w:ascii="Verdana" w:hAnsi="Verdana"/>
          <w:color w:val="000000" w:themeColor="text1"/>
          <w:sz w:val="18"/>
          <w:szCs w:val="18"/>
        </w:rPr>
        <w:t>Todos los modelos indic</w:t>
      </w:r>
      <w:r>
        <w:rPr>
          <w:rFonts w:ascii="Verdana" w:hAnsi="Verdana"/>
          <w:color w:val="000000" w:themeColor="text1"/>
          <w:sz w:val="18"/>
          <w:szCs w:val="18"/>
        </w:rPr>
        <w:t>ados pueden ser sustituidos por</w:t>
      </w:r>
      <w:r w:rsidRPr="00856E1D">
        <w:rPr>
          <w:rFonts w:ascii="Verdana" w:hAnsi="Verdana"/>
          <w:color w:val="000000" w:themeColor="text1"/>
          <w:sz w:val="18"/>
          <w:szCs w:val="18"/>
        </w:rPr>
        <w:t xml:space="preserve"> equivalentes previa conformidad de la dirección facultativa. </w:t>
      </w:r>
    </w:p>
    <w:p w14:paraId="0EBFC62B" w14:textId="77777777" w:rsidR="009403B8" w:rsidRPr="00856E1D" w:rsidRDefault="009403B8" w:rsidP="009403B8">
      <w:pPr>
        <w:spacing w:after="0" w:line="240" w:lineRule="auto"/>
        <w:ind w:left="360"/>
        <w:jc w:val="both"/>
        <w:outlineLvl w:val="0"/>
        <w:rPr>
          <w:rFonts w:ascii="Verdana" w:hAnsi="Verdana"/>
          <w:color w:val="000000" w:themeColor="text1"/>
          <w:sz w:val="18"/>
          <w:szCs w:val="18"/>
        </w:rPr>
      </w:pPr>
    </w:p>
    <w:p w14:paraId="6E221857" w14:textId="77777777" w:rsidR="009403B8" w:rsidRPr="00856E1D" w:rsidRDefault="009403B8" w:rsidP="009403B8">
      <w:p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 xml:space="preserve">La red de distribución de aire está compuesta de los siguientes elementos. </w:t>
      </w:r>
    </w:p>
    <w:p w14:paraId="2D0CAEB4"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 xml:space="preserve">Difusores rotacionales. </w:t>
      </w:r>
    </w:p>
    <w:p w14:paraId="5A96F4D9"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Difusores lineales.</w:t>
      </w:r>
    </w:p>
    <w:p w14:paraId="6C3C1148"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 xml:space="preserve">Bocas de ventilación. </w:t>
      </w:r>
    </w:p>
    <w:p w14:paraId="576FD8F0"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 xml:space="preserve">Rejillas de retorno. </w:t>
      </w:r>
    </w:p>
    <w:p w14:paraId="78E24AAC"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 xml:space="preserve">Conducto rectangular para la distribución de aire climatizado formado por panel rígido de alta densidad de lana de vidrio </w:t>
      </w:r>
      <w:proofErr w:type="spellStart"/>
      <w:r w:rsidRPr="00856E1D">
        <w:rPr>
          <w:rFonts w:ascii="Verdana" w:hAnsi="Verdana"/>
          <w:color w:val="000000" w:themeColor="text1"/>
          <w:sz w:val="18"/>
          <w:szCs w:val="18"/>
        </w:rPr>
        <w:t>Climaver</w:t>
      </w:r>
      <w:proofErr w:type="spellEnd"/>
      <w:r w:rsidRPr="00856E1D">
        <w:rPr>
          <w:rFonts w:ascii="Verdana" w:hAnsi="Verdana"/>
          <w:color w:val="000000" w:themeColor="text1"/>
          <w:sz w:val="18"/>
          <w:szCs w:val="18"/>
        </w:rPr>
        <w:t xml:space="preserve"> Plus "ISOVER" o equivalente</w:t>
      </w:r>
    </w:p>
    <w:p w14:paraId="1C57A05F"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Conducto de aire realizado con chapa de acero galvanizada.</w:t>
      </w:r>
    </w:p>
    <w:p w14:paraId="68B027F6" w14:textId="77777777" w:rsidR="009403B8" w:rsidRPr="00856E1D" w:rsidRDefault="009403B8" w:rsidP="009403B8">
      <w:pPr>
        <w:pStyle w:val="Prrafodelista"/>
        <w:numPr>
          <w:ilvl w:val="0"/>
          <w:numId w:val="1"/>
        </w:num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lastRenderedPageBreak/>
        <w:t xml:space="preserve">Compuertas de regulación. </w:t>
      </w:r>
    </w:p>
    <w:p w14:paraId="48FA0533" w14:textId="77777777" w:rsidR="009403B8" w:rsidRPr="00856E1D" w:rsidRDefault="009403B8" w:rsidP="009403B8">
      <w:pPr>
        <w:spacing w:after="0" w:line="240" w:lineRule="auto"/>
        <w:jc w:val="both"/>
        <w:outlineLvl w:val="0"/>
        <w:rPr>
          <w:rFonts w:ascii="Verdana" w:hAnsi="Verdana"/>
          <w:color w:val="000000" w:themeColor="text1"/>
          <w:sz w:val="18"/>
          <w:szCs w:val="18"/>
        </w:rPr>
      </w:pPr>
    </w:p>
    <w:p w14:paraId="3AA64088" w14:textId="77777777" w:rsidR="009403B8" w:rsidRPr="00856E1D" w:rsidRDefault="009403B8" w:rsidP="009403B8">
      <w:pPr>
        <w:spacing w:after="0" w:line="240" w:lineRule="auto"/>
        <w:jc w:val="both"/>
        <w:outlineLvl w:val="0"/>
        <w:rPr>
          <w:rFonts w:ascii="Verdana" w:hAnsi="Verdana"/>
          <w:color w:val="000000" w:themeColor="text1"/>
          <w:sz w:val="18"/>
          <w:szCs w:val="18"/>
        </w:rPr>
      </w:pPr>
      <w:r w:rsidRPr="00856E1D">
        <w:rPr>
          <w:rFonts w:ascii="Verdana" w:hAnsi="Verdana"/>
          <w:color w:val="000000" w:themeColor="text1"/>
          <w:sz w:val="18"/>
          <w:szCs w:val="18"/>
        </w:rPr>
        <w:t xml:space="preserve">Para la evitar la propagación de incendios con locales de riesgo especial a través de conductos se instalarán compuertas cortafuegos en los mismos. </w:t>
      </w:r>
    </w:p>
    <w:p w14:paraId="1706746E" w14:textId="52AFF14F" w:rsidR="009403B8" w:rsidRDefault="009403B8" w:rsidP="009403B8">
      <w:pPr>
        <w:pStyle w:val="CUERPOTEXTO"/>
      </w:pPr>
    </w:p>
    <w:p w14:paraId="3E72BB7C" w14:textId="1B7279C5" w:rsidR="009403B8" w:rsidRDefault="009403B8" w:rsidP="009403B8">
      <w:pPr>
        <w:pStyle w:val="CUERPOTEXTO"/>
      </w:pPr>
      <w:r w:rsidRPr="009403B8">
        <w:rPr>
          <w:b/>
          <w:bCs/>
        </w:rPr>
        <w:t>2.1.</w:t>
      </w:r>
      <w:r w:rsidR="00957064">
        <w:rPr>
          <w:b/>
          <w:bCs/>
        </w:rPr>
        <w:t>5</w:t>
      </w:r>
      <w:r w:rsidRPr="009403B8">
        <w:rPr>
          <w:b/>
          <w:bCs/>
        </w:rPr>
        <w:t>. Instalación de ascensor.</w:t>
      </w:r>
    </w:p>
    <w:p w14:paraId="42C94542" w14:textId="271C0A16" w:rsidR="009403B8" w:rsidRDefault="009403B8" w:rsidP="009403B8">
      <w:pPr>
        <w:pStyle w:val="CUERPOTEXTO"/>
      </w:pPr>
      <w:r w:rsidRPr="00B007A2">
        <w:t xml:space="preserve">Suministro e instalación completa de ascensor </w:t>
      </w:r>
      <w:proofErr w:type="spellStart"/>
      <w:r w:rsidRPr="00B007A2">
        <w:t>montacamillas</w:t>
      </w:r>
      <w:proofErr w:type="spellEnd"/>
      <w:r w:rsidRPr="00B007A2">
        <w:t>, modelo SCHINDLER 3000 o equivalente, eléctrico sin cuarto de máquinas, Sin engranajes de baja inercia, dotada de motor síncrono de diseño radial e imanes permanentes embebidos. Situada sobre las guías, las cargas son transferidas directamente al foso, de 3 paradas, con cabina de 1000 kg de carga nominal con capacidad para 13 personas, 1 m/s de velocidad, 1100 mm de anchura, 2100 mm de profundidad y 2200 mm de altura, maniobra colectiva de subida y bajada simple, nivel de tránsito medio, embarque simple, nivel medio de calidad y puerta corredera automática de acero inoxidable de 900 mm de anchura y 2000 mm de altura, siendo una de ellas (la de conexión con el patio) E30. Incluso material para la formación de las paradas de cabina.  Se señaliza con indicación en Braille y arábigo en alto relieve a una altura de 0,80 m a 1,20 m del número de planta en la jamba derecha en sentido salida de la cabina. Los botones de mando de acceso e interior están situados a una altura inferior a 1,20 m. En las paredes de la cabina existe un pasamanos con altura de 0,90 m. Dotado con sistema de comunicación de emergencia que resuelva la comunicación con personas con capacidad auditiva. Incluso p.p. de medios auxiliares. Totalmente instalado y funcionando. Se incluirán los gastos de legalización, registro en RAE y todo lo necesario para llevar a cabo su puesta en marcha.</w:t>
      </w:r>
    </w:p>
    <w:p w14:paraId="5514DEBC" w14:textId="77777777" w:rsidR="00FF54D1" w:rsidRPr="00FF54D1" w:rsidRDefault="00FF54D1" w:rsidP="00FF54D1">
      <w:pPr>
        <w:spacing w:after="0" w:line="240" w:lineRule="auto"/>
        <w:jc w:val="both"/>
        <w:outlineLvl w:val="0"/>
        <w:rPr>
          <w:rFonts w:ascii="Verdana" w:hAnsi="Verdana"/>
          <w:sz w:val="18"/>
          <w:szCs w:val="18"/>
          <w:u w:val="single"/>
        </w:rPr>
      </w:pPr>
    </w:p>
    <w:p w14:paraId="717001E0" w14:textId="163210AC" w:rsidR="006F384C" w:rsidRDefault="00FF54D1" w:rsidP="007E4E4A">
      <w:pPr>
        <w:pStyle w:val="CUERPOTEXTO"/>
      </w:pPr>
      <w:r w:rsidRPr="009403B8">
        <w:rPr>
          <w:b/>
          <w:bCs/>
        </w:rPr>
        <w:t>2.1.</w:t>
      </w:r>
      <w:r w:rsidR="00957064">
        <w:rPr>
          <w:b/>
          <w:bCs/>
        </w:rPr>
        <w:t>6</w:t>
      </w:r>
      <w:r w:rsidRPr="009403B8">
        <w:rPr>
          <w:b/>
          <w:bCs/>
        </w:rPr>
        <w:t>. Protección contra incendios.</w:t>
      </w:r>
    </w:p>
    <w:p w14:paraId="569CC9E7" w14:textId="77777777" w:rsidR="00FF54D1" w:rsidRPr="00BB64DA" w:rsidRDefault="00FF54D1" w:rsidP="00FF54D1">
      <w:pPr>
        <w:pStyle w:val="CUERPOTEXTO"/>
        <w:keepNext/>
        <w:spacing w:after="0"/>
        <w:rPr>
          <w:szCs w:val="18"/>
        </w:rPr>
      </w:pPr>
      <w:r w:rsidRPr="00BB64DA">
        <w:rPr>
          <w:szCs w:val="18"/>
        </w:rPr>
        <w:t>Los sistemas de acondicionamiento e instalaciones de protección contra incendios considerados se disponen para reducir a límites aceptables el riesgo de que los usuarios del edificio sufran daños derivados de un incendio de origen accidental, consecuencia de las características del proyecto, construcción, uso y mantenimiento del edificio.</w:t>
      </w:r>
    </w:p>
    <w:p w14:paraId="57FA7FAE" w14:textId="77777777" w:rsidR="00FF54D1" w:rsidRPr="00BB64DA" w:rsidRDefault="00FF54D1" w:rsidP="00FF54D1">
      <w:pPr>
        <w:pStyle w:val="CUERPOTEXTO"/>
        <w:spacing w:after="0"/>
        <w:rPr>
          <w:szCs w:val="18"/>
        </w:rPr>
      </w:pPr>
    </w:p>
    <w:p w14:paraId="40010B1B" w14:textId="77777777" w:rsidR="00FF54D1" w:rsidRPr="00BB64DA" w:rsidRDefault="00FF54D1" w:rsidP="00FF54D1">
      <w:pPr>
        <w:pStyle w:val="CUERPOTEXTO"/>
        <w:spacing w:after="0"/>
        <w:rPr>
          <w:szCs w:val="18"/>
        </w:rPr>
      </w:pPr>
      <w:r w:rsidRPr="00BB64DA">
        <w:rPr>
          <w:szCs w:val="18"/>
        </w:rPr>
        <w:t>Se limita el riesgo de propagación de incendio por el interior del edificio mediante la adecuada sectorización del mismo; así como por el exterior del edificio, entre sectores y a otros edificios.</w:t>
      </w:r>
    </w:p>
    <w:p w14:paraId="0313DCEF" w14:textId="77777777" w:rsidR="00FF54D1" w:rsidRPr="00BB64DA" w:rsidRDefault="00FF54D1" w:rsidP="00FF54D1">
      <w:pPr>
        <w:pStyle w:val="CUERPOTEXTO"/>
        <w:spacing w:after="0"/>
        <w:rPr>
          <w:szCs w:val="18"/>
        </w:rPr>
      </w:pPr>
    </w:p>
    <w:p w14:paraId="2C0F734C" w14:textId="77777777" w:rsidR="00FF54D1" w:rsidRPr="00BB64DA" w:rsidRDefault="00FF54D1" w:rsidP="00FF54D1">
      <w:pPr>
        <w:pStyle w:val="CUERPOTEXTO"/>
        <w:keepNext/>
        <w:spacing w:after="0"/>
        <w:rPr>
          <w:szCs w:val="18"/>
        </w:rPr>
      </w:pPr>
      <w:r w:rsidRPr="00BB64DA">
        <w:rPr>
          <w:szCs w:val="18"/>
        </w:rPr>
        <w:t>El edificio dispone de los equipos e instalaciones adecuados para hacer posible la detección, el control y la extinción del incendio, así como la transmisión de la alarma a los ocupantes de acuerdo a las exigencias establecidas en el DB SI 4 'Instalaciones de protección contra incendios'.</w:t>
      </w:r>
    </w:p>
    <w:p w14:paraId="67C70679" w14:textId="77777777" w:rsidR="00FF54D1" w:rsidRPr="00BB64DA" w:rsidRDefault="00FF54D1" w:rsidP="00FF54D1">
      <w:pPr>
        <w:pStyle w:val="CUERPOTEXTO"/>
        <w:keepNext/>
        <w:spacing w:after="0"/>
        <w:rPr>
          <w:szCs w:val="18"/>
        </w:rPr>
      </w:pPr>
    </w:p>
    <w:p w14:paraId="595034F6" w14:textId="77777777" w:rsidR="00FF54D1" w:rsidRPr="00BB64DA" w:rsidRDefault="00FF54D1" w:rsidP="00FF54D1">
      <w:pPr>
        <w:pStyle w:val="CUERPOTEXTO"/>
        <w:keepNext/>
        <w:spacing w:after="0"/>
        <w:rPr>
          <w:szCs w:val="18"/>
        </w:rPr>
      </w:pPr>
      <w:r w:rsidRPr="00BB64DA">
        <w:rPr>
          <w:szCs w:val="18"/>
        </w:rPr>
        <w:t>Por otra parte, el edificio dispone de los medios de evacuación adecuados para que los ocupantes puedan abandonarlo o alcanzar un lugar seguro dentro del mismo en condiciones de seguridad, facilitando al mismo tiempo la intervención de los equipos de rescate y de extinción de incendios.</w:t>
      </w:r>
    </w:p>
    <w:p w14:paraId="750C9582" w14:textId="77777777" w:rsidR="00FF54D1" w:rsidRPr="00BB64DA" w:rsidRDefault="00FF54D1" w:rsidP="00FF54D1">
      <w:pPr>
        <w:pStyle w:val="CUERPOTEXTO"/>
        <w:keepNext/>
        <w:spacing w:after="0"/>
        <w:rPr>
          <w:szCs w:val="18"/>
        </w:rPr>
      </w:pPr>
    </w:p>
    <w:p w14:paraId="7ED09BC0" w14:textId="77777777" w:rsidR="00FF54D1" w:rsidRPr="00BB64DA" w:rsidRDefault="00FF54D1" w:rsidP="00FF54D1">
      <w:pPr>
        <w:pStyle w:val="CUERPOTEXTO"/>
        <w:keepNext/>
        <w:spacing w:after="0"/>
        <w:rPr>
          <w:szCs w:val="18"/>
        </w:rPr>
      </w:pPr>
      <w:r w:rsidRPr="00BB64DA">
        <w:rPr>
          <w:szCs w:val="18"/>
        </w:rPr>
        <w:t>La estructura portante mantendrá su resistencia al fuego durante el tiempo necesario para que puedan cumplirse las anteriores prestaciones.</w:t>
      </w:r>
    </w:p>
    <w:p w14:paraId="23F41AF3" w14:textId="77777777" w:rsidR="00FF54D1" w:rsidRPr="00BB64DA" w:rsidRDefault="00FF54D1" w:rsidP="00FF54D1">
      <w:pPr>
        <w:pStyle w:val="CUERPOTEXTO"/>
        <w:keepNext/>
        <w:spacing w:after="0"/>
        <w:rPr>
          <w:szCs w:val="18"/>
        </w:rPr>
      </w:pPr>
    </w:p>
    <w:p w14:paraId="66BA9C0A" w14:textId="77777777" w:rsidR="00FF54D1" w:rsidRPr="00BB64DA" w:rsidRDefault="00FF54D1" w:rsidP="00FF54D1">
      <w:pPr>
        <w:pStyle w:val="CUERPOTEXTO"/>
        <w:keepNext/>
        <w:spacing w:after="0"/>
        <w:rPr>
          <w:szCs w:val="18"/>
        </w:rPr>
      </w:pPr>
      <w:r w:rsidRPr="00BB64DA">
        <w:rPr>
          <w:szCs w:val="18"/>
        </w:rPr>
        <w:t>La instalación se compone de:</w:t>
      </w:r>
    </w:p>
    <w:p w14:paraId="20011B94" w14:textId="77777777" w:rsidR="00FF54D1" w:rsidRPr="00BB64DA" w:rsidRDefault="00FF54D1" w:rsidP="00FF54D1">
      <w:pPr>
        <w:spacing w:after="0" w:line="240" w:lineRule="auto"/>
        <w:jc w:val="both"/>
        <w:outlineLvl w:val="0"/>
        <w:rPr>
          <w:rFonts w:ascii="Verdana" w:hAnsi="Verdana"/>
          <w:sz w:val="18"/>
          <w:szCs w:val="18"/>
        </w:rPr>
      </w:pPr>
    </w:p>
    <w:p w14:paraId="658BBE7A" w14:textId="77777777" w:rsidR="00FF54D1" w:rsidRDefault="00FF54D1" w:rsidP="00FF54D1">
      <w:pPr>
        <w:spacing w:after="0" w:line="240" w:lineRule="auto"/>
        <w:jc w:val="both"/>
        <w:outlineLvl w:val="0"/>
        <w:rPr>
          <w:rFonts w:ascii="Verdana" w:hAnsi="Verdana"/>
          <w:sz w:val="18"/>
          <w:szCs w:val="18"/>
          <w:u w:val="single"/>
        </w:rPr>
      </w:pPr>
      <w:r w:rsidRPr="00BB64DA">
        <w:rPr>
          <w:rFonts w:ascii="Verdana" w:hAnsi="Verdana"/>
          <w:sz w:val="18"/>
          <w:szCs w:val="18"/>
          <w:u w:val="single"/>
        </w:rPr>
        <w:t>Detección</w:t>
      </w:r>
    </w:p>
    <w:p w14:paraId="3D1733A0" w14:textId="77777777" w:rsidR="00FF54D1" w:rsidRDefault="00FF54D1" w:rsidP="00FF54D1">
      <w:pPr>
        <w:spacing w:after="0" w:line="240" w:lineRule="auto"/>
        <w:jc w:val="both"/>
        <w:outlineLvl w:val="0"/>
        <w:rPr>
          <w:rFonts w:ascii="Verdana" w:hAnsi="Verdana"/>
          <w:sz w:val="18"/>
          <w:szCs w:val="18"/>
          <w:u w:val="single"/>
        </w:rPr>
      </w:pPr>
    </w:p>
    <w:p w14:paraId="3E244AC8" w14:textId="77777777" w:rsidR="00FF54D1" w:rsidRPr="00B83E24" w:rsidRDefault="00FF54D1" w:rsidP="00FF54D1">
      <w:pPr>
        <w:pStyle w:val="CUERPOTEXTO"/>
        <w:keepNext/>
        <w:numPr>
          <w:ilvl w:val="0"/>
          <w:numId w:val="1"/>
        </w:numPr>
        <w:spacing w:after="0"/>
        <w:rPr>
          <w:szCs w:val="18"/>
        </w:rPr>
      </w:pPr>
      <w:r w:rsidRPr="00B83E24">
        <w:rPr>
          <w:szCs w:val="18"/>
        </w:rPr>
        <w:t>Central de detección automática de incendios.</w:t>
      </w:r>
    </w:p>
    <w:p w14:paraId="1155A357" w14:textId="77777777" w:rsidR="00FF54D1" w:rsidRPr="00B83E24" w:rsidRDefault="00FF54D1" w:rsidP="00FF54D1">
      <w:pPr>
        <w:pStyle w:val="CUERPOTEXTO"/>
        <w:keepNext/>
        <w:numPr>
          <w:ilvl w:val="0"/>
          <w:numId w:val="1"/>
        </w:numPr>
        <w:spacing w:after="0"/>
        <w:rPr>
          <w:szCs w:val="18"/>
        </w:rPr>
      </w:pPr>
      <w:r w:rsidRPr="00B83E24">
        <w:rPr>
          <w:szCs w:val="18"/>
        </w:rPr>
        <w:t>Detectores ópticos de humos analógicos.</w:t>
      </w:r>
    </w:p>
    <w:p w14:paraId="1D67FB6D" w14:textId="77777777" w:rsidR="00FF54D1" w:rsidRPr="00B83E24" w:rsidRDefault="00FF54D1" w:rsidP="00FF54D1">
      <w:pPr>
        <w:pStyle w:val="CUERPOTEXTO"/>
        <w:keepNext/>
        <w:numPr>
          <w:ilvl w:val="0"/>
          <w:numId w:val="1"/>
        </w:numPr>
        <w:spacing w:after="0"/>
        <w:rPr>
          <w:szCs w:val="18"/>
        </w:rPr>
      </w:pPr>
      <w:r w:rsidRPr="00B83E24">
        <w:rPr>
          <w:szCs w:val="18"/>
        </w:rPr>
        <w:t>Pulsador</w:t>
      </w:r>
      <w:r>
        <w:rPr>
          <w:szCs w:val="18"/>
        </w:rPr>
        <w:t>es</w:t>
      </w:r>
      <w:r w:rsidRPr="00B83E24">
        <w:rPr>
          <w:szCs w:val="18"/>
        </w:rPr>
        <w:t xml:space="preserve"> de alarma.</w:t>
      </w:r>
    </w:p>
    <w:p w14:paraId="39254EA1" w14:textId="77777777" w:rsidR="00FF54D1" w:rsidRPr="00B83E24" w:rsidRDefault="00FF54D1" w:rsidP="00FF54D1">
      <w:pPr>
        <w:pStyle w:val="CUERPOTEXTO"/>
        <w:keepNext/>
        <w:numPr>
          <w:ilvl w:val="0"/>
          <w:numId w:val="1"/>
        </w:numPr>
        <w:spacing w:after="0"/>
        <w:rPr>
          <w:szCs w:val="18"/>
        </w:rPr>
      </w:pPr>
      <w:r w:rsidRPr="00B83E24">
        <w:rPr>
          <w:szCs w:val="18"/>
        </w:rPr>
        <w:t>Cableado, formada por tubo de policarbonato rígido, libre de halógenos, enchufable, de color gris, con IP547.</w:t>
      </w:r>
    </w:p>
    <w:p w14:paraId="67463BA5" w14:textId="77777777" w:rsidR="00FF54D1" w:rsidRPr="00B83E24" w:rsidRDefault="00FF54D1" w:rsidP="00FF54D1">
      <w:pPr>
        <w:pStyle w:val="CUERPOTEXTO"/>
        <w:keepNext/>
        <w:numPr>
          <w:ilvl w:val="0"/>
          <w:numId w:val="1"/>
        </w:numPr>
        <w:spacing w:after="0"/>
        <w:rPr>
          <w:szCs w:val="18"/>
        </w:rPr>
      </w:pPr>
      <w:r w:rsidRPr="00B83E24">
        <w:rPr>
          <w:szCs w:val="18"/>
        </w:rPr>
        <w:t xml:space="preserve">cableado formado por cable bipolar SO2Z1-K (AS+), reacción al fuego clase Cca-s1b,d1,a1, con conductor </w:t>
      </w:r>
      <w:proofErr w:type="spellStart"/>
      <w:r w:rsidRPr="00B83E24">
        <w:rPr>
          <w:szCs w:val="18"/>
        </w:rPr>
        <w:t>multifilar</w:t>
      </w:r>
      <w:proofErr w:type="spellEnd"/>
      <w:r w:rsidRPr="00B83E24">
        <w:rPr>
          <w:szCs w:val="18"/>
        </w:rPr>
        <w:t xml:space="preserve"> de cobre clase 5, con aislamiento de compuesto polímero a base de elastómero vulcanizado libre de halógenos con baja emisión de humos y gases corrosivos (S), pantalla de cinta de aluminio y poliéster (O2) con conductor de drenaje de cobre estañado y cubierta externa de </w:t>
      </w:r>
      <w:r w:rsidRPr="00B83E24">
        <w:rPr>
          <w:szCs w:val="18"/>
        </w:rPr>
        <w:lastRenderedPageBreak/>
        <w:t xml:space="preserve">compuesto termoplástico a base de poliolefina libre de halógenos con baja emisión de humos y gases corrosivos (Z1), siendo su tensión asignada de 300/500 V. </w:t>
      </w:r>
    </w:p>
    <w:p w14:paraId="0C6B1BE3" w14:textId="77777777" w:rsidR="00FF54D1" w:rsidRPr="00B83E24" w:rsidRDefault="00FF54D1" w:rsidP="00FF54D1">
      <w:pPr>
        <w:pStyle w:val="CUERPOTEXTO"/>
        <w:keepNext/>
        <w:numPr>
          <w:ilvl w:val="0"/>
          <w:numId w:val="1"/>
        </w:numPr>
        <w:spacing w:after="0"/>
        <w:rPr>
          <w:szCs w:val="18"/>
        </w:rPr>
      </w:pPr>
      <w:r w:rsidRPr="00B83E24">
        <w:rPr>
          <w:szCs w:val="18"/>
        </w:rPr>
        <w:t>Suministro e instalación en paramento exterior de sirena electrónica.</w:t>
      </w:r>
    </w:p>
    <w:p w14:paraId="04197902" w14:textId="77777777" w:rsidR="00FF54D1" w:rsidRPr="00B83E24" w:rsidRDefault="00FF54D1" w:rsidP="00FF54D1">
      <w:pPr>
        <w:pStyle w:val="CUERPOTEXTO"/>
        <w:keepNext/>
        <w:numPr>
          <w:ilvl w:val="0"/>
          <w:numId w:val="1"/>
        </w:numPr>
        <w:spacing w:after="0"/>
        <w:rPr>
          <w:szCs w:val="18"/>
        </w:rPr>
      </w:pPr>
      <w:r w:rsidRPr="00B83E24">
        <w:rPr>
          <w:szCs w:val="18"/>
        </w:rPr>
        <w:t>Suministro e instalación en paramento interior de sirena electrónica.</w:t>
      </w:r>
    </w:p>
    <w:p w14:paraId="6043F547" w14:textId="77777777" w:rsidR="00FF54D1" w:rsidRPr="00B83E24" w:rsidRDefault="00FF54D1" w:rsidP="00FF54D1">
      <w:pPr>
        <w:pStyle w:val="CUERPOTEXTO"/>
        <w:keepNext/>
        <w:numPr>
          <w:ilvl w:val="0"/>
          <w:numId w:val="1"/>
        </w:numPr>
        <w:spacing w:after="0"/>
        <w:rPr>
          <w:szCs w:val="18"/>
        </w:rPr>
      </w:pPr>
      <w:r w:rsidRPr="00B83E24">
        <w:rPr>
          <w:szCs w:val="18"/>
        </w:rPr>
        <w:t>Piloto de señalización remota.</w:t>
      </w:r>
    </w:p>
    <w:p w14:paraId="2A257D6F" w14:textId="77777777" w:rsidR="00FF54D1" w:rsidRPr="00BB64DA" w:rsidRDefault="00FF54D1" w:rsidP="00FF54D1">
      <w:pPr>
        <w:pStyle w:val="CUERPOTEXTO"/>
        <w:keepNext/>
        <w:spacing w:after="0"/>
        <w:ind w:left="720"/>
        <w:rPr>
          <w:szCs w:val="18"/>
        </w:rPr>
      </w:pPr>
    </w:p>
    <w:p w14:paraId="7B49E097" w14:textId="77777777" w:rsidR="00FF54D1" w:rsidRPr="00BB64DA" w:rsidRDefault="00FF54D1" w:rsidP="00FF54D1">
      <w:pPr>
        <w:spacing w:after="0" w:line="240" w:lineRule="auto"/>
        <w:jc w:val="both"/>
        <w:outlineLvl w:val="0"/>
        <w:rPr>
          <w:rFonts w:ascii="Verdana" w:hAnsi="Verdana"/>
          <w:sz w:val="18"/>
          <w:szCs w:val="18"/>
          <w:u w:val="single"/>
        </w:rPr>
      </w:pPr>
      <w:r w:rsidRPr="00BB64DA">
        <w:rPr>
          <w:rFonts w:ascii="Verdana" w:hAnsi="Verdana"/>
          <w:sz w:val="18"/>
          <w:szCs w:val="18"/>
          <w:u w:val="single"/>
        </w:rPr>
        <w:t>Extinción</w:t>
      </w:r>
    </w:p>
    <w:p w14:paraId="5C39F5D1" w14:textId="77777777" w:rsidR="00FF54D1" w:rsidRPr="00BB64DA" w:rsidRDefault="00FF54D1" w:rsidP="00FF54D1">
      <w:pPr>
        <w:pStyle w:val="CUERPOTEXTO"/>
        <w:keepNext/>
        <w:spacing w:after="0"/>
        <w:ind w:left="720"/>
        <w:rPr>
          <w:szCs w:val="18"/>
        </w:rPr>
      </w:pPr>
    </w:p>
    <w:p w14:paraId="36984199" w14:textId="77777777" w:rsidR="00FF54D1" w:rsidRPr="00BB64DA" w:rsidRDefault="00FF54D1" w:rsidP="00FF54D1">
      <w:pPr>
        <w:pStyle w:val="CUERPOTEXTO"/>
        <w:keepNext/>
        <w:numPr>
          <w:ilvl w:val="0"/>
          <w:numId w:val="1"/>
        </w:numPr>
        <w:spacing w:after="0"/>
        <w:rPr>
          <w:szCs w:val="18"/>
        </w:rPr>
      </w:pPr>
      <w:r w:rsidRPr="00BB64DA">
        <w:rPr>
          <w:szCs w:val="18"/>
        </w:rPr>
        <w:t xml:space="preserve">Extintor portátil de polvo químico ABC polivalente </w:t>
      </w:r>
      <w:proofErr w:type="spellStart"/>
      <w:r w:rsidRPr="00BB64DA">
        <w:rPr>
          <w:szCs w:val="18"/>
        </w:rPr>
        <w:t>antibrasa</w:t>
      </w:r>
      <w:proofErr w:type="spellEnd"/>
      <w:r w:rsidRPr="00BB64DA">
        <w:rPr>
          <w:szCs w:val="18"/>
        </w:rPr>
        <w:t xml:space="preserve">, con presión incorporada, de eficacia 21A-144B-C, con 6 kg de agente extintor, con manómetro y manguera con boquilla difusora. </w:t>
      </w:r>
    </w:p>
    <w:p w14:paraId="0A1948ED" w14:textId="77777777" w:rsidR="00FF54D1" w:rsidRPr="00BB64DA" w:rsidRDefault="00FF54D1" w:rsidP="00FF54D1">
      <w:pPr>
        <w:pStyle w:val="CUERPOTEXTO"/>
        <w:keepNext/>
        <w:numPr>
          <w:ilvl w:val="0"/>
          <w:numId w:val="1"/>
        </w:numPr>
        <w:spacing w:after="0"/>
        <w:rPr>
          <w:szCs w:val="18"/>
        </w:rPr>
      </w:pPr>
      <w:r w:rsidRPr="00BB64DA">
        <w:rPr>
          <w:szCs w:val="18"/>
        </w:rPr>
        <w:t xml:space="preserve">Extintor portátil de nieve carbónica CO2, de eficacia </w:t>
      </w:r>
      <w:r>
        <w:rPr>
          <w:szCs w:val="18"/>
        </w:rPr>
        <w:t>89</w:t>
      </w:r>
      <w:r w:rsidRPr="00BB64DA">
        <w:rPr>
          <w:szCs w:val="18"/>
        </w:rPr>
        <w:t xml:space="preserve">B, con </w:t>
      </w:r>
      <w:r>
        <w:rPr>
          <w:szCs w:val="18"/>
        </w:rPr>
        <w:t>5</w:t>
      </w:r>
      <w:r w:rsidRPr="00BB64DA">
        <w:rPr>
          <w:szCs w:val="18"/>
        </w:rPr>
        <w:t xml:space="preserve"> kg de agente extintor, con vaso difusor. </w:t>
      </w:r>
    </w:p>
    <w:p w14:paraId="070F645F" w14:textId="77777777" w:rsidR="00FF54D1" w:rsidRPr="00BB64DA" w:rsidRDefault="00FF54D1" w:rsidP="00FF54D1">
      <w:pPr>
        <w:spacing w:after="0" w:line="240" w:lineRule="auto"/>
        <w:ind w:left="360"/>
        <w:jc w:val="both"/>
        <w:outlineLvl w:val="0"/>
        <w:rPr>
          <w:rFonts w:ascii="Verdana" w:hAnsi="Verdana"/>
          <w:sz w:val="18"/>
          <w:szCs w:val="18"/>
          <w:u w:val="single"/>
        </w:rPr>
      </w:pPr>
    </w:p>
    <w:p w14:paraId="748A53CB" w14:textId="77777777" w:rsidR="00FF54D1" w:rsidRPr="00BB64DA" w:rsidRDefault="00FF54D1" w:rsidP="00FF54D1">
      <w:pPr>
        <w:spacing w:after="0" w:line="240" w:lineRule="auto"/>
        <w:jc w:val="both"/>
        <w:outlineLvl w:val="0"/>
        <w:rPr>
          <w:rFonts w:ascii="Verdana" w:hAnsi="Verdana"/>
          <w:sz w:val="18"/>
          <w:szCs w:val="18"/>
          <w:u w:val="single"/>
        </w:rPr>
      </w:pPr>
      <w:r w:rsidRPr="00BB64DA">
        <w:rPr>
          <w:rFonts w:ascii="Verdana" w:hAnsi="Verdana"/>
          <w:sz w:val="18"/>
          <w:szCs w:val="18"/>
          <w:u w:val="single"/>
        </w:rPr>
        <w:t>Señalización y protección pasiva</w:t>
      </w:r>
    </w:p>
    <w:p w14:paraId="79BD974B" w14:textId="77777777" w:rsidR="00FF54D1" w:rsidRPr="00BB64DA" w:rsidRDefault="00FF54D1" w:rsidP="00FF54D1">
      <w:pPr>
        <w:pStyle w:val="CUERPOTEXTO"/>
        <w:keepNext/>
        <w:spacing w:after="0"/>
        <w:rPr>
          <w:szCs w:val="18"/>
        </w:rPr>
      </w:pPr>
    </w:p>
    <w:p w14:paraId="7961FE85" w14:textId="77777777" w:rsidR="00FF54D1" w:rsidRPr="00BB64DA" w:rsidRDefault="00FF54D1" w:rsidP="00FF54D1">
      <w:pPr>
        <w:pStyle w:val="CUERPOTEXTO"/>
        <w:keepNext/>
        <w:numPr>
          <w:ilvl w:val="0"/>
          <w:numId w:val="1"/>
        </w:numPr>
        <w:spacing w:after="0"/>
        <w:rPr>
          <w:szCs w:val="18"/>
        </w:rPr>
      </w:pPr>
      <w:r w:rsidRPr="00BB64DA">
        <w:rPr>
          <w:szCs w:val="18"/>
        </w:rPr>
        <w:t>Placa de señalización de equipos contra incendios.</w:t>
      </w:r>
    </w:p>
    <w:p w14:paraId="3F6E3245" w14:textId="77777777" w:rsidR="00FF54D1" w:rsidRPr="00BB64DA" w:rsidRDefault="00FF54D1" w:rsidP="00FF54D1">
      <w:pPr>
        <w:pStyle w:val="CUERPOTEXTO"/>
        <w:keepNext/>
        <w:numPr>
          <w:ilvl w:val="0"/>
          <w:numId w:val="1"/>
        </w:numPr>
        <w:spacing w:after="0"/>
        <w:rPr>
          <w:szCs w:val="18"/>
        </w:rPr>
      </w:pPr>
      <w:r w:rsidRPr="00BB64DA">
        <w:rPr>
          <w:szCs w:val="18"/>
        </w:rPr>
        <w:t>Placa de señalización de medios de evacuación.</w:t>
      </w:r>
    </w:p>
    <w:p w14:paraId="018B67F2" w14:textId="77777777" w:rsidR="00FF54D1" w:rsidRPr="00BB64DA" w:rsidRDefault="00FF54D1" w:rsidP="00FF54D1">
      <w:pPr>
        <w:pStyle w:val="CUERPOTEXTO"/>
        <w:keepNext/>
        <w:numPr>
          <w:ilvl w:val="0"/>
          <w:numId w:val="1"/>
        </w:numPr>
        <w:spacing w:after="0"/>
        <w:rPr>
          <w:szCs w:val="18"/>
        </w:rPr>
      </w:pPr>
      <w:r w:rsidRPr="00BB64DA">
        <w:rPr>
          <w:szCs w:val="18"/>
        </w:rPr>
        <w:t>Sellado de paso de bandejas de cables.</w:t>
      </w:r>
    </w:p>
    <w:p w14:paraId="5C1F7173" w14:textId="77777777" w:rsidR="00FF54D1" w:rsidRPr="00BB64DA" w:rsidRDefault="00FF54D1" w:rsidP="00FF54D1">
      <w:pPr>
        <w:pStyle w:val="CUERPOTEXTO"/>
        <w:keepNext/>
        <w:numPr>
          <w:ilvl w:val="0"/>
          <w:numId w:val="1"/>
        </w:numPr>
        <w:spacing w:after="0"/>
        <w:rPr>
          <w:szCs w:val="18"/>
        </w:rPr>
      </w:pPr>
      <w:r w:rsidRPr="00BB64DA">
        <w:rPr>
          <w:szCs w:val="18"/>
        </w:rPr>
        <w:t xml:space="preserve">Sellado de paso de tubería </w:t>
      </w:r>
      <w:r>
        <w:rPr>
          <w:szCs w:val="18"/>
        </w:rPr>
        <w:t>inflamable</w:t>
      </w:r>
      <w:r w:rsidRPr="00BB64DA">
        <w:rPr>
          <w:szCs w:val="18"/>
        </w:rPr>
        <w:t>.</w:t>
      </w:r>
    </w:p>
    <w:p w14:paraId="397ED4F6" w14:textId="77777777" w:rsidR="0086303C" w:rsidRDefault="0086303C" w:rsidP="0086303C">
      <w:pPr>
        <w:pStyle w:val="CUERPOTEXTO"/>
      </w:pPr>
    </w:p>
    <w:p w14:paraId="18E9A673" w14:textId="06402C05" w:rsidR="006F384C" w:rsidRDefault="0086303C" w:rsidP="007E4E4A">
      <w:pPr>
        <w:pStyle w:val="CUERPOTEXTO"/>
      </w:pPr>
      <w:r w:rsidRPr="009403B8">
        <w:rPr>
          <w:b/>
          <w:bCs/>
        </w:rPr>
        <w:t>2.1</w:t>
      </w:r>
      <w:r w:rsidR="00957064">
        <w:rPr>
          <w:b/>
          <w:bCs/>
        </w:rPr>
        <w:t>.7</w:t>
      </w:r>
      <w:r w:rsidRPr="009403B8">
        <w:rPr>
          <w:b/>
          <w:bCs/>
        </w:rPr>
        <w:t>. Instalación de seguridad.</w:t>
      </w:r>
    </w:p>
    <w:p w14:paraId="36D9CF57" w14:textId="77777777" w:rsidR="0086303C" w:rsidRPr="00BB64DA" w:rsidRDefault="0086303C" w:rsidP="0086303C">
      <w:pPr>
        <w:pStyle w:val="CUERPOTEXTO"/>
        <w:spacing w:after="0"/>
        <w:rPr>
          <w:color w:val="FF0000"/>
          <w:szCs w:val="18"/>
        </w:rPr>
      </w:pPr>
      <w:r w:rsidRPr="00BB64DA">
        <w:rPr>
          <w:szCs w:val="18"/>
        </w:rPr>
        <w:t xml:space="preserve">Para la protección </w:t>
      </w:r>
      <w:r w:rsidRPr="00826272">
        <w:rPr>
          <w:szCs w:val="18"/>
        </w:rPr>
        <w:t>del edificio frente a posibles actos vandálicos se realizará una instalación antiitrusión compuesta por:</w:t>
      </w:r>
    </w:p>
    <w:p w14:paraId="5CF40C7A" w14:textId="77777777" w:rsidR="0086303C" w:rsidRPr="00BB64DA" w:rsidRDefault="0086303C" w:rsidP="0086303C">
      <w:pPr>
        <w:pStyle w:val="CUERPOTEXTO"/>
        <w:spacing w:after="0"/>
        <w:rPr>
          <w:color w:val="FF0000"/>
          <w:szCs w:val="18"/>
        </w:rPr>
      </w:pPr>
    </w:p>
    <w:p w14:paraId="198F964A" w14:textId="77777777" w:rsidR="0086303C" w:rsidRPr="00BB64DA" w:rsidRDefault="0086303C" w:rsidP="0086303C">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Central </w:t>
      </w:r>
      <w:proofErr w:type="spellStart"/>
      <w:r w:rsidRPr="00BB64DA">
        <w:rPr>
          <w:rFonts w:ascii="Verdana" w:hAnsi="Verdana"/>
          <w:sz w:val="18"/>
          <w:szCs w:val="18"/>
        </w:rPr>
        <w:t>microprocesada</w:t>
      </w:r>
      <w:proofErr w:type="spellEnd"/>
      <w:r w:rsidRPr="00BB64DA">
        <w:rPr>
          <w:rFonts w:ascii="Verdana" w:hAnsi="Verdana"/>
          <w:sz w:val="18"/>
          <w:szCs w:val="18"/>
        </w:rPr>
        <w:t xml:space="preserve"> bidireccional con transmisor telefónico integrado.</w:t>
      </w:r>
    </w:p>
    <w:p w14:paraId="348552ED" w14:textId="77777777" w:rsidR="0086303C" w:rsidRPr="00BB64DA" w:rsidRDefault="0086303C" w:rsidP="0086303C">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Detector de techo de doble tecnología con alta inmunidad o equivalente. </w:t>
      </w:r>
    </w:p>
    <w:p w14:paraId="79CB10DB" w14:textId="77777777" w:rsidR="0086303C" w:rsidRPr="00BB64DA" w:rsidRDefault="0086303C" w:rsidP="0086303C">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Contacto magnético de superficie, apertura máxima de la puerta o ventana para activar el contacto 15 mm.</w:t>
      </w:r>
    </w:p>
    <w:p w14:paraId="7E529BB0" w14:textId="77777777" w:rsidR="0086303C" w:rsidRPr="00BB64DA" w:rsidRDefault="0086303C" w:rsidP="0086303C">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Manguera apantallada para cables de 6x0,22+2x0,75 mm².</w:t>
      </w:r>
    </w:p>
    <w:p w14:paraId="422BB223" w14:textId="77777777" w:rsidR="0086303C" w:rsidRPr="00BB64DA" w:rsidRDefault="0086303C" w:rsidP="0086303C">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Suministro e instalación fija en superficie de canalización de tubo rígido de policarbonato, exento de halógenos, enchufable, curvable en caliente, de color gris, de 20 mm de diámetro nominal, resistencia a la compresión 1250 N, con grado de protección IP547. </w:t>
      </w:r>
    </w:p>
    <w:p w14:paraId="215DC4A7" w14:textId="77777777" w:rsidR="0086303C" w:rsidRPr="00BB64DA" w:rsidRDefault="0086303C" w:rsidP="0086303C">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 xml:space="preserve">Fuente de alimentación, salida de 1 A </w:t>
      </w:r>
      <w:proofErr w:type="spellStart"/>
      <w:r w:rsidRPr="00BB64DA">
        <w:rPr>
          <w:rFonts w:ascii="Verdana" w:hAnsi="Verdana"/>
          <w:sz w:val="18"/>
          <w:szCs w:val="18"/>
        </w:rPr>
        <w:t>a</w:t>
      </w:r>
      <w:proofErr w:type="spellEnd"/>
      <w:r w:rsidRPr="00BB64DA">
        <w:rPr>
          <w:rFonts w:ascii="Verdana" w:hAnsi="Verdana"/>
          <w:sz w:val="18"/>
          <w:szCs w:val="18"/>
        </w:rPr>
        <w:t xml:space="preserve"> 12 V, con espacio para batería de 12 V y 7 Ah.</w:t>
      </w:r>
    </w:p>
    <w:p w14:paraId="5099CAF7" w14:textId="10296E85" w:rsidR="006F384C" w:rsidRPr="00F21D1F" w:rsidRDefault="0086303C" w:rsidP="007E4E4A">
      <w:pPr>
        <w:pStyle w:val="Prrafodelista"/>
        <w:numPr>
          <w:ilvl w:val="0"/>
          <w:numId w:val="1"/>
        </w:numPr>
        <w:spacing w:after="0" w:line="240" w:lineRule="auto"/>
        <w:jc w:val="both"/>
        <w:outlineLvl w:val="0"/>
        <w:rPr>
          <w:rFonts w:ascii="Verdana" w:hAnsi="Verdana"/>
          <w:sz w:val="18"/>
          <w:szCs w:val="18"/>
        </w:rPr>
      </w:pPr>
      <w:r w:rsidRPr="00BB64DA">
        <w:rPr>
          <w:rFonts w:ascii="Verdana" w:hAnsi="Verdana"/>
          <w:sz w:val="18"/>
          <w:szCs w:val="18"/>
        </w:rPr>
        <w:t>Batería recargable de plomo-ácido de 12 V y 2,3 Ah.</w:t>
      </w:r>
    </w:p>
    <w:p w14:paraId="6B7F7AC1" w14:textId="14951EC6" w:rsidR="006F384C" w:rsidRDefault="006F384C" w:rsidP="007E4E4A">
      <w:pPr>
        <w:pStyle w:val="CUERPOTEXTO"/>
      </w:pPr>
    </w:p>
    <w:p w14:paraId="6E6DC91E" w14:textId="04C972F2" w:rsidR="006F384C" w:rsidRDefault="006F384C" w:rsidP="007E4E4A">
      <w:pPr>
        <w:pStyle w:val="CUERPOTEXTO"/>
      </w:pPr>
    </w:p>
    <w:p w14:paraId="57023FBB" w14:textId="5E01AC70" w:rsidR="009B7C6B" w:rsidRDefault="009B7C6B" w:rsidP="009B7C6B">
      <w:pPr>
        <w:pStyle w:val="CAP2"/>
        <w:keepNext/>
      </w:pPr>
      <w:bookmarkStart w:id="11" w:name="_Toc119930760"/>
      <w:r>
        <w:t>2.2</w:t>
      </w:r>
      <w:r w:rsidRPr="006F384C">
        <w:t xml:space="preserve">. </w:t>
      </w:r>
      <w:r>
        <w:t>Potencia eléctrica demandada.</w:t>
      </w:r>
      <w:bookmarkEnd w:id="11"/>
    </w:p>
    <w:p w14:paraId="3F4B68E2" w14:textId="4B037E11" w:rsidR="006F384C" w:rsidRDefault="006F384C" w:rsidP="007E4E4A">
      <w:pPr>
        <w:pStyle w:val="CUERPOTEXTO"/>
      </w:pPr>
    </w:p>
    <w:p w14:paraId="1A0F5316" w14:textId="4AF80041" w:rsidR="00425124" w:rsidRPr="00877594" w:rsidRDefault="00425124" w:rsidP="00425124">
      <w:pPr>
        <w:pStyle w:val="CUERPOTEXTO"/>
      </w:pPr>
      <w:r w:rsidRPr="00877594">
        <w:t xml:space="preserve">Tal y como queda detallado en el Proyecto de </w:t>
      </w:r>
      <w:proofErr w:type="spellStart"/>
      <w:r w:rsidRPr="00877594">
        <w:t>Instalacion</w:t>
      </w:r>
      <w:proofErr w:type="spellEnd"/>
      <w:r w:rsidRPr="00877594">
        <w:t xml:space="preserve"> </w:t>
      </w:r>
      <w:r w:rsidR="00330619" w:rsidRPr="00877594">
        <w:t>Eléctrica de Baja Tensión</w:t>
      </w:r>
      <w:r w:rsidRPr="00877594">
        <w:t xml:space="preserve"> </w:t>
      </w:r>
      <w:r w:rsidR="00330619" w:rsidRPr="00877594">
        <w:t xml:space="preserve">realizado sobre </w:t>
      </w:r>
      <w:r w:rsidRPr="00877594">
        <w:t>el consultorio local objeto de estudio, concretamente en su apartado 2.</w:t>
      </w:r>
      <w:r w:rsidR="00330619" w:rsidRPr="00877594">
        <w:t>1</w:t>
      </w:r>
      <w:r w:rsidRPr="00877594">
        <w:t xml:space="preserve">. </w:t>
      </w:r>
      <w:r w:rsidR="00330619" w:rsidRPr="00877594">
        <w:t>POTENCIA TOTAL DE LA INSTALACIÓN (ITC-BT-10),</w:t>
      </w:r>
      <w:r w:rsidRPr="00877594">
        <w:t xml:space="preserve"> </w:t>
      </w:r>
      <w:r w:rsidR="00330619" w:rsidRPr="00877594">
        <w:t xml:space="preserve">la potencia eléctrica demandada </w:t>
      </w:r>
      <w:r w:rsidR="00877594" w:rsidRPr="00877594">
        <w:t>será de 110.852 kVA.</w:t>
      </w:r>
    </w:p>
    <w:p w14:paraId="6CC96BD0" w14:textId="272E8EB0" w:rsidR="00425124" w:rsidRDefault="00425124" w:rsidP="00425124">
      <w:pPr>
        <w:pStyle w:val="CUERPOTEXTO"/>
      </w:pPr>
    </w:p>
    <w:p w14:paraId="4024BDF2" w14:textId="77777777" w:rsidR="00877594" w:rsidRDefault="00877594" w:rsidP="00425124">
      <w:pPr>
        <w:pStyle w:val="CUERPOTEXTO"/>
      </w:pPr>
    </w:p>
    <w:p w14:paraId="0639FFFB" w14:textId="77777777" w:rsidR="00425124" w:rsidRDefault="00425124" w:rsidP="00425124">
      <w:pPr>
        <w:pStyle w:val="CAP2"/>
        <w:keepNext/>
      </w:pPr>
      <w:bookmarkStart w:id="12" w:name="_Toc119930761"/>
      <w:r>
        <w:t>2.3</w:t>
      </w:r>
      <w:r w:rsidRPr="006F384C">
        <w:t xml:space="preserve">. </w:t>
      </w:r>
      <w:r>
        <w:t>Caudal de abastecimiento de fontanería.</w:t>
      </w:r>
      <w:bookmarkEnd w:id="12"/>
    </w:p>
    <w:p w14:paraId="7A1DE592" w14:textId="77777777" w:rsidR="00425124" w:rsidRDefault="00425124" w:rsidP="00425124">
      <w:pPr>
        <w:pStyle w:val="CUERPOTEXTO"/>
      </w:pPr>
    </w:p>
    <w:p w14:paraId="67FD0461" w14:textId="38571A06" w:rsidR="00425124" w:rsidRDefault="00425124" w:rsidP="00425124">
      <w:pPr>
        <w:pStyle w:val="CUERPOTEXTO"/>
        <w:sectPr w:rsidR="00425124" w:rsidSect="007862A9">
          <w:headerReference w:type="default" r:id="rId14"/>
          <w:pgSz w:w="11906" w:h="16838"/>
          <w:pgMar w:top="907" w:right="907" w:bottom="907" w:left="907" w:header="907" w:footer="907" w:gutter="283"/>
          <w:cols w:space="708"/>
          <w:titlePg/>
          <w:docGrid w:linePitch="360"/>
        </w:sectPr>
      </w:pPr>
      <w:r>
        <w:t xml:space="preserve">Tal y como queda detallado en el Proyecto de </w:t>
      </w:r>
      <w:proofErr w:type="spellStart"/>
      <w:r>
        <w:t>Instalacion</w:t>
      </w:r>
      <w:proofErr w:type="spellEnd"/>
      <w:r>
        <w:t xml:space="preserve"> de </w:t>
      </w:r>
      <w:proofErr w:type="spellStart"/>
      <w:r>
        <w:t>Fontaneria</w:t>
      </w:r>
      <w:proofErr w:type="spellEnd"/>
      <w:r>
        <w:t xml:space="preserve"> </w:t>
      </w:r>
      <w:r w:rsidR="00330619">
        <w:t>realizado sobre</w:t>
      </w:r>
      <w:r>
        <w:t xml:space="preserve"> el consultorio local  objeto de estudio,</w:t>
      </w:r>
      <w:r w:rsidR="00330619">
        <w:t xml:space="preserve"> </w:t>
      </w:r>
      <w:r>
        <w:t>concretamente en su apartado 2.2. DISEÑO DE LA INSTALACIÓN, el caudal de abastecimiento simultáneo (l/s) para la instalación de fontanería será de 0,9613 l/s.</w:t>
      </w:r>
    </w:p>
    <w:p w14:paraId="2B5A4EC4" w14:textId="749AB91C" w:rsidR="00AC0E5F" w:rsidRPr="00E417A0" w:rsidRDefault="00AC0E5F" w:rsidP="00AC0E5F">
      <w:pPr>
        <w:pStyle w:val="CAP1"/>
        <w:keepNext/>
        <w:spacing w:before="10772" w:after="120"/>
        <w:jc w:val="right"/>
      </w:pPr>
      <w:bookmarkStart w:id="13" w:name="_Toc119930762"/>
      <w:r>
        <w:rPr>
          <w:noProof/>
        </w:rPr>
        <w:lastRenderedPageBreak/>
        <mc:AlternateContent>
          <mc:Choice Requires="wps">
            <w:drawing>
              <wp:anchor distT="0" distB="0" distL="114300" distR="114300" simplePos="0" relativeHeight="251668480" behindDoc="0" locked="0" layoutInCell="0" allowOverlap="1" wp14:anchorId="428C762B" wp14:editId="219E159B">
                <wp:simplePos x="0" y="0"/>
                <wp:positionH relativeFrom="page">
                  <wp:posOffset>4435475</wp:posOffset>
                </wp:positionH>
                <wp:positionV relativeFrom="page">
                  <wp:posOffset>822325</wp:posOffset>
                </wp:positionV>
                <wp:extent cx="720090" cy="720090"/>
                <wp:effectExtent l="0" t="0" r="0" b="0"/>
                <wp:wrapNone/>
                <wp:docPr id="5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720090"/>
                        </a:xfrm>
                        <a:prstGeom prst="rect">
                          <a:avLst/>
                        </a:prstGeom>
                        <a:noFill/>
                        <a:ln>
                          <a:noFill/>
                        </a:ln>
                      </wps:spPr>
                      <wps:txbx>
                        <w:txbxContent>
                          <w:p w14:paraId="4B4A0604" w14:textId="77777777" w:rsidR="00AC0E5F" w:rsidRDefault="00AC0E5F" w:rsidP="00AC0E5F">
                            <w:pPr>
                              <w:spacing w:after="0" w:line="2"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8C762B" id="_x0000_s1028" style="position:absolute;left:0;text-align:left;margin-left:349.25pt;margin-top:64.75pt;width:56.7pt;height:56.7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" o:allowincell="f" filled="f" stroked="f">
                <v:textbox inset="0,0,0,0">
                  <w:txbxContent>
                    <w:p w14:paraId="4B4A0604" w14:textId="77777777" w:rsidR="00AC0E5F" w:rsidRDefault="00AC0E5F" w:rsidP="00AC0E5F">
                      <w:pPr>
                        <w:spacing w:after="0" w:line="2" w:lineRule="auto"/>
                      </w:pPr>
                    </w:p>
                  </w:txbxContent>
                </v:textbox>
                <w10:wrap anchorx="page" anchory="page"/>
              </v:rect>
            </w:pict>
          </mc:Fallback>
        </mc:AlternateContent>
      </w:r>
      <w:r>
        <w:t>3</w:t>
      </w:r>
      <w:r w:rsidRPr="00E417A0">
        <w:t xml:space="preserve">. </w:t>
      </w:r>
      <w:r>
        <w:t>EMISIONES GASEOSAS, VERTIDOS Y RESIDUOS.</w:t>
      </w:r>
      <w:bookmarkEnd w:id="13"/>
    </w:p>
    <w:p w14:paraId="693D6FFC" w14:textId="4F693F10" w:rsidR="006F384C" w:rsidRDefault="006F384C" w:rsidP="007E4E4A">
      <w:pPr>
        <w:pStyle w:val="CUERPOTEXTO"/>
      </w:pPr>
    </w:p>
    <w:p w14:paraId="13A53217" w14:textId="437F57B3" w:rsidR="00AC0E5F" w:rsidRDefault="00AC0E5F" w:rsidP="007E4E4A">
      <w:pPr>
        <w:pStyle w:val="CUERPOTEXTO"/>
      </w:pPr>
    </w:p>
    <w:p w14:paraId="0754427A" w14:textId="4686EAA2" w:rsidR="00AC0E5F" w:rsidRDefault="00AC0E5F" w:rsidP="007E4E4A">
      <w:pPr>
        <w:pStyle w:val="CUERPOTEXTO"/>
      </w:pPr>
    </w:p>
    <w:p w14:paraId="40E4180D" w14:textId="097B8457" w:rsidR="00AC0E5F" w:rsidRDefault="00AC0E5F" w:rsidP="007E4E4A">
      <w:pPr>
        <w:pStyle w:val="CUERPOTEXTO"/>
      </w:pPr>
    </w:p>
    <w:p w14:paraId="6290BA5F" w14:textId="654AB443" w:rsidR="00AC0E5F" w:rsidRDefault="00AC0E5F" w:rsidP="007E4E4A">
      <w:pPr>
        <w:pStyle w:val="CUERPOTEXTO"/>
      </w:pPr>
    </w:p>
    <w:p w14:paraId="7DF261CD" w14:textId="569EF227" w:rsidR="00AC0E5F" w:rsidRDefault="00AC0E5F" w:rsidP="007E4E4A">
      <w:pPr>
        <w:pStyle w:val="CUERPOTEXTO"/>
      </w:pPr>
    </w:p>
    <w:p w14:paraId="2ABCA599" w14:textId="2229B9D9" w:rsidR="00AC0E5F" w:rsidRDefault="00AC0E5F" w:rsidP="007E4E4A">
      <w:pPr>
        <w:pStyle w:val="CUERPOTEXTO"/>
      </w:pPr>
    </w:p>
    <w:p w14:paraId="35CB7673" w14:textId="598BF198" w:rsidR="00AC0E5F" w:rsidRDefault="00AC0E5F" w:rsidP="007E4E4A">
      <w:pPr>
        <w:pStyle w:val="CUERPOTEXTO"/>
      </w:pPr>
    </w:p>
    <w:p w14:paraId="68C0298F" w14:textId="2F074EE2" w:rsidR="00AC0E5F" w:rsidRDefault="00AC0E5F" w:rsidP="007E4E4A">
      <w:pPr>
        <w:pStyle w:val="CUERPOTEXTO"/>
      </w:pPr>
    </w:p>
    <w:p w14:paraId="4669F836" w14:textId="6A640DBA" w:rsidR="00AC0E5F" w:rsidRDefault="00AC0E5F" w:rsidP="007E4E4A">
      <w:pPr>
        <w:pStyle w:val="CUERPOTEXTO"/>
      </w:pPr>
    </w:p>
    <w:p w14:paraId="1B6F77CF" w14:textId="1E53EE82" w:rsidR="00AC0E5F" w:rsidRDefault="00AC0E5F" w:rsidP="007E4E4A">
      <w:pPr>
        <w:pStyle w:val="CUERPOTEXTO"/>
      </w:pPr>
    </w:p>
    <w:p w14:paraId="71555DEA" w14:textId="4B2268EB" w:rsidR="00877594" w:rsidRDefault="00877594" w:rsidP="00877594">
      <w:pPr>
        <w:pStyle w:val="CAP2"/>
        <w:keepNext/>
      </w:pPr>
      <w:bookmarkStart w:id="14" w:name="_Toc119930763"/>
      <w:r>
        <w:lastRenderedPageBreak/>
        <w:t>3.1.</w:t>
      </w:r>
      <w:r w:rsidRPr="006F384C">
        <w:t xml:space="preserve"> </w:t>
      </w:r>
      <w:r>
        <w:t>Emisiones gaseosas, humos, polvos, olores y aires calientes o enrarecidos.</w:t>
      </w:r>
      <w:bookmarkEnd w:id="14"/>
    </w:p>
    <w:p w14:paraId="143587FE" w14:textId="180147A3" w:rsidR="00AC0E5F" w:rsidRDefault="00AA6646" w:rsidP="007E4E4A">
      <w:pPr>
        <w:pStyle w:val="CUERPOTEXTO"/>
      </w:pPr>
      <w:r>
        <w:t xml:space="preserve"> </w:t>
      </w:r>
    </w:p>
    <w:p w14:paraId="3BCA4652" w14:textId="5465C46B" w:rsidR="00AC0E5F" w:rsidRPr="00AA6646" w:rsidRDefault="00AA6646" w:rsidP="00AA6646">
      <w:pPr>
        <w:autoSpaceDE w:val="0"/>
        <w:autoSpaceDN w:val="0"/>
        <w:adjustRightInd w:val="0"/>
        <w:spacing w:after="0" w:line="240" w:lineRule="auto"/>
        <w:jc w:val="both"/>
        <w:rPr>
          <w:rFonts w:ascii="Verdana" w:hAnsi="Verdana" w:cs="CenturyGothic"/>
          <w:sz w:val="18"/>
          <w:szCs w:val="18"/>
        </w:rPr>
      </w:pPr>
      <w:r w:rsidRPr="00FF7C1E">
        <w:rPr>
          <w:rFonts w:ascii="Verdana" w:hAnsi="Verdana" w:cs="CenturyGothic"/>
          <w:sz w:val="18"/>
          <w:szCs w:val="18"/>
        </w:rPr>
        <w:t>Las emisiones derivados de la actividad del centro de salud, aparcamiento y almacenaje, únicamente son los derivados de las instalaciones de climatización y ventilación. Estas emisiones, cumplen con lo establecido en la ordenanza de protección del medio ambiente urbano del Ayuntamiento de Madrid.</w:t>
      </w:r>
    </w:p>
    <w:p w14:paraId="30031EA5" w14:textId="77777777" w:rsidR="00AA6646" w:rsidRPr="00AA6646" w:rsidRDefault="00AA6646" w:rsidP="007E4E4A">
      <w:pPr>
        <w:pStyle w:val="CUERPOTEXTO"/>
        <w:rPr>
          <w:b/>
          <w:sz w:val="22"/>
        </w:rPr>
      </w:pPr>
    </w:p>
    <w:p w14:paraId="3798ACEE" w14:textId="77777777" w:rsidR="00AA6646" w:rsidRDefault="00AA6646" w:rsidP="007E4E4A">
      <w:pPr>
        <w:pStyle w:val="CUERPOTEXTO"/>
        <w:rPr>
          <w:b/>
          <w:sz w:val="22"/>
        </w:rPr>
      </w:pPr>
      <w:r w:rsidRPr="00AA6646">
        <w:rPr>
          <w:b/>
          <w:sz w:val="22"/>
        </w:rPr>
        <w:t>3.</w:t>
      </w:r>
      <w:r>
        <w:rPr>
          <w:b/>
          <w:sz w:val="22"/>
        </w:rPr>
        <w:t>2</w:t>
      </w:r>
      <w:r w:rsidRPr="00AA6646">
        <w:rPr>
          <w:b/>
          <w:sz w:val="22"/>
        </w:rPr>
        <w:t xml:space="preserve">. </w:t>
      </w:r>
      <w:r>
        <w:rPr>
          <w:b/>
          <w:sz w:val="22"/>
        </w:rPr>
        <w:t>Vertidos.</w:t>
      </w:r>
    </w:p>
    <w:p w14:paraId="5EA7789D" w14:textId="77777777" w:rsidR="00AA6646" w:rsidRDefault="00AA6646" w:rsidP="007E4E4A">
      <w:pPr>
        <w:pStyle w:val="CUERPOTEXTO"/>
        <w:rPr>
          <w:b/>
          <w:sz w:val="22"/>
        </w:rPr>
      </w:pPr>
    </w:p>
    <w:p w14:paraId="5B0AF76D" w14:textId="58C98C1E" w:rsidR="00AA6646" w:rsidRPr="004E02DA" w:rsidRDefault="00AA6646" w:rsidP="004E02DA">
      <w:pPr>
        <w:autoSpaceDE w:val="0"/>
        <w:autoSpaceDN w:val="0"/>
        <w:adjustRightInd w:val="0"/>
        <w:spacing w:after="0" w:line="240" w:lineRule="auto"/>
        <w:jc w:val="both"/>
        <w:rPr>
          <w:rFonts w:ascii="CenturyGothic" w:hAnsi="CenturyGothic" w:cs="CenturyGothic"/>
        </w:rPr>
      </w:pPr>
      <w:r w:rsidRPr="008109D0">
        <w:rPr>
          <w:rFonts w:ascii="Verdana" w:hAnsi="Verdana" w:cs="CenturyGothic"/>
          <w:sz w:val="18"/>
          <w:szCs w:val="18"/>
        </w:rPr>
        <w:t>Los vertidos derivados de la actividad del centro de salud, aparcamiento y</w:t>
      </w:r>
      <w:r w:rsidR="004E02DA" w:rsidRPr="008109D0">
        <w:rPr>
          <w:rFonts w:ascii="Verdana" w:hAnsi="Verdana" w:cs="CenturyGothic"/>
          <w:sz w:val="18"/>
          <w:szCs w:val="18"/>
        </w:rPr>
        <w:t xml:space="preserve"> </w:t>
      </w:r>
      <w:r w:rsidRPr="008109D0">
        <w:rPr>
          <w:rFonts w:ascii="Verdana" w:hAnsi="Verdana" w:cs="CenturyGothic"/>
          <w:sz w:val="18"/>
          <w:szCs w:val="18"/>
        </w:rPr>
        <w:t>almacenaje son vertidos que no tienen carácter industrial y por tanto se pueden</w:t>
      </w:r>
      <w:r w:rsidR="004E02DA" w:rsidRPr="008109D0">
        <w:rPr>
          <w:rFonts w:ascii="Verdana" w:hAnsi="Verdana" w:cs="CenturyGothic"/>
          <w:sz w:val="18"/>
          <w:szCs w:val="18"/>
        </w:rPr>
        <w:t xml:space="preserve"> </w:t>
      </w:r>
      <w:r w:rsidRPr="008109D0">
        <w:rPr>
          <w:rFonts w:ascii="Verdana" w:hAnsi="Verdana" w:cs="CenturyGothic"/>
          <w:sz w:val="18"/>
          <w:szCs w:val="18"/>
        </w:rPr>
        <w:t>realizar directamente al servicio de saneamiento municipal</w:t>
      </w:r>
      <w:r>
        <w:rPr>
          <w:rFonts w:ascii="CenturyGothic" w:hAnsi="CenturyGothic" w:cs="CenturyGothic"/>
        </w:rPr>
        <w:t>.</w:t>
      </w:r>
    </w:p>
    <w:p w14:paraId="268BDDA8" w14:textId="77777777" w:rsidR="00AA6646" w:rsidRDefault="00AA6646" w:rsidP="007E4E4A">
      <w:pPr>
        <w:pStyle w:val="CUERPOTEXTO"/>
        <w:rPr>
          <w:b/>
          <w:sz w:val="22"/>
        </w:rPr>
      </w:pPr>
    </w:p>
    <w:p w14:paraId="3D5A9C9D" w14:textId="77777777" w:rsidR="00AA6646" w:rsidRDefault="00AA6646" w:rsidP="007E4E4A">
      <w:pPr>
        <w:pStyle w:val="CUERPOTEXTO"/>
        <w:rPr>
          <w:b/>
          <w:sz w:val="22"/>
        </w:rPr>
      </w:pPr>
      <w:r w:rsidRPr="00AA6646">
        <w:rPr>
          <w:b/>
          <w:sz w:val="22"/>
        </w:rPr>
        <w:t>3.</w:t>
      </w:r>
      <w:r>
        <w:rPr>
          <w:b/>
          <w:sz w:val="22"/>
        </w:rPr>
        <w:t>3</w:t>
      </w:r>
      <w:r w:rsidRPr="00AA6646">
        <w:rPr>
          <w:b/>
          <w:sz w:val="22"/>
        </w:rPr>
        <w:t xml:space="preserve">. </w:t>
      </w:r>
      <w:r>
        <w:rPr>
          <w:b/>
          <w:sz w:val="22"/>
        </w:rPr>
        <w:t>Residuos.</w:t>
      </w:r>
    </w:p>
    <w:p w14:paraId="181D22AE" w14:textId="77777777" w:rsidR="008109D0" w:rsidRDefault="008109D0" w:rsidP="007E4E4A">
      <w:pPr>
        <w:pStyle w:val="CUERPOTEXTO"/>
        <w:rPr>
          <w:b/>
          <w:sz w:val="22"/>
        </w:rPr>
      </w:pPr>
    </w:p>
    <w:p w14:paraId="30C81D3E" w14:textId="7BEB089B" w:rsidR="008109D0" w:rsidRPr="005459E8" w:rsidRDefault="008109D0" w:rsidP="008109D0">
      <w:pPr>
        <w:autoSpaceDE w:val="0"/>
        <w:autoSpaceDN w:val="0"/>
        <w:adjustRightInd w:val="0"/>
        <w:spacing w:after="0" w:line="240" w:lineRule="auto"/>
        <w:jc w:val="both"/>
        <w:rPr>
          <w:rFonts w:ascii="Verdana" w:hAnsi="Verdana" w:cs="CenturyGothic"/>
          <w:sz w:val="18"/>
          <w:szCs w:val="18"/>
        </w:rPr>
      </w:pPr>
      <w:r w:rsidRPr="005459E8">
        <w:rPr>
          <w:rFonts w:ascii="Verdana" w:hAnsi="Verdana" w:cs="CenturyGothic"/>
          <w:sz w:val="18"/>
          <w:szCs w:val="18"/>
        </w:rPr>
        <w:t>RESIDUOS SANITARIOS</w:t>
      </w:r>
    </w:p>
    <w:p w14:paraId="57472196" w14:textId="77777777" w:rsidR="008109D0" w:rsidRPr="002F57CF" w:rsidRDefault="008109D0" w:rsidP="007E4E4A">
      <w:pPr>
        <w:pStyle w:val="CUERPOTEXTO"/>
        <w:rPr>
          <w:b/>
          <w:szCs w:val="18"/>
        </w:rPr>
      </w:pPr>
    </w:p>
    <w:p w14:paraId="5C4B7F01" w14:textId="7AD596BA" w:rsidR="00215B1D" w:rsidRPr="002F57CF" w:rsidRDefault="008109D0" w:rsidP="007E4E4A">
      <w:pPr>
        <w:pStyle w:val="CUERPOTEXTO"/>
        <w:rPr>
          <w:bCs/>
          <w:szCs w:val="18"/>
        </w:rPr>
      </w:pPr>
      <w:r w:rsidRPr="002F57CF">
        <w:rPr>
          <w:bCs/>
          <w:szCs w:val="18"/>
        </w:rPr>
        <w:t>G</w:t>
      </w:r>
      <w:r w:rsidR="00BF0479" w:rsidRPr="002F57CF">
        <w:rPr>
          <w:bCs/>
          <w:szCs w:val="18"/>
        </w:rPr>
        <w:t>RUPO</w:t>
      </w:r>
      <w:r w:rsidRPr="002F57CF">
        <w:rPr>
          <w:bCs/>
          <w:szCs w:val="18"/>
        </w:rPr>
        <w:t xml:space="preserve"> </w:t>
      </w:r>
      <w:r w:rsidR="00215B1D" w:rsidRPr="002F57CF">
        <w:rPr>
          <w:bCs/>
          <w:szCs w:val="18"/>
        </w:rPr>
        <w:t>I. Residuos generales o sólidos urbanos.</w:t>
      </w:r>
    </w:p>
    <w:p w14:paraId="39A1E298" w14:textId="4B4799AA" w:rsidR="001105A1" w:rsidRPr="002F57CF" w:rsidRDefault="00215B1D" w:rsidP="007E4E4A">
      <w:pPr>
        <w:pStyle w:val="CUERPOTEXTO"/>
        <w:rPr>
          <w:bCs/>
          <w:szCs w:val="18"/>
        </w:rPr>
      </w:pPr>
      <w:r w:rsidRPr="002F57CF">
        <w:rPr>
          <w:bCs/>
          <w:szCs w:val="18"/>
        </w:rPr>
        <w:t>Se generan en servicios de administración y en consultas, en salas de espera</w:t>
      </w:r>
      <w:r w:rsidR="001105A1" w:rsidRPr="002F57CF">
        <w:rPr>
          <w:bCs/>
          <w:szCs w:val="18"/>
        </w:rPr>
        <w:t xml:space="preserve">, en el office, los almacenes, vestuarios, </w:t>
      </w:r>
      <w:proofErr w:type="spellStart"/>
      <w:r w:rsidR="001105A1" w:rsidRPr="002F57CF">
        <w:rPr>
          <w:bCs/>
          <w:szCs w:val="18"/>
        </w:rPr>
        <w:t>despacos</w:t>
      </w:r>
      <w:proofErr w:type="spellEnd"/>
      <w:r w:rsidR="001105A1" w:rsidRPr="002F57CF">
        <w:rPr>
          <w:bCs/>
          <w:szCs w:val="18"/>
        </w:rPr>
        <w:t xml:space="preserve"> y puntos de mantenimiento, entre otros. </w:t>
      </w:r>
    </w:p>
    <w:p w14:paraId="6F4F85D4" w14:textId="77777777" w:rsidR="001105A1" w:rsidRPr="002F57CF" w:rsidRDefault="001105A1" w:rsidP="007E4E4A">
      <w:pPr>
        <w:pStyle w:val="CUERPOTEXTO"/>
        <w:rPr>
          <w:bCs/>
          <w:szCs w:val="18"/>
        </w:rPr>
      </w:pPr>
      <w:r w:rsidRPr="002F57CF">
        <w:rPr>
          <w:bCs/>
          <w:szCs w:val="18"/>
        </w:rPr>
        <w:t xml:space="preserve">Algunos de estos </w:t>
      </w:r>
      <w:proofErr w:type="spellStart"/>
      <w:r w:rsidRPr="002F57CF">
        <w:rPr>
          <w:bCs/>
          <w:szCs w:val="18"/>
        </w:rPr>
        <w:t>residos</w:t>
      </w:r>
      <w:proofErr w:type="spellEnd"/>
      <w:r w:rsidRPr="002F57CF">
        <w:rPr>
          <w:bCs/>
          <w:szCs w:val="18"/>
        </w:rPr>
        <w:t xml:space="preserve"> se pueden reciclar a través de los sistemas de </w:t>
      </w:r>
      <w:r w:rsidR="00BF0479" w:rsidRPr="002F57CF">
        <w:rPr>
          <w:bCs/>
          <w:szCs w:val="18"/>
        </w:rPr>
        <w:t xml:space="preserve">valorización domésticos (como son los puntos verdes o limpios, también conocidos como </w:t>
      </w:r>
      <w:proofErr w:type="spellStart"/>
      <w:r w:rsidR="00BF0479" w:rsidRPr="002F57CF">
        <w:rPr>
          <w:bCs/>
          <w:szCs w:val="18"/>
        </w:rPr>
        <w:t>deixalleries</w:t>
      </w:r>
      <w:proofErr w:type="spellEnd"/>
      <w:r w:rsidR="00BF0479" w:rsidRPr="002F57CF">
        <w:rPr>
          <w:bCs/>
          <w:szCs w:val="18"/>
        </w:rPr>
        <w:t xml:space="preserve">, </w:t>
      </w:r>
      <w:proofErr w:type="spellStart"/>
      <w:r w:rsidR="00BF0479" w:rsidRPr="002F57CF">
        <w:rPr>
          <w:bCs/>
          <w:szCs w:val="18"/>
        </w:rPr>
        <w:t>ecoparques</w:t>
      </w:r>
      <w:proofErr w:type="spellEnd"/>
      <w:r w:rsidR="00BF0479" w:rsidRPr="002F57CF">
        <w:rPr>
          <w:bCs/>
          <w:szCs w:val="18"/>
        </w:rPr>
        <w:t xml:space="preserve"> o </w:t>
      </w:r>
      <w:proofErr w:type="spellStart"/>
      <w:r w:rsidR="00BF0479" w:rsidRPr="002F57CF">
        <w:rPr>
          <w:bCs/>
          <w:szCs w:val="18"/>
        </w:rPr>
        <w:t>garbigune</w:t>
      </w:r>
      <w:proofErr w:type="spellEnd"/>
      <w:r w:rsidR="00BF0479" w:rsidRPr="002F57CF">
        <w:rPr>
          <w:bCs/>
          <w:szCs w:val="18"/>
        </w:rPr>
        <w:t>-, y en los contenedores de recogida selectiva de papel, envases, vidrio, orgánica). Su gestión no es diferente a la de las basuras domésticas.</w:t>
      </w:r>
    </w:p>
    <w:p w14:paraId="4D45CDFB" w14:textId="77777777" w:rsidR="00BF0479" w:rsidRPr="002F57CF" w:rsidRDefault="00BF0479" w:rsidP="007E4E4A">
      <w:pPr>
        <w:pStyle w:val="CUERPOTEXTO"/>
        <w:rPr>
          <w:bCs/>
          <w:szCs w:val="18"/>
        </w:rPr>
      </w:pPr>
    </w:p>
    <w:p w14:paraId="5A5F1274" w14:textId="5CA75D4D" w:rsidR="00BF0479" w:rsidRPr="002F57CF" w:rsidRDefault="00BF0479" w:rsidP="00BF0479">
      <w:pPr>
        <w:pStyle w:val="CUERPOTEXTO"/>
        <w:rPr>
          <w:bCs/>
          <w:szCs w:val="18"/>
        </w:rPr>
      </w:pPr>
      <w:r w:rsidRPr="002F57CF">
        <w:rPr>
          <w:bCs/>
          <w:szCs w:val="18"/>
        </w:rPr>
        <w:t xml:space="preserve">GRUPO II. Residuos biosanitarios asimilables a urbanos. </w:t>
      </w:r>
    </w:p>
    <w:p w14:paraId="358363BE" w14:textId="16376B8F" w:rsidR="00BF0479" w:rsidRPr="002F57CF" w:rsidRDefault="00BF0479" w:rsidP="00BF0479">
      <w:pPr>
        <w:autoSpaceDE w:val="0"/>
        <w:autoSpaceDN w:val="0"/>
        <w:adjustRightInd w:val="0"/>
        <w:spacing w:after="0" w:line="240" w:lineRule="auto"/>
        <w:jc w:val="both"/>
        <w:rPr>
          <w:rFonts w:ascii="Verdana" w:hAnsi="Verdana" w:cs="Verdana"/>
          <w:bCs/>
          <w:sz w:val="18"/>
          <w:szCs w:val="18"/>
        </w:rPr>
      </w:pPr>
      <w:r w:rsidRPr="002F57CF">
        <w:rPr>
          <w:rFonts w:ascii="Verdana" w:hAnsi="Verdana" w:cs="Verdana"/>
          <w:bCs/>
          <w:sz w:val="18"/>
          <w:szCs w:val="18"/>
        </w:rPr>
        <w:t>Este tipo de residuos se genera en las consultas externas y salas de curas, en áreas de tratamientos específicos, cuidados intensivos, maternidad, laboratorios, etc. Incluyen el material de cura de enfermería, tales como guantes de látex, vendajes, gasas y yesos con restos de fluidos corporales, filtros de diálisis, bolsas de sangre, de orina, o de suero vacías, equipos de goteo, etc. También incluyen otros desee hables quirúrgicos como ropa desechable u otro material de laboratorio desee hable.</w:t>
      </w:r>
    </w:p>
    <w:p w14:paraId="7DC1A7C3" w14:textId="77777777" w:rsidR="00BF0479" w:rsidRPr="002F57CF" w:rsidRDefault="00BF0479" w:rsidP="00BF0479">
      <w:pPr>
        <w:autoSpaceDE w:val="0"/>
        <w:autoSpaceDN w:val="0"/>
        <w:adjustRightInd w:val="0"/>
        <w:spacing w:after="0" w:line="240" w:lineRule="auto"/>
        <w:jc w:val="both"/>
        <w:rPr>
          <w:rFonts w:ascii="Verdana" w:hAnsi="Verdana" w:cs="Verdana"/>
          <w:bCs/>
          <w:sz w:val="18"/>
          <w:szCs w:val="18"/>
        </w:rPr>
      </w:pPr>
    </w:p>
    <w:p w14:paraId="55E7BB13" w14:textId="77777777" w:rsidR="00BF0479" w:rsidRPr="002F57CF" w:rsidRDefault="00162CAF" w:rsidP="00BF0479">
      <w:pPr>
        <w:autoSpaceDE w:val="0"/>
        <w:autoSpaceDN w:val="0"/>
        <w:adjustRightInd w:val="0"/>
        <w:spacing w:after="0" w:line="240" w:lineRule="auto"/>
        <w:jc w:val="both"/>
        <w:rPr>
          <w:rFonts w:ascii="Verdana" w:hAnsi="Verdana" w:cs="Verdana"/>
          <w:bCs/>
          <w:sz w:val="18"/>
          <w:szCs w:val="18"/>
        </w:rPr>
      </w:pPr>
      <w:r w:rsidRPr="002F57CF">
        <w:rPr>
          <w:rFonts w:ascii="Verdana" w:hAnsi="Verdana" w:cs="Verdana"/>
          <w:bCs/>
          <w:sz w:val="18"/>
          <w:szCs w:val="18"/>
        </w:rPr>
        <w:t xml:space="preserve">Estos residuos pueden depositarse en contenedores de uso común para ser tratados como “residuos asimilables a  urbanos no peligrosos”. Aunque no llevan asociado riesgo de infección, es importante que este tipo de contenedores estén etiquetados convenientemente con el título de “no peligrosos” y con su </w:t>
      </w:r>
      <w:r w:rsidR="005459E8" w:rsidRPr="002F57CF">
        <w:rPr>
          <w:rFonts w:ascii="Verdana" w:hAnsi="Verdana" w:cs="Verdana"/>
          <w:bCs/>
          <w:sz w:val="18"/>
          <w:szCs w:val="18"/>
        </w:rPr>
        <w:t xml:space="preserve"> pictograma correspondiente. Este tipo de residuos no suponen </w:t>
      </w:r>
      <w:proofErr w:type="spellStart"/>
      <w:r w:rsidR="005459E8" w:rsidRPr="002F57CF">
        <w:rPr>
          <w:rFonts w:ascii="Verdana" w:hAnsi="Verdana" w:cs="Verdana"/>
          <w:bCs/>
          <w:sz w:val="18"/>
          <w:szCs w:val="18"/>
        </w:rPr>
        <w:t>ning</w:t>
      </w:r>
      <w:proofErr w:type="spellEnd"/>
      <w:r w:rsidR="005459E8" w:rsidRPr="002F57CF">
        <w:rPr>
          <w:rFonts w:ascii="Verdana" w:hAnsi="Verdana" w:cs="Verdana"/>
          <w:bCs/>
          <w:sz w:val="18"/>
          <w:szCs w:val="18"/>
        </w:rPr>
        <w:t xml:space="preserve">´´un peligro si reciben el mismo tratamiento que los urbanos. </w:t>
      </w:r>
    </w:p>
    <w:p w14:paraId="51104A48" w14:textId="77777777" w:rsidR="005459E8" w:rsidRPr="002F57CF" w:rsidRDefault="005459E8" w:rsidP="00BF0479">
      <w:pPr>
        <w:autoSpaceDE w:val="0"/>
        <w:autoSpaceDN w:val="0"/>
        <w:adjustRightInd w:val="0"/>
        <w:spacing w:after="0" w:line="240" w:lineRule="auto"/>
        <w:jc w:val="both"/>
        <w:rPr>
          <w:rFonts w:ascii="Verdana" w:hAnsi="Verdana" w:cs="Verdana"/>
          <w:bCs/>
          <w:sz w:val="18"/>
          <w:szCs w:val="18"/>
        </w:rPr>
      </w:pPr>
    </w:p>
    <w:p w14:paraId="58309041" w14:textId="77777777" w:rsidR="005459E8" w:rsidRPr="002F57CF" w:rsidRDefault="005459E8" w:rsidP="00BF0479">
      <w:pPr>
        <w:autoSpaceDE w:val="0"/>
        <w:autoSpaceDN w:val="0"/>
        <w:adjustRightInd w:val="0"/>
        <w:spacing w:after="0" w:line="240" w:lineRule="auto"/>
        <w:jc w:val="both"/>
        <w:rPr>
          <w:rFonts w:ascii="Verdana" w:hAnsi="Verdana" w:cs="Verdana"/>
          <w:bCs/>
          <w:sz w:val="18"/>
          <w:szCs w:val="18"/>
        </w:rPr>
      </w:pPr>
    </w:p>
    <w:p w14:paraId="5A1AF96F" w14:textId="6DD4777D" w:rsidR="005459E8" w:rsidRPr="002F57CF" w:rsidRDefault="005459E8" w:rsidP="005459E8">
      <w:pPr>
        <w:pStyle w:val="CUERPOTEXTO"/>
        <w:rPr>
          <w:bCs/>
          <w:szCs w:val="18"/>
        </w:rPr>
      </w:pPr>
      <w:r w:rsidRPr="002F57CF">
        <w:rPr>
          <w:bCs/>
          <w:szCs w:val="18"/>
        </w:rPr>
        <w:t xml:space="preserve">GRUPO III. Residuos biosanitarios peligrosos o especiales. </w:t>
      </w:r>
    </w:p>
    <w:p w14:paraId="573BA0D9" w14:textId="77777777" w:rsidR="005459E8" w:rsidRPr="002F57CF" w:rsidRDefault="005459E8" w:rsidP="005459E8">
      <w:pPr>
        <w:autoSpaceDE w:val="0"/>
        <w:autoSpaceDN w:val="0"/>
        <w:adjustRightInd w:val="0"/>
        <w:spacing w:after="0" w:line="240" w:lineRule="auto"/>
        <w:jc w:val="both"/>
        <w:rPr>
          <w:rFonts w:ascii="Verdana" w:hAnsi="Verdana" w:cs="Verdana"/>
          <w:bCs/>
          <w:sz w:val="18"/>
          <w:szCs w:val="18"/>
        </w:rPr>
      </w:pPr>
      <w:r w:rsidRPr="002F57CF">
        <w:rPr>
          <w:rFonts w:ascii="Verdana" w:hAnsi="Verdana" w:cs="Verdana"/>
          <w:bCs/>
          <w:sz w:val="18"/>
          <w:szCs w:val="18"/>
        </w:rPr>
        <w:t>Se trata de residuos que deben ser gestionados de forma diferenciada por su riesgo específico para la salud o el medio ambiente, o por consideraciones de tipo ético o estético. En este grupo se incluyen también residuos cortantes o punzantes, independientemente de su riesgo de infección. Se generan especialmente en unidades de curas, quirófanos, urgencias y contienen agujas, hojas de bisturí y otros instrumentos cortantes o punzantes. Estos residuos contienen restos de material biológico o anatómico que albergan microorganismos y pueden actuar como agentes patológicos de contagia</w:t>
      </w:r>
      <w:r w:rsidR="00304013" w:rsidRPr="002F57CF">
        <w:rPr>
          <w:rFonts w:ascii="Verdana" w:hAnsi="Verdana" w:cs="Verdana"/>
          <w:bCs/>
          <w:sz w:val="18"/>
          <w:szCs w:val="18"/>
        </w:rPr>
        <w:t>.</w:t>
      </w:r>
    </w:p>
    <w:p w14:paraId="523D501C" w14:textId="77777777" w:rsidR="00304013" w:rsidRPr="002F57CF" w:rsidRDefault="00304013" w:rsidP="005459E8">
      <w:pPr>
        <w:autoSpaceDE w:val="0"/>
        <w:autoSpaceDN w:val="0"/>
        <w:adjustRightInd w:val="0"/>
        <w:spacing w:after="0" w:line="240" w:lineRule="auto"/>
        <w:jc w:val="both"/>
        <w:rPr>
          <w:rFonts w:ascii="Verdana" w:hAnsi="Verdana" w:cs="Verdana"/>
          <w:bCs/>
          <w:sz w:val="18"/>
          <w:szCs w:val="18"/>
        </w:rPr>
      </w:pPr>
    </w:p>
    <w:p w14:paraId="67761B3F" w14:textId="77777777" w:rsidR="00304013" w:rsidRPr="002F57CF" w:rsidRDefault="00304013" w:rsidP="005459E8">
      <w:pPr>
        <w:autoSpaceDE w:val="0"/>
        <w:autoSpaceDN w:val="0"/>
        <w:adjustRightInd w:val="0"/>
        <w:spacing w:after="0" w:line="240" w:lineRule="auto"/>
        <w:jc w:val="both"/>
        <w:rPr>
          <w:rFonts w:ascii="Verdana" w:hAnsi="Verdana" w:cs="Verdana"/>
          <w:bCs/>
          <w:sz w:val="18"/>
          <w:szCs w:val="18"/>
        </w:rPr>
      </w:pPr>
      <w:r w:rsidRPr="002F57CF">
        <w:rPr>
          <w:rFonts w:ascii="Verdana" w:hAnsi="Verdana" w:cs="Verdana"/>
          <w:bCs/>
          <w:sz w:val="18"/>
          <w:szCs w:val="18"/>
        </w:rPr>
        <w:t xml:space="preserve">Requieren una gestión diferenciada, tanto a nivel interno como externo de los centros de salud. En su manipulación, recogida, almacenamiento, transporte, tratamiento y eliminación, se precisa de personal formado </w:t>
      </w:r>
      <w:r w:rsidR="00747893" w:rsidRPr="002F57CF">
        <w:rPr>
          <w:rFonts w:ascii="Verdana" w:hAnsi="Verdana" w:cs="Verdana"/>
          <w:bCs/>
          <w:sz w:val="18"/>
          <w:szCs w:val="18"/>
        </w:rPr>
        <w:t xml:space="preserve"> y especializado, ya que deben conocer las técnicas adecuadas que eviten  los riesgos que conllevan </w:t>
      </w:r>
      <w:r w:rsidR="00747893" w:rsidRPr="002F57CF">
        <w:rPr>
          <w:rFonts w:ascii="Verdana" w:hAnsi="Verdana" w:cs="Verdana"/>
          <w:bCs/>
          <w:sz w:val="18"/>
          <w:szCs w:val="18"/>
        </w:rPr>
        <w:lastRenderedPageBreak/>
        <w:t xml:space="preserve">para la salud laboral, la salud pública y para el medio ambiente. Los contenedores de almacenamiento deben estar convenientemente </w:t>
      </w:r>
      <w:proofErr w:type="spellStart"/>
      <w:r w:rsidR="00747893" w:rsidRPr="002F57CF">
        <w:rPr>
          <w:rFonts w:ascii="Verdana" w:hAnsi="Verdana" w:cs="Verdana"/>
          <w:bCs/>
          <w:sz w:val="18"/>
          <w:szCs w:val="18"/>
        </w:rPr>
        <w:t>etiquedados</w:t>
      </w:r>
      <w:proofErr w:type="spellEnd"/>
      <w:r w:rsidR="00747893" w:rsidRPr="002F57CF">
        <w:rPr>
          <w:rFonts w:ascii="Verdana" w:hAnsi="Verdana" w:cs="Verdana"/>
          <w:bCs/>
          <w:sz w:val="18"/>
          <w:szCs w:val="18"/>
        </w:rPr>
        <w:t xml:space="preserve"> como “BIOSANITARIOS PELIGROSOS” y con el símbolo que identifica.</w:t>
      </w:r>
    </w:p>
    <w:p w14:paraId="0AF5043D" w14:textId="77777777" w:rsidR="00747893" w:rsidRPr="002F57CF" w:rsidRDefault="00747893" w:rsidP="005459E8">
      <w:pPr>
        <w:autoSpaceDE w:val="0"/>
        <w:autoSpaceDN w:val="0"/>
        <w:adjustRightInd w:val="0"/>
        <w:spacing w:after="0" w:line="240" w:lineRule="auto"/>
        <w:jc w:val="both"/>
        <w:rPr>
          <w:rFonts w:ascii="Verdana" w:hAnsi="Verdana" w:cs="Verdana"/>
          <w:bCs/>
          <w:sz w:val="18"/>
          <w:szCs w:val="18"/>
        </w:rPr>
      </w:pPr>
    </w:p>
    <w:p w14:paraId="00F36FDE" w14:textId="0A97E36A" w:rsidR="00747893" w:rsidRPr="002F57CF" w:rsidRDefault="00747893" w:rsidP="00747893">
      <w:pPr>
        <w:autoSpaceDE w:val="0"/>
        <w:autoSpaceDN w:val="0"/>
        <w:adjustRightInd w:val="0"/>
        <w:spacing w:after="0" w:line="240" w:lineRule="auto"/>
        <w:jc w:val="both"/>
        <w:rPr>
          <w:rFonts w:ascii="Verdana" w:hAnsi="Verdana" w:cs="CenturyGothic"/>
          <w:sz w:val="18"/>
          <w:szCs w:val="18"/>
        </w:rPr>
      </w:pPr>
      <w:r w:rsidRPr="002F57CF">
        <w:rPr>
          <w:rFonts w:ascii="Verdana" w:hAnsi="Verdana" w:cs="CenturyGothic"/>
          <w:sz w:val="18"/>
          <w:szCs w:val="18"/>
        </w:rPr>
        <w:t>El hecho que estos residuos biosanitarios peligrosos puedan transmitir enfermedades provoca que no se puedan gestionar como residuos biosanitarios asimilables a urbanos. Sin embargo, si previamente se esterilizan en instalaciones del centro, cabe la posibilidad de que se conviertan en residuos biosanitarios asimilables a urbanos. Si no se dispone de sistemas de esterilización en el propio centro de salud, entonces</w:t>
      </w:r>
    </w:p>
    <w:p w14:paraId="17616B55" w14:textId="77777777" w:rsidR="00747893" w:rsidRPr="002F57CF" w:rsidRDefault="00747893" w:rsidP="00747893">
      <w:pPr>
        <w:autoSpaceDE w:val="0"/>
        <w:autoSpaceDN w:val="0"/>
        <w:adjustRightInd w:val="0"/>
        <w:spacing w:after="0" w:line="240" w:lineRule="auto"/>
        <w:jc w:val="both"/>
        <w:rPr>
          <w:rFonts w:ascii="Verdana" w:hAnsi="Verdana" w:cs="CenturyGothic"/>
          <w:sz w:val="18"/>
          <w:szCs w:val="18"/>
        </w:rPr>
      </w:pPr>
      <w:r w:rsidRPr="002F57CF">
        <w:rPr>
          <w:rFonts w:ascii="Verdana" w:hAnsi="Verdana" w:cs="CenturyGothic"/>
          <w:sz w:val="18"/>
          <w:szCs w:val="18"/>
        </w:rPr>
        <w:t>deberán ubicarse en contenedores especiales homologados.</w:t>
      </w:r>
    </w:p>
    <w:p w14:paraId="559F714D" w14:textId="77777777" w:rsidR="004453EF" w:rsidRPr="002F57CF" w:rsidRDefault="004453EF" w:rsidP="00747893">
      <w:pPr>
        <w:autoSpaceDE w:val="0"/>
        <w:autoSpaceDN w:val="0"/>
        <w:adjustRightInd w:val="0"/>
        <w:spacing w:after="0" w:line="240" w:lineRule="auto"/>
        <w:jc w:val="both"/>
        <w:rPr>
          <w:rFonts w:ascii="Verdana" w:hAnsi="Verdana" w:cs="CenturyGothic"/>
          <w:sz w:val="18"/>
          <w:szCs w:val="18"/>
        </w:rPr>
      </w:pPr>
    </w:p>
    <w:p w14:paraId="50FAB15F" w14:textId="77777777" w:rsidR="004453EF" w:rsidRPr="002F57CF" w:rsidRDefault="004453EF" w:rsidP="00747893">
      <w:pPr>
        <w:autoSpaceDE w:val="0"/>
        <w:autoSpaceDN w:val="0"/>
        <w:adjustRightInd w:val="0"/>
        <w:spacing w:after="0" w:line="240" w:lineRule="auto"/>
        <w:jc w:val="both"/>
        <w:rPr>
          <w:rFonts w:ascii="Verdana" w:hAnsi="Verdana" w:cs="CenturyGothic"/>
          <w:sz w:val="18"/>
          <w:szCs w:val="18"/>
        </w:rPr>
      </w:pPr>
    </w:p>
    <w:p w14:paraId="048EEEBA" w14:textId="4F3EC892" w:rsidR="004453EF" w:rsidRPr="002F57CF" w:rsidRDefault="004453EF" w:rsidP="004453EF">
      <w:pPr>
        <w:pStyle w:val="CUERPOTEXTO"/>
        <w:rPr>
          <w:bCs/>
          <w:szCs w:val="18"/>
        </w:rPr>
      </w:pPr>
      <w:r w:rsidRPr="002F57CF">
        <w:rPr>
          <w:bCs/>
          <w:szCs w:val="18"/>
        </w:rPr>
        <w:t>GRUPO IV. Cadáveres y restos humanos de entidad suficiente.</w:t>
      </w:r>
    </w:p>
    <w:p w14:paraId="51E658CB" w14:textId="77777777" w:rsidR="005459E8" w:rsidRPr="002F57CF" w:rsidRDefault="004453EF" w:rsidP="004453EF">
      <w:pPr>
        <w:autoSpaceDE w:val="0"/>
        <w:autoSpaceDN w:val="0"/>
        <w:adjustRightInd w:val="0"/>
        <w:spacing w:after="0" w:line="240" w:lineRule="auto"/>
        <w:jc w:val="both"/>
        <w:rPr>
          <w:rFonts w:ascii="Verdana" w:hAnsi="Verdana" w:cs="CenturyGothic"/>
          <w:sz w:val="18"/>
          <w:szCs w:val="18"/>
        </w:rPr>
      </w:pPr>
      <w:r w:rsidRPr="002F57CF">
        <w:rPr>
          <w:rFonts w:ascii="Verdana" w:hAnsi="Verdana"/>
          <w:bCs/>
          <w:sz w:val="18"/>
          <w:szCs w:val="18"/>
        </w:rPr>
        <w:t>Se</w:t>
      </w:r>
      <w:r w:rsidRPr="002F57CF">
        <w:rPr>
          <w:rFonts w:ascii="Verdana" w:hAnsi="Verdana" w:cs="CenturyGothic"/>
          <w:sz w:val="18"/>
          <w:szCs w:val="18"/>
        </w:rPr>
        <w:t xml:space="preserve"> generan básicamente en los centros sanitarios que tienen capacidad para extraer partes humanas en prácticas de cirugía, autopsias y otras pruebas de anatomía patológica. </w:t>
      </w:r>
    </w:p>
    <w:p w14:paraId="6E0B9135" w14:textId="77777777" w:rsidR="004453EF" w:rsidRPr="002F57CF" w:rsidRDefault="004453EF" w:rsidP="004453EF">
      <w:pPr>
        <w:autoSpaceDE w:val="0"/>
        <w:autoSpaceDN w:val="0"/>
        <w:adjustRightInd w:val="0"/>
        <w:spacing w:after="0" w:line="240" w:lineRule="auto"/>
        <w:jc w:val="both"/>
        <w:rPr>
          <w:rFonts w:ascii="Verdana" w:hAnsi="Verdana" w:cs="CenturyGothic"/>
          <w:sz w:val="18"/>
          <w:szCs w:val="18"/>
        </w:rPr>
      </w:pPr>
    </w:p>
    <w:p w14:paraId="66B126DA" w14:textId="77777777" w:rsidR="004453EF" w:rsidRPr="002F57CF" w:rsidRDefault="004453EF" w:rsidP="004453EF">
      <w:pPr>
        <w:autoSpaceDE w:val="0"/>
        <w:autoSpaceDN w:val="0"/>
        <w:adjustRightInd w:val="0"/>
        <w:spacing w:after="0" w:line="240" w:lineRule="auto"/>
        <w:jc w:val="both"/>
        <w:rPr>
          <w:rFonts w:ascii="Verdana" w:hAnsi="Verdana" w:cs="CenturyGothic"/>
          <w:sz w:val="18"/>
          <w:szCs w:val="18"/>
        </w:rPr>
      </w:pPr>
      <w:r w:rsidRPr="002F57CF">
        <w:rPr>
          <w:rFonts w:ascii="Verdana" w:hAnsi="Verdana" w:cs="CenturyGothic"/>
          <w:sz w:val="18"/>
          <w:szCs w:val="18"/>
        </w:rPr>
        <w:t xml:space="preserve">Se recogen en contenedores específicos y son tratados según el Reglamento de Policía Sanitaria Mortuoria. De su recogida y gestión se encargan las propias empresas funerarias. </w:t>
      </w:r>
    </w:p>
    <w:p w14:paraId="00CDAE32" w14:textId="77777777" w:rsidR="004453EF" w:rsidRPr="002F57CF" w:rsidRDefault="004453EF" w:rsidP="004453EF">
      <w:pPr>
        <w:autoSpaceDE w:val="0"/>
        <w:autoSpaceDN w:val="0"/>
        <w:adjustRightInd w:val="0"/>
        <w:spacing w:after="0" w:line="240" w:lineRule="auto"/>
        <w:jc w:val="both"/>
        <w:rPr>
          <w:rFonts w:ascii="Verdana" w:hAnsi="Verdana" w:cs="CenturyGothic"/>
          <w:sz w:val="18"/>
          <w:szCs w:val="18"/>
        </w:rPr>
      </w:pPr>
    </w:p>
    <w:p w14:paraId="3503E45B" w14:textId="77777777" w:rsidR="004453EF" w:rsidRPr="002F57CF" w:rsidRDefault="004453EF" w:rsidP="004453EF">
      <w:pPr>
        <w:autoSpaceDE w:val="0"/>
        <w:autoSpaceDN w:val="0"/>
        <w:adjustRightInd w:val="0"/>
        <w:spacing w:after="0" w:line="240" w:lineRule="auto"/>
        <w:rPr>
          <w:rFonts w:ascii="Verdana" w:hAnsi="Verdana" w:cs="CenturyGothic"/>
          <w:sz w:val="18"/>
          <w:szCs w:val="18"/>
        </w:rPr>
      </w:pPr>
    </w:p>
    <w:p w14:paraId="715C51A5" w14:textId="7B6DDED9" w:rsidR="004453EF" w:rsidRPr="002F57CF" w:rsidRDefault="004453EF" w:rsidP="004453EF">
      <w:pPr>
        <w:pStyle w:val="CUERPOTEXTO"/>
        <w:rPr>
          <w:bCs/>
          <w:szCs w:val="18"/>
        </w:rPr>
      </w:pPr>
      <w:r w:rsidRPr="002F57CF">
        <w:rPr>
          <w:bCs/>
          <w:szCs w:val="18"/>
        </w:rPr>
        <w:t xml:space="preserve">GRUPO V. Residuos químicos. </w:t>
      </w:r>
    </w:p>
    <w:p w14:paraId="207086C0" w14:textId="26D3C8B3" w:rsidR="003A50BB" w:rsidRPr="002F57CF" w:rsidRDefault="003A50BB" w:rsidP="003A50BB">
      <w:pPr>
        <w:autoSpaceDE w:val="0"/>
        <w:autoSpaceDN w:val="0"/>
        <w:adjustRightInd w:val="0"/>
        <w:spacing w:after="0" w:line="240" w:lineRule="auto"/>
        <w:jc w:val="both"/>
        <w:rPr>
          <w:rFonts w:ascii="Verdana" w:hAnsi="Verdana" w:cs="CenturyGothic"/>
          <w:sz w:val="18"/>
          <w:szCs w:val="18"/>
        </w:rPr>
      </w:pPr>
      <w:r w:rsidRPr="002F57CF">
        <w:rPr>
          <w:rFonts w:ascii="Verdana" w:hAnsi="Verdana" w:cs="CenturyGothic"/>
          <w:sz w:val="18"/>
          <w:szCs w:val="18"/>
        </w:rPr>
        <w:t xml:space="preserve">Este tipo de residuos pueden generarse especialmente en laboratorios, pero también en las unidades de diagnóstico. Incluyen todos los disolventes </w:t>
      </w:r>
      <w:proofErr w:type="spellStart"/>
      <w:r w:rsidRPr="002F57CF">
        <w:rPr>
          <w:rFonts w:ascii="Verdana" w:hAnsi="Verdana" w:cs="CenturyGothic"/>
          <w:sz w:val="18"/>
          <w:szCs w:val="18"/>
        </w:rPr>
        <w:t>halogenados,los</w:t>
      </w:r>
      <w:proofErr w:type="spellEnd"/>
      <w:r w:rsidRPr="002F57CF">
        <w:rPr>
          <w:rFonts w:ascii="Verdana" w:hAnsi="Verdana" w:cs="CenturyGothic"/>
          <w:sz w:val="18"/>
          <w:szCs w:val="18"/>
        </w:rPr>
        <w:t xml:space="preserve"> líquidos fijadores y reveladores (aunque la digitalización de las unidades de diagnóstico ha facilitado la reducción de un buen número de residuos químicos), parafinas, reactivos de pruebas de laboratorio y conservantes como el formo, el xilol y otros.</w:t>
      </w:r>
    </w:p>
    <w:p w14:paraId="25C74D27" w14:textId="77777777" w:rsidR="003A50BB" w:rsidRPr="002F57CF" w:rsidRDefault="003A50BB" w:rsidP="003A50BB">
      <w:pPr>
        <w:autoSpaceDE w:val="0"/>
        <w:autoSpaceDN w:val="0"/>
        <w:adjustRightInd w:val="0"/>
        <w:spacing w:after="0" w:line="240" w:lineRule="auto"/>
        <w:jc w:val="both"/>
        <w:rPr>
          <w:rFonts w:ascii="Verdana" w:hAnsi="Verdana" w:cs="CenturyGothic"/>
          <w:sz w:val="18"/>
          <w:szCs w:val="18"/>
        </w:rPr>
      </w:pPr>
    </w:p>
    <w:p w14:paraId="3C7F42D4" w14:textId="5B8CC347" w:rsidR="004453EF" w:rsidRPr="002F57CF" w:rsidRDefault="003A50BB" w:rsidP="003A50BB">
      <w:pPr>
        <w:autoSpaceDE w:val="0"/>
        <w:autoSpaceDN w:val="0"/>
        <w:adjustRightInd w:val="0"/>
        <w:spacing w:after="0" w:line="240" w:lineRule="auto"/>
        <w:jc w:val="both"/>
        <w:rPr>
          <w:rFonts w:ascii="Verdana" w:hAnsi="Verdana" w:cs="CenturyGothic"/>
          <w:sz w:val="18"/>
          <w:szCs w:val="18"/>
        </w:rPr>
      </w:pPr>
      <w:r w:rsidRPr="002F57CF">
        <w:rPr>
          <w:rFonts w:ascii="Verdana" w:hAnsi="Verdana" w:cs="CenturyGothic"/>
          <w:sz w:val="18"/>
          <w:szCs w:val="18"/>
        </w:rPr>
        <w:t>Estos residuos químicos se gestionan como residuos tóxicos o peligrosos, y deben ir convenientemente etiquetados en un contenedor de recogida específica.</w:t>
      </w:r>
    </w:p>
    <w:p w14:paraId="79339A46" w14:textId="77777777" w:rsidR="004453EF" w:rsidRDefault="004453EF" w:rsidP="004453EF">
      <w:pPr>
        <w:autoSpaceDE w:val="0"/>
        <w:autoSpaceDN w:val="0"/>
        <w:adjustRightInd w:val="0"/>
        <w:spacing w:after="0" w:line="240" w:lineRule="auto"/>
        <w:jc w:val="both"/>
        <w:rPr>
          <w:rFonts w:ascii="Verdana" w:hAnsi="Verdana" w:cs="CenturyGothic"/>
          <w:sz w:val="18"/>
          <w:szCs w:val="18"/>
        </w:rPr>
      </w:pPr>
    </w:p>
    <w:p w14:paraId="76B86B8D" w14:textId="77777777" w:rsidR="003A50BB" w:rsidRDefault="003A50BB" w:rsidP="003A50BB">
      <w:pPr>
        <w:autoSpaceDE w:val="0"/>
        <w:autoSpaceDN w:val="0"/>
        <w:adjustRightInd w:val="0"/>
        <w:spacing w:after="0" w:line="240" w:lineRule="auto"/>
        <w:rPr>
          <w:rFonts w:ascii="Verdana" w:hAnsi="Verdana" w:cs="CenturyGothic"/>
          <w:sz w:val="18"/>
          <w:szCs w:val="18"/>
        </w:rPr>
      </w:pPr>
    </w:p>
    <w:p w14:paraId="1C02FFE7" w14:textId="2C19C210" w:rsidR="003A50BB" w:rsidRPr="005459E8" w:rsidRDefault="003A50BB" w:rsidP="003A50BB">
      <w:pPr>
        <w:pStyle w:val="CUERPOTEXTO"/>
        <w:rPr>
          <w:bCs/>
          <w:szCs w:val="18"/>
        </w:rPr>
      </w:pPr>
      <w:r w:rsidRPr="005459E8">
        <w:rPr>
          <w:bCs/>
          <w:szCs w:val="18"/>
        </w:rPr>
        <w:t xml:space="preserve">GRUPO </w:t>
      </w:r>
      <w:r>
        <w:rPr>
          <w:bCs/>
          <w:szCs w:val="18"/>
        </w:rPr>
        <w:t>VI</w:t>
      </w:r>
      <w:r w:rsidRPr="005459E8">
        <w:rPr>
          <w:bCs/>
          <w:szCs w:val="18"/>
        </w:rPr>
        <w:t xml:space="preserve">. </w:t>
      </w:r>
      <w:r>
        <w:rPr>
          <w:bCs/>
          <w:szCs w:val="18"/>
        </w:rPr>
        <w:t>Residuos cit</w:t>
      </w:r>
      <w:r w:rsidR="002F57CF">
        <w:rPr>
          <w:bCs/>
          <w:szCs w:val="18"/>
        </w:rPr>
        <w:t>ot</w:t>
      </w:r>
      <w:r>
        <w:rPr>
          <w:bCs/>
          <w:szCs w:val="18"/>
        </w:rPr>
        <w:t xml:space="preserve">óxicos. </w:t>
      </w:r>
    </w:p>
    <w:p w14:paraId="01AD9F2F" w14:textId="450628ED" w:rsidR="003A50BB" w:rsidRDefault="003A50BB" w:rsidP="002F57CF">
      <w:pPr>
        <w:autoSpaceDE w:val="0"/>
        <w:autoSpaceDN w:val="0"/>
        <w:adjustRightInd w:val="0"/>
        <w:spacing w:after="0" w:line="240" w:lineRule="auto"/>
        <w:jc w:val="both"/>
        <w:rPr>
          <w:rFonts w:ascii="Verdana" w:hAnsi="Verdana" w:cs="CenturyGothic"/>
          <w:sz w:val="18"/>
          <w:szCs w:val="18"/>
        </w:rPr>
      </w:pPr>
      <w:r w:rsidRPr="004453EF">
        <w:rPr>
          <w:rFonts w:ascii="Verdana" w:hAnsi="Verdana"/>
          <w:bCs/>
          <w:sz w:val="18"/>
          <w:szCs w:val="18"/>
        </w:rPr>
        <w:t>Se</w:t>
      </w:r>
      <w:r w:rsidRPr="004453EF">
        <w:rPr>
          <w:rFonts w:ascii="Verdana" w:hAnsi="Verdana" w:cs="CenturyGothic"/>
          <w:sz w:val="18"/>
          <w:szCs w:val="18"/>
        </w:rPr>
        <w:t xml:space="preserve"> generan </w:t>
      </w:r>
      <w:r w:rsidR="002F57CF">
        <w:rPr>
          <w:rFonts w:ascii="Verdana" w:hAnsi="Verdana" w:cs="CenturyGothic"/>
          <w:sz w:val="18"/>
          <w:szCs w:val="18"/>
        </w:rPr>
        <w:t xml:space="preserve">en centros o dependencias especializadas en tratamientos cancerígenos. Los citostáticos (citotóxicos) son fármacos que se utilizan en quimioterapia para el tratamiento de distintos tipos de cánceres y deben gestionarse siguiente la normativa del Plan de Residuos Biosanitarios y citotóxicos. </w:t>
      </w:r>
    </w:p>
    <w:p w14:paraId="185CE929" w14:textId="3F69944C" w:rsidR="002F57CF" w:rsidRDefault="002F57CF" w:rsidP="002F57CF">
      <w:pPr>
        <w:autoSpaceDE w:val="0"/>
        <w:autoSpaceDN w:val="0"/>
        <w:adjustRightInd w:val="0"/>
        <w:spacing w:after="0" w:line="240" w:lineRule="auto"/>
        <w:jc w:val="both"/>
        <w:rPr>
          <w:rFonts w:ascii="Verdana" w:hAnsi="Verdana" w:cs="CenturyGothic"/>
          <w:sz w:val="18"/>
          <w:szCs w:val="18"/>
        </w:rPr>
      </w:pPr>
    </w:p>
    <w:p w14:paraId="506B0F9C" w14:textId="11A7F6E1" w:rsidR="002F57CF" w:rsidRDefault="002F57CF" w:rsidP="002F57CF">
      <w:pPr>
        <w:autoSpaceDE w:val="0"/>
        <w:autoSpaceDN w:val="0"/>
        <w:adjustRightInd w:val="0"/>
        <w:spacing w:after="0" w:line="240" w:lineRule="auto"/>
        <w:jc w:val="both"/>
        <w:rPr>
          <w:rFonts w:ascii="Verdana" w:hAnsi="Verdana" w:cs="CenturyGothic"/>
          <w:sz w:val="18"/>
          <w:szCs w:val="18"/>
        </w:rPr>
      </w:pPr>
      <w:r>
        <w:rPr>
          <w:rFonts w:ascii="Verdana" w:hAnsi="Verdana" w:cs="CenturyGothic"/>
          <w:sz w:val="18"/>
          <w:szCs w:val="18"/>
        </w:rPr>
        <w:t xml:space="preserve">Los citotóxicos deben incinerarse y no se pueden esterilizar antes de eliminarse. Existe una estricta normativa para su recogida, transporte y almacenamiento, puesto que albergan riesgos carcinógenos, mutágenos y/o para la reproducción. </w:t>
      </w:r>
    </w:p>
    <w:p w14:paraId="73B6DF8A" w14:textId="0AC5F302" w:rsidR="001211FE" w:rsidRDefault="001211FE" w:rsidP="002F57CF">
      <w:pPr>
        <w:autoSpaceDE w:val="0"/>
        <w:autoSpaceDN w:val="0"/>
        <w:adjustRightInd w:val="0"/>
        <w:spacing w:after="0" w:line="240" w:lineRule="auto"/>
        <w:jc w:val="both"/>
        <w:rPr>
          <w:rFonts w:ascii="Verdana" w:hAnsi="Verdana" w:cs="CenturyGothic"/>
          <w:sz w:val="18"/>
          <w:szCs w:val="18"/>
        </w:rPr>
      </w:pPr>
    </w:p>
    <w:p w14:paraId="670837C4" w14:textId="77777777" w:rsidR="001211FE" w:rsidRDefault="001211FE" w:rsidP="002F57CF">
      <w:pPr>
        <w:autoSpaceDE w:val="0"/>
        <w:autoSpaceDN w:val="0"/>
        <w:adjustRightInd w:val="0"/>
        <w:spacing w:after="0" w:line="240" w:lineRule="auto"/>
        <w:jc w:val="both"/>
        <w:rPr>
          <w:rFonts w:ascii="Verdana" w:hAnsi="Verdana" w:cs="CenturyGothic"/>
          <w:sz w:val="18"/>
          <w:szCs w:val="18"/>
        </w:rPr>
      </w:pPr>
    </w:p>
    <w:p w14:paraId="291C7E1A" w14:textId="55A93116" w:rsidR="001211FE" w:rsidRPr="005459E8" w:rsidRDefault="001211FE" w:rsidP="001211FE">
      <w:pPr>
        <w:pStyle w:val="CUERPOTEXTO"/>
        <w:rPr>
          <w:bCs/>
          <w:szCs w:val="18"/>
        </w:rPr>
      </w:pPr>
      <w:r w:rsidRPr="005459E8">
        <w:rPr>
          <w:bCs/>
          <w:szCs w:val="18"/>
        </w:rPr>
        <w:t xml:space="preserve">GRUPO </w:t>
      </w:r>
      <w:r>
        <w:rPr>
          <w:bCs/>
          <w:szCs w:val="18"/>
        </w:rPr>
        <w:t>VII</w:t>
      </w:r>
      <w:r w:rsidRPr="005459E8">
        <w:rPr>
          <w:bCs/>
          <w:szCs w:val="18"/>
        </w:rPr>
        <w:t xml:space="preserve">. </w:t>
      </w:r>
      <w:r>
        <w:rPr>
          <w:bCs/>
          <w:szCs w:val="18"/>
        </w:rPr>
        <w:t xml:space="preserve">Residuos radioactivos. </w:t>
      </w:r>
    </w:p>
    <w:p w14:paraId="33E6677A" w14:textId="1A2EE6BF" w:rsidR="001211FE" w:rsidRDefault="001211FE" w:rsidP="001211FE">
      <w:pPr>
        <w:autoSpaceDE w:val="0"/>
        <w:autoSpaceDN w:val="0"/>
        <w:adjustRightInd w:val="0"/>
        <w:spacing w:after="0" w:line="240" w:lineRule="auto"/>
        <w:jc w:val="both"/>
        <w:rPr>
          <w:rFonts w:ascii="Verdana" w:hAnsi="Verdana" w:cs="CenturyGothic"/>
          <w:sz w:val="18"/>
          <w:szCs w:val="18"/>
        </w:rPr>
      </w:pPr>
      <w:r w:rsidRPr="004453EF">
        <w:rPr>
          <w:rFonts w:ascii="Verdana" w:hAnsi="Verdana"/>
          <w:bCs/>
          <w:sz w:val="18"/>
          <w:szCs w:val="18"/>
        </w:rPr>
        <w:t>Se</w:t>
      </w:r>
      <w:r w:rsidRPr="004453EF">
        <w:rPr>
          <w:rFonts w:ascii="Verdana" w:hAnsi="Verdana" w:cs="CenturyGothic"/>
          <w:sz w:val="18"/>
          <w:szCs w:val="18"/>
        </w:rPr>
        <w:t xml:space="preserve"> generan </w:t>
      </w:r>
      <w:r>
        <w:rPr>
          <w:rFonts w:ascii="Verdana" w:hAnsi="Verdana" w:cs="CenturyGothic"/>
          <w:sz w:val="18"/>
          <w:szCs w:val="18"/>
        </w:rPr>
        <w:t>encentras sanitarios que disponen de unidades de tratamiento con medicina nuclear (radioterapia). Son residuos con laminados por sustancias radioactivas y se convierten en residuos radioactivos sólidos y líquidos de baja intensidad de radioactividad16.</w:t>
      </w:r>
    </w:p>
    <w:p w14:paraId="1456F89E" w14:textId="678C86F5" w:rsidR="001211FE" w:rsidRDefault="001211FE" w:rsidP="001211FE">
      <w:pPr>
        <w:autoSpaceDE w:val="0"/>
        <w:autoSpaceDN w:val="0"/>
        <w:adjustRightInd w:val="0"/>
        <w:spacing w:after="0" w:line="240" w:lineRule="auto"/>
        <w:jc w:val="both"/>
        <w:rPr>
          <w:rFonts w:ascii="Verdana" w:hAnsi="Verdana" w:cs="CenturyGothic"/>
          <w:sz w:val="18"/>
          <w:szCs w:val="18"/>
        </w:rPr>
      </w:pPr>
    </w:p>
    <w:p w14:paraId="152262BD" w14:textId="3CAE4371" w:rsidR="001211FE" w:rsidRDefault="001211FE" w:rsidP="001211FE">
      <w:pPr>
        <w:autoSpaceDE w:val="0"/>
        <w:autoSpaceDN w:val="0"/>
        <w:adjustRightInd w:val="0"/>
        <w:spacing w:after="0" w:line="240" w:lineRule="auto"/>
        <w:jc w:val="both"/>
        <w:rPr>
          <w:rFonts w:ascii="Verdana" w:hAnsi="Verdana" w:cs="CenturyGothic"/>
          <w:sz w:val="18"/>
          <w:szCs w:val="18"/>
        </w:rPr>
      </w:pPr>
      <w:r>
        <w:rPr>
          <w:rFonts w:ascii="Verdana" w:hAnsi="Verdana" w:cs="CenturyGothic"/>
          <w:sz w:val="18"/>
          <w:szCs w:val="18"/>
        </w:rPr>
        <w:t xml:space="preserve">Aquellas unidades de los centros </w:t>
      </w:r>
      <w:proofErr w:type="spellStart"/>
      <w:r>
        <w:rPr>
          <w:rFonts w:ascii="Verdana" w:hAnsi="Verdana" w:cs="CenturyGothic"/>
          <w:sz w:val="18"/>
          <w:szCs w:val="18"/>
        </w:rPr>
        <w:t>saniarios</w:t>
      </w:r>
      <w:proofErr w:type="spellEnd"/>
      <w:r>
        <w:rPr>
          <w:rFonts w:ascii="Verdana" w:hAnsi="Verdana" w:cs="CenturyGothic"/>
          <w:sz w:val="18"/>
          <w:szCs w:val="18"/>
        </w:rPr>
        <w:t xml:space="preserve"> que manipulan </w:t>
      </w:r>
      <w:proofErr w:type="spellStart"/>
      <w:r>
        <w:rPr>
          <w:rFonts w:ascii="Verdana" w:hAnsi="Verdana" w:cs="CenturyGothic"/>
          <w:sz w:val="18"/>
          <w:szCs w:val="18"/>
        </w:rPr>
        <w:t>ssustancias</w:t>
      </w:r>
      <w:proofErr w:type="spellEnd"/>
      <w:r>
        <w:rPr>
          <w:rFonts w:ascii="Verdana" w:hAnsi="Verdana" w:cs="CenturyGothic"/>
          <w:sz w:val="18"/>
          <w:szCs w:val="18"/>
        </w:rPr>
        <w:t xml:space="preserve"> radioactivas deben disponen de contenedores especiales etiquetados que facilita el gestos de estos residuos español, la empresa pública ENRESA. El personal que trabaja o manipula este tipo de </w:t>
      </w:r>
      <w:proofErr w:type="spellStart"/>
      <w:r>
        <w:rPr>
          <w:rFonts w:ascii="Verdana" w:hAnsi="Verdana" w:cs="CenturyGothic"/>
          <w:sz w:val="18"/>
          <w:szCs w:val="18"/>
        </w:rPr>
        <w:t>manterias</w:t>
      </w:r>
      <w:proofErr w:type="spellEnd"/>
      <w:r>
        <w:rPr>
          <w:rFonts w:ascii="Verdana" w:hAnsi="Verdana" w:cs="CenturyGothic"/>
          <w:sz w:val="18"/>
          <w:szCs w:val="18"/>
        </w:rPr>
        <w:t xml:space="preserve"> radiológicas está sometido a una vigilancia dosimétrica7. </w:t>
      </w:r>
    </w:p>
    <w:p w14:paraId="045E15DA" w14:textId="287910D5" w:rsidR="001211FE" w:rsidRDefault="001211FE" w:rsidP="001211FE">
      <w:pPr>
        <w:autoSpaceDE w:val="0"/>
        <w:autoSpaceDN w:val="0"/>
        <w:adjustRightInd w:val="0"/>
        <w:spacing w:after="0" w:line="240" w:lineRule="auto"/>
        <w:jc w:val="both"/>
        <w:rPr>
          <w:rFonts w:ascii="Verdana" w:hAnsi="Verdana" w:cs="CenturyGothic"/>
          <w:sz w:val="18"/>
          <w:szCs w:val="18"/>
        </w:rPr>
      </w:pPr>
    </w:p>
    <w:p w14:paraId="47877D8A" w14:textId="33E7FFE2" w:rsidR="001211FE" w:rsidRDefault="001211FE" w:rsidP="001211FE">
      <w:pPr>
        <w:autoSpaceDE w:val="0"/>
        <w:autoSpaceDN w:val="0"/>
        <w:adjustRightInd w:val="0"/>
        <w:spacing w:after="0" w:line="240" w:lineRule="auto"/>
        <w:jc w:val="both"/>
        <w:rPr>
          <w:rFonts w:ascii="Verdana" w:hAnsi="Verdana" w:cs="CenturyGothic"/>
          <w:sz w:val="18"/>
          <w:szCs w:val="18"/>
        </w:rPr>
      </w:pPr>
    </w:p>
    <w:p w14:paraId="66505864" w14:textId="335BE59F" w:rsidR="001211FE" w:rsidRDefault="001211FE" w:rsidP="001211FE">
      <w:pPr>
        <w:autoSpaceDE w:val="0"/>
        <w:autoSpaceDN w:val="0"/>
        <w:adjustRightInd w:val="0"/>
        <w:spacing w:after="0" w:line="240" w:lineRule="auto"/>
        <w:jc w:val="both"/>
        <w:rPr>
          <w:rFonts w:ascii="Verdana" w:hAnsi="Verdana" w:cs="CenturyGothic"/>
          <w:sz w:val="18"/>
          <w:szCs w:val="18"/>
        </w:rPr>
      </w:pPr>
    </w:p>
    <w:p w14:paraId="5B93D090" w14:textId="77777777" w:rsidR="00D31977" w:rsidRPr="007906DD" w:rsidRDefault="001211FE" w:rsidP="001211FE">
      <w:pPr>
        <w:autoSpaceDE w:val="0"/>
        <w:autoSpaceDN w:val="0"/>
        <w:adjustRightInd w:val="0"/>
        <w:spacing w:after="0" w:line="240" w:lineRule="auto"/>
        <w:jc w:val="both"/>
        <w:rPr>
          <w:rFonts w:ascii="Verdana" w:hAnsi="Verdana" w:cs="CenturyGothic"/>
          <w:i/>
          <w:iCs/>
          <w:sz w:val="18"/>
          <w:szCs w:val="18"/>
        </w:rPr>
      </w:pPr>
      <w:r w:rsidRPr="007906DD">
        <w:rPr>
          <w:rFonts w:ascii="Verdana" w:hAnsi="Verdana" w:cs="CenturyGothic"/>
          <w:i/>
          <w:iCs/>
          <w:sz w:val="18"/>
          <w:szCs w:val="18"/>
        </w:rPr>
        <w:t>En el cas</w:t>
      </w:r>
      <w:r w:rsidR="00D31977" w:rsidRPr="007906DD">
        <w:rPr>
          <w:rFonts w:ascii="Verdana" w:hAnsi="Verdana" w:cs="CenturyGothic"/>
          <w:i/>
          <w:iCs/>
          <w:sz w:val="18"/>
          <w:szCs w:val="18"/>
        </w:rPr>
        <w:t xml:space="preserve">o que nos ocupa, derivado de la actividad sanitaria correspondiente a Consultorio Local, se prevé la existencia de los siguientes residuos: </w:t>
      </w:r>
    </w:p>
    <w:p w14:paraId="4BC6017C" w14:textId="77777777" w:rsidR="00D31977" w:rsidRPr="007906DD" w:rsidRDefault="00D31977" w:rsidP="001211FE">
      <w:pPr>
        <w:autoSpaceDE w:val="0"/>
        <w:autoSpaceDN w:val="0"/>
        <w:adjustRightInd w:val="0"/>
        <w:spacing w:after="0" w:line="240" w:lineRule="auto"/>
        <w:jc w:val="both"/>
        <w:rPr>
          <w:rFonts w:ascii="Verdana" w:hAnsi="Verdana" w:cs="CenturyGothic"/>
          <w:i/>
          <w:iCs/>
          <w:sz w:val="18"/>
          <w:szCs w:val="18"/>
        </w:rPr>
      </w:pPr>
    </w:p>
    <w:p w14:paraId="6215A482" w14:textId="77777777" w:rsidR="00125706" w:rsidRPr="007906DD" w:rsidRDefault="00125706" w:rsidP="00125706">
      <w:pPr>
        <w:pStyle w:val="Prrafodelista"/>
        <w:numPr>
          <w:ilvl w:val="0"/>
          <w:numId w:val="1"/>
        </w:numPr>
        <w:autoSpaceDE w:val="0"/>
        <w:autoSpaceDN w:val="0"/>
        <w:adjustRightInd w:val="0"/>
        <w:spacing w:after="0" w:line="240" w:lineRule="auto"/>
        <w:jc w:val="both"/>
        <w:rPr>
          <w:rFonts w:ascii="Verdana" w:hAnsi="Verdana" w:cs="CenturyGothic"/>
          <w:i/>
          <w:iCs/>
          <w:sz w:val="18"/>
          <w:szCs w:val="18"/>
        </w:rPr>
      </w:pPr>
      <w:r w:rsidRPr="007906DD">
        <w:rPr>
          <w:rFonts w:ascii="Verdana" w:hAnsi="Verdana" w:cs="CenturyGothic"/>
          <w:i/>
          <w:iCs/>
          <w:sz w:val="18"/>
          <w:szCs w:val="18"/>
        </w:rPr>
        <w:t xml:space="preserve">GRUPO I. Residuos generales o sólidos urbanos. </w:t>
      </w:r>
    </w:p>
    <w:p w14:paraId="0D923636" w14:textId="77777777" w:rsidR="00125706" w:rsidRPr="007906DD" w:rsidRDefault="00125706" w:rsidP="00125706">
      <w:pPr>
        <w:pStyle w:val="Prrafodelista"/>
        <w:numPr>
          <w:ilvl w:val="0"/>
          <w:numId w:val="1"/>
        </w:numPr>
        <w:autoSpaceDE w:val="0"/>
        <w:autoSpaceDN w:val="0"/>
        <w:adjustRightInd w:val="0"/>
        <w:spacing w:after="0" w:line="240" w:lineRule="auto"/>
        <w:jc w:val="both"/>
        <w:rPr>
          <w:rFonts w:ascii="Verdana" w:hAnsi="Verdana" w:cs="CenturyGothic"/>
          <w:i/>
          <w:iCs/>
          <w:sz w:val="18"/>
          <w:szCs w:val="18"/>
        </w:rPr>
      </w:pPr>
      <w:r w:rsidRPr="007906DD">
        <w:rPr>
          <w:rFonts w:ascii="Verdana" w:hAnsi="Verdana" w:cs="CenturyGothic"/>
          <w:i/>
          <w:iCs/>
          <w:sz w:val="18"/>
          <w:szCs w:val="18"/>
        </w:rPr>
        <w:t xml:space="preserve">GRUPO II. Residuos biosanitarios asimilables a urbanos. </w:t>
      </w:r>
    </w:p>
    <w:p w14:paraId="6784D0D0" w14:textId="0C8B309F" w:rsidR="001211FE" w:rsidRPr="007906DD" w:rsidRDefault="00125706" w:rsidP="00125706">
      <w:pPr>
        <w:pStyle w:val="Prrafodelista"/>
        <w:numPr>
          <w:ilvl w:val="0"/>
          <w:numId w:val="1"/>
        </w:numPr>
        <w:autoSpaceDE w:val="0"/>
        <w:autoSpaceDN w:val="0"/>
        <w:adjustRightInd w:val="0"/>
        <w:spacing w:after="0" w:line="240" w:lineRule="auto"/>
        <w:jc w:val="both"/>
        <w:rPr>
          <w:rFonts w:ascii="Verdana" w:hAnsi="Verdana" w:cs="CenturyGothic"/>
          <w:i/>
          <w:iCs/>
          <w:sz w:val="18"/>
          <w:szCs w:val="18"/>
        </w:rPr>
      </w:pPr>
      <w:r w:rsidRPr="007906DD">
        <w:rPr>
          <w:rFonts w:ascii="Verdana" w:hAnsi="Verdana" w:cs="CenturyGothic"/>
          <w:i/>
          <w:iCs/>
          <w:sz w:val="18"/>
          <w:szCs w:val="18"/>
        </w:rPr>
        <w:t xml:space="preserve">GRUPO III. Residuos biosanitarios peligrosos o especiales. </w:t>
      </w:r>
      <w:r w:rsidR="00D31977" w:rsidRPr="007906DD">
        <w:rPr>
          <w:rFonts w:ascii="Verdana" w:hAnsi="Verdana" w:cs="CenturyGothic"/>
          <w:i/>
          <w:iCs/>
          <w:sz w:val="18"/>
          <w:szCs w:val="18"/>
        </w:rPr>
        <w:t xml:space="preserve"> </w:t>
      </w:r>
    </w:p>
    <w:p w14:paraId="48FF8BDA" w14:textId="1636709A" w:rsidR="003A50BB" w:rsidRPr="004453EF" w:rsidRDefault="003A50BB" w:rsidP="004453EF">
      <w:pPr>
        <w:autoSpaceDE w:val="0"/>
        <w:autoSpaceDN w:val="0"/>
        <w:adjustRightInd w:val="0"/>
        <w:spacing w:after="0" w:line="240" w:lineRule="auto"/>
        <w:rPr>
          <w:rFonts w:ascii="Verdana" w:hAnsi="Verdana" w:cs="CenturyGothic"/>
          <w:sz w:val="18"/>
          <w:szCs w:val="18"/>
        </w:rPr>
        <w:sectPr w:rsidR="003A50BB" w:rsidRPr="004453EF" w:rsidSect="007862A9">
          <w:headerReference w:type="default" r:id="rId15"/>
          <w:pgSz w:w="11906" w:h="16838"/>
          <w:pgMar w:top="907" w:right="907" w:bottom="907" w:left="907" w:header="907" w:footer="907" w:gutter="283"/>
          <w:cols w:space="708"/>
          <w:titlePg/>
          <w:docGrid w:linePitch="360"/>
        </w:sectPr>
      </w:pPr>
    </w:p>
    <w:p w14:paraId="450FDE4A" w14:textId="5D0A405A" w:rsidR="00AC0E5F" w:rsidRPr="00E417A0" w:rsidRDefault="00AC0E5F" w:rsidP="00AC0E5F">
      <w:pPr>
        <w:pStyle w:val="CAP1"/>
        <w:keepNext/>
        <w:spacing w:before="10772" w:after="120"/>
        <w:jc w:val="right"/>
      </w:pPr>
      <w:bookmarkStart w:id="15" w:name="_Toc119930764"/>
      <w:r>
        <w:rPr>
          <w:noProof/>
        </w:rPr>
        <w:lastRenderedPageBreak/>
        <mc:AlternateContent>
          <mc:Choice Requires="wps">
            <w:drawing>
              <wp:anchor distT="0" distB="0" distL="114300" distR="114300" simplePos="0" relativeHeight="251670528" behindDoc="0" locked="0" layoutInCell="0" allowOverlap="1" wp14:anchorId="0CCFA782" wp14:editId="1559EBEA">
                <wp:simplePos x="0" y="0"/>
                <wp:positionH relativeFrom="page">
                  <wp:posOffset>4435475</wp:posOffset>
                </wp:positionH>
                <wp:positionV relativeFrom="page">
                  <wp:posOffset>822325</wp:posOffset>
                </wp:positionV>
                <wp:extent cx="720090" cy="720090"/>
                <wp:effectExtent l="0" t="0" r="0" b="0"/>
                <wp:wrapNone/>
                <wp:docPr id="14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0090" cy="720090"/>
                        </a:xfrm>
                        <a:prstGeom prst="rect">
                          <a:avLst/>
                        </a:prstGeom>
                        <a:noFill/>
                        <a:ln>
                          <a:noFill/>
                        </a:ln>
                      </wps:spPr>
                      <wps:txbx>
                        <w:txbxContent>
                          <w:p w14:paraId="57768639" w14:textId="77777777" w:rsidR="00AC0E5F" w:rsidRDefault="00AC0E5F" w:rsidP="00AC0E5F">
                            <w:pPr>
                              <w:spacing w:after="0" w:line="2" w:lineRule="au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CFA782" id="_x0000_s1029" style="position:absolute;left:0;text-align:left;margin-left:349.25pt;margin-top:64.75pt;width:56.7pt;height:56.7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" o:allowincell="f" filled="f" stroked="f">
                <v:textbox inset="0,0,0,0">
                  <w:txbxContent>
                    <w:p w14:paraId="57768639" w14:textId="77777777" w:rsidR="00AC0E5F" w:rsidRDefault="00AC0E5F" w:rsidP="00AC0E5F">
                      <w:pPr>
                        <w:spacing w:after="0" w:line="2" w:lineRule="auto"/>
                      </w:pPr>
                    </w:p>
                  </w:txbxContent>
                </v:textbox>
                <w10:wrap anchorx="page" anchory="page"/>
              </v:rect>
            </w:pict>
          </mc:Fallback>
        </mc:AlternateContent>
      </w:r>
      <w:r>
        <w:t>4</w:t>
      </w:r>
      <w:r w:rsidRPr="00E417A0">
        <w:t xml:space="preserve">. </w:t>
      </w:r>
      <w:r>
        <w:t>RUIDOS Y VIBRACIONES.</w:t>
      </w:r>
      <w:bookmarkEnd w:id="15"/>
    </w:p>
    <w:p w14:paraId="0F4BF1E8" w14:textId="6EBC4DBF" w:rsidR="00AC0E5F" w:rsidRDefault="00AC0E5F" w:rsidP="007E4E4A">
      <w:pPr>
        <w:pStyle w:val="CUERPOTEXTO"/>
      </w:pPr>
    </w:p>
    <w:p w14:paraId="6ABBEB58" w14:textId="46407672" w:rsidR="00AC0E5F" w:rsidRDefault="00AC0E5F" w:rsidP="007E4E4A">
      <w:pPr>
        <w:pStyle w:val="CUERPOTEXTO"/>
      </w:pPr>
    </w:p>
    <w:p w14:paraId="320CC756" w14:textId="2F47F281" w:rsidR="00AC0E5F" w:rsidRDefault="00AC0E5F" w:rsidP="007E4E4A">
      <w:pPr>
        <w:pStyle w:val="CUERPOTEXTO"/>
      </w:pPr>
    </w:p>
    <w:p w14:paraId="762F048B" w14:textId="04CE45DB" w:rsidR="00AC0E5F" w:rsidRDefault="00AC0E5F" w:rsidP="007E4E4A">
      <w:pPr>
        <w:pStyle w:val="CUERPOTEXTO"/>
      </w:pPr>
    </w:p>
    <w:p w14:paraId="785A91AF" w14:textId="4593F071" w:rsidR="00AC0E5F" w:rsidRDefault="00AC0E5F" w:rsidP="007E4E4A">
      <w:pPr>
        <w:pStyle w:val="CUERPOTEXTO"/>
      </w:pPr>
    </w:p>
    <w:p w14:paraId="577C0148" w14:textId="77777777" w:rsidR="00AC0E5F" w:rsidRDefault="00AC0E5F" w:rsidP="007E4E4A">
      <w:pPr>
        <w:pStyle w:val="CUERPOTEXTO"/>
      </w:pPr>
    </w:p>
    <w:p w14:paraId="4ED6224C" w14:textId="07EEA1A4" w:rsidR="006F384C" w:rsidRDefault="006F384C" w:rsidP="007E4E4A">
      <w:pPr>
        <w:pStyle w:val="CUERPOTEXTO"/>
      </w:pPr>
    </w:p>
    <w:p w14:paraId="68BBD6DC" w14:textId="092E9E4D" w:rsidR="006F384C" w:rsidRDefault="006F384C" w:rsidP="007E4E4A">
      <w:pPr>
        <w:pStyle w:val="CUERPOTEXTO"/>
      </w:pPr>
    </w:p>
    <w:p w14:paraId="5C7BA46C" w14:textId="0E5FA2C5" w:rsidR="006F384C" w:rsidRDefault="006F384C" w:rsidP="007E4E4A">
      <w:pPr>
        <w:pStyle w:val="CUERPOTEXTO"/>
      </w:pPr>
    </w:p>
    <w:p w14:paraId="05F429C0" w14:textId="02F2577C" w:rsidR="006F384C" w:rsidRDefault="006F384C" w:rsidP="007E4E4A">
      <w:pPr>
        <w:pStyle w:val="CUERPOTEXTO"/>
      </w:pPr>
    </w:p>
    <w:p w14:paraId="3BD44F45" w14:textId="58B6F9FB" w:rsidR="006C0859" w:rsidRDefault="006C0859" w:rsidP="006C0859">
      <w:pPr>
        <w:pStyle w:val="CAP2"/>
        <w:keepNext/>
      </w:pPr>
      <w:bookmarkStart w:id="16" w:name="_Toc119930765"/>
      <w:r>
        <w:lastRenderedPageBreak/>
        <w:t>4.1.</w:t>
      </w:r>
      <w:r w:rsidRPr="006F384C">
        <w:t xml:space="preserve"> </w:t>
      </w:r>
      <w:r>
        <w:t>Datos generales para el cálculo acústico y justificación RG 1367/2007.</w:t>
      </w:r>
      <w:bookmarkEnd w:id="16"/>
    </w:p>
    <w:p w14:paraId="7EA0F35D" w14:textId="7FA5272D" w:rsidR="006C0859" w:rsidRDefault="006C0859" w:rsidP="006C0859">
      <w:pPr>
        <w:pStyle w:val="CUERPOTEXTO"/>
      </w:pPr>
    </w:p>
    <w:p w14:paraId="04247B25" w14:textId="4A79A7DE" w:rsidR="00330B51" w:rsidRDefault="00330B51" w:rsidP="006C0859">
      <w:pPr>
        <w:pStyle w:val="CUERPOTEXTO"/>
      </w:pPr>
      <w:r>
        <w:t xml:space="preserve">El edificio está situado en una zona urbanizada existente, en un área acústica de uso residencial. </w:t>
      </w:r>
    </w:p>
    <w:p w14:paraId="11E1546D" w14:textId="77777777" w:rsidR="00330B51" w:rsidRPr="002F57CF" w:rsidRDefault="00330B51" w:rsidP="00330B51">
      <w:pPr>
        <w:autoSpaceDE w:val="0"/>
        <w:autoSpaceDN w:val="0"/>
        <w:adjustRightInd w:val="0"/>
        <w:spacing w:after="0" w:line="240" w:lineRule="auto"/>
        <w:jc w:val="both"/>
        <w:rPr>
          <w:rFonts w:ascii="Verdana" w:hAnsi="Verdana" w:cs="CenturyGothic"/>
          <w:sz w:val="18"/>
          <w:szCs w:val="18"/>
        </w:rPr>
      </w:pPr>
    </w:p>
    <w:p w14:paraId="0C709060" w14:textId="7EAFF604" w:rsidR="00330B51" w:rsidRPr="002F57CF" w:rsidRDefault="00330B51" w:rsidP="00330B51">
      <w:pPr>
        <w:autoSpaceDE w:val="0"/>
        <w:autoSpaceDN w:val="0"/>
        <w:adjustRightInd w:val="0"/>
        <w:spacing w:after="0" w:line="240" w:lineRule="auto"/>
        <w:jc w:val="both"/>
        <w:rPr>
          <w:rFonts w:ascii="Verdana" w:hAnsi="Verdana" w:cs="CenturyGothic"/>
          <w:sz w:val="18"/>
          <w:szCs w:val="18"/>
        </w:rPr>
      </w:pPr>
      <w:r>
        <w:rPr>
          <w:rFonts w:ascii="Verdana" w:hAnsi="Verdana" w:cs="CenturyGothic"/>
          <w:sz w:val="18"/>
          <w:szCs w:val="18"/>
        </w:rPr>
        <w:t xml:space="preserve">Para la evaluación de los índices de ruido, se establecen tres periodos </w:t>
      </w:r>
      <w:r w:rsidR="0036129A">
        <w:rPr>
          <w:rFonts w:ascii="Verdana" w:hAnsi="Verdana" w:cs="CenturyGothic"/>
          <w:sz w:val="18"/>
          <w:szCs w:val="18"/>
        </w:rPr>
        <w:t xml:space="preserve">temporales, que en el caso del consultorio local objeto de proyecto, se reduce a uno, por su horario de funcionamiento </w:t>
      </w:r>
      <w:r w:rsidR="0036129A" w:rsidRPr="007906DD">
        <w:rPr>
          <w:rFonts w:ascii="Verdana" w:hAnsi="Verdana" w:cs="CenturyGothic"/>
          <w:sz w:val="18"/>
          <w:szCs w:val="18"/>
        </w:rPr>
        <w:t>de 9:00 a 15:00 h.</w:t>
      </w:r>
      <w:r w:rsidR="0036129A">
        <w:rPr>
          <w:rFonts w:ascii="Verdana" w:hAnsi="Verdana" w:cs="CenturyGothic"/>
          <w:sz w:val="18"/>
          <w:szCs w:val="18"/>
        </w:rPr>
        <w:t xml:space="preserve"> </w:t>
      </w:r>
    </w:p>
    <w:p w14:paraId="2612F462" w14:textId="0ED805BC" w:rsidR="006F384C" w:rsidRDefault="006F384C" w:rsidP="007E4E4A">
      <w:pPr>
        <w:pStyle w:val="CUERPOTEXTO"/>
      </w:pPr>
    </w:p>
    <w:p w14:paraId="1060AC21" w14:textId="7B860926" w:rsidR="00762A6B" w:rsidRDefault="00762A6B" w:rsidP="007E4E4A">
      <w:pPr>
        <w:pStyle w:val="CUERPOTEXTO"/>
      </w:pPr>
      <w:r>
        <w:t xml:space="preserve">En función de los objetivos de calidad acústica, se establece: </w:t>
      </w:r>
    </w:p>
    <w:p w14:paraId="6019E579" w14:textId="5C8537BC" w:rsidR="00762A6B" w:rsidRDefault="00762A6B" w:rsidP="007E4E4A">
      <w:pPr>
        <w:pStyle w:val="CUERPOTEXTO"/>
      </w:pPr>
    </w:p>
    <w:p w14:paraId="7DB80CE5" w14:textId="3A61D024" w:rsidR="00762A6B" w:rsidRDefault="00EE483C" w:rsidP="00762A6B">
      <w:pPr>
        <w:pStyle w:val="CUERPOTEXTO"/>
        <w:jc w:val="center"/>
      </w:pPr>
      <w:r>
        <w:rPr>
          <w:noProof/>
        </w:rPr>
        <mc:AlternateContent>
          <mc:Choice Requires="wps">
            <w:drawing>
              <wp:anchor distT="0" distB="0" distL="114300" distR="114300" simplePos="0" relativeHeight="251675648" behindDoc="0" locked="0" layoutInCell="1" allowOverlap="1" wp14:anchorId="10D5A366" wp14:editId="1D50DA3A">
                <wp:simplePos x="0" y="0"/>
                <wp:positionH relativeFrom="margin">
                  <wp:posOffset>376555</wp:posOffset>
                </wp:positionH>
                <wp:positionV relativeFrom="paragraph">
                  <wp:posOffset>1145911</wp:posOffset>
                </wp:positionV>
                <wp:extent cx="5495925" cy="158777"/>
                <wp:effectExtent l="0" t="0" r="28575" b="12700"/>
                <wp:wrapNone/>
                <wp:docPr id="14" name="Rectángulo 14"/>
                <wp:cNvGraphicFramePr/>
                <a:graphic xmlns:a="http://schemas.openxmlformats.org/drawingml/2006/main">
                  <a:graphicData uri="http://schemas.microsoft.com/office/word/2010/wordprocessingShape">
                    <wps:wsp>
                      <wps:cNvSpPr/>
                      <wps:spPr>
                        <a:xfrm>
                          <a:off x="0" y="0"/>
                          <a:ext cx="5495925" cy="158777"/>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64AA2BDA" id="Rectángulo 14" o:spid="_x0000_s1026" style="position:absolute;margin-left:29.65pt;margin-top:90.25pt;width:432.75pt;height:12.5pt;z-index:25167564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" filled="f" strokecolor="red" strokeweight="2pt">
                <w10:wrap anchorx="margin"/>
              </v:rect>
            </w:pict>
          </mc:Fallback>
        </mc:AlternateContent>
      </w:r>
      <w:r w:rsidR="00762A6B" w:rsidRPr="00762A6B">
        <w:rPr>
          <w:noProof/>
        </w:rPr>
        <w:t xml:space="preserve"> </w:t>
      </w:r>
      <w:r w:rsidR="00762A6B">
        <w:rPr>
          <w:noProof/>
        </w:rPr>
        <w:drawing>
          <wp:inline distT="0" distB="0" distL="0" distR="0" wp14:anchorId="6FF6B72C" wp14:editId="2F02B587">
            <wp:extent cx="5756744" cy="3510739"/>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773357" cy="3520870"/>
                    </a:xfrm>
                    <a:prstGeom prst="rect">
                      <a:avLst/>
                    </a:prstGeom>
                  </pic:spPr>
                </pic:pic>
              </a:graphicData>
            </a:graphic>
          </wp:inline>
        </w:drawing>
      </w:r>
    </w:p>
    <w:p w14:paraId="7780477C" w14:textId="2BE6DB0C" w:rsidR="006F384C" w:rsidRDefault="00EE483C" w:rsidP="00EE483C">
      <w:pPr>
        <w:pStyle w:val="CUERPOTEXTO"/>
        <w:jc w:val="center"/>
      </w:pPr>
      <w:r>
        <w:rPr>
          <w:noProof/>
        </w:rPr>
        <mc:AlternateContent>
          <mc:Choice Requires="wps">
            <w:drawing>
              <wp:anchor distT="0" distB="0" distL="114300" distR="114300" simplePos="0" relativeHeight="251676672" behindDoc="0" locked="0" layoutInCell="1" allowOverlap="1" wp14:anchorId="0023308A" wp14:editId="4B0EC00A">
                <wp:simplePos x="0" y="0"/>
                <wp:positionH relativeFrom="column">
                  <wp:posOffset>2797810</wp:posOffset>
                </wp:positionH>
                <wp:positionV relativeFrom="paragraph">
                  <wp:posOffset>1264549</wp:posOffset>
                </wp:positionV>
                <wp:extent cx="1828800" cy="155276"/>
                <wp:effectExtent l="0" t="0" r="19050" b="16510"/>
                <wp:wrapNone/>
                <wp:docPr id="507" name="Rectángulo 507"/>
                <wp:cNvGraphicFramePr/>
                <a:graphic xmlns:a="http://schemas.openxmlformats.org/drawingml/2006/main">
                  <a:graphicData uri="http://schemas.microsoft.com/office/word/2010/wordprocessingShape">
                    <wps:wsp>
                      <wps:cNvSpPr/>
                      <wps:spPr>
                        <a:xfrm>
                          <a:off x="0" y="0"/>
                          <a:ext cx="1828800" cy="155276"/>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32720A09" id="Rectángulo 507" o:spid="_x0000_s1026" style="position:absolute;margin-left:220.3pt;margin-top:99.55pt;width:2in;height:12.2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" filled="f" strokecolor="red" strokeweight="2pt"/>
            </w:pict>
          </mc:Fallback>
        </mc:AlternateContent>
      </w:r>
      <w:r>
        <w:rPr>
          <w:noProof/>
        </w:rPr>
        <w:drawing>
          <wp:inline distT="0" distB="0" distL="0" distR="0" wp14:anchorId="58546688" wp14:editId="766566CD">
            <wp:extent cx="5521585" cy="2854518"/>
            <wp:effectExtent l="0" t="0" r="3175" b="3175"/>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532979" cy="2860408"/>
                    </a:xfrm>
                    <a:prstGeom prst="rect">
                      <a:avLst/>
                    </a:prstGeom>
                  </pic:spPr>
                </pic:pic>
              </a:graphicData>
            </a:graphic>
          </wp:inline>
        </w:drawing>
      </w:r>
    </w:p>
    <w:p w14:paraId="75739D1C" w14:textId="526E2F81" w:rsidR="006F384C" w:rsidRDefault="00EE483C" w:rsidP="00EE483C">
      <w:pPr>
        <w:pStyle w:val="CUERPOTEXTO"/>
        <w:jc w:val="center"/>
      </w:pPr>
      <w:r>
        <w:rPr>
          <w:noProof/>
        </w:rPr>
        <w:lastRenderedPageBreak/>
        <mc:AlternateContent>
          <mc:Choice Requires="wps">
            <w:drawing>
              <wp:anchor distT="0" distB="0" distL="114300" distR="114300" simplePos="0" relativeHeight="251678720" behindDoc="0" locked="0" layoutInCell="1" allowOverlap="1" wp14:anchorId="466DEBF3" wp14:editId="7FD11BCF">
                <wp:simplePos x="0" y="0"/>
                <wp:positionH relativeFrom="column">
                  <wp:posOffset>1939925</wp:posOffset>
                </wp:positionH>
                <wp:positionV relativeFrom="paragraph">
                  <wp:posOffset>1123894</wp:posOffset>
                </wp:positionV>
                <wp:extent cx="2321626" cy="174229"/>
                <wp:effectExtent l="0" t="0" r="21590" b="16510"/>
                <wp:wrapNone/>
                <wp:docPr id="578" name="Rectángulo 578"/>
                <wp:cNvGraphicFramePr/>
                <a:graphic xmlns:a="http://schemas.openxmlformats.org/drawingml/2006/main">
                  <a:graphicData uri="http://schemas.microsoft.com/office/word/2010/wordprocessingShape">
                    <wps:wsp>
                      <wps:cNvSpPr/>
                      <wps:spPr>
                        <a:xfrm>
                          <a:off x="0" y="0"/>
                          <a:ext cx="2321626" cy="174229"/>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rect w14:anchorId="78F79BDB" id="Rectángulo 578" o:spid="_x0000_s1026" style="position:absolute;margin-left:152.75pt;margin-top:88.5pt;width:182.8pt;height:13.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" filled="f" strokecolor="red" strokeweight="2pt"/>
            </w:pict>
          </mc:Fallback>
        </mc:AlternateContent>
      </w:r>
      <w:r>
        <w:rPr>
          <w:noProof/>
        </w:rPr>
        <w:drawing>
          <wp:inline distT="0" distB="0" distL="0" distR="0" wp14:anchorId="49D4B6D2" wp14:editId="355C3406">
            <wp:extent cx="5521894" cy="1302588"/>
            <wp:effectExtent l="0" t="0" r="3175" b="0"/>
            <wp:docPr id="508" name="Imagen 5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8"/>
                    <a:srcRect b="5207"/>
                    <a:stretch/>
                  </pic:blipFill>
                  <pic:spPr bwMode="auto">
                    <a:xfrm>
                      <a:off x="0" y="0"/>
                      <a:ext cx="5522400" cy="1302707"/>
                    </a:xfrm>
                    <a:prstGeom prst="rect">
                      <a:avLst/>
                    </a:prstGeom>
                    <a:ln>
                      <a:noFill/>
                    </a:ln>
                    <a:extLst>
                      <a:ext uri="{53640926-AAD7-44D8-BBD7-CCE9431645EC}">
                        <a14:shadowObscured xmlns:a14="http://schemas.microsoft.com/office/drawing/2010/main"/>
                      </a:ext>
                    </a:extLst>
                  </pic:spPr>
                </pic:pic>
              </a:graphicData>
            </a:graphic>
          </wp:inline>
        </w:drawing>
      </w:r>
    </w:p>
    <w:p w14:paraId="32A98CBB" w14:textId="0AA25C46" w:rsidR="006F384C" w:rsidRDefault="00EE483C" w:rsidP="00EE483C">
      <w:pPr>
        <w:pStyle w:val="CUERPOTEXTO"/>
        <w:jc w:val="center"/>
      </w:pPr>
      <w:r>
        <w:rPr>
          <w:noProof/>
        </w:rPr>
        <w:drawing>
          <wp:inline distT="0" distB="0" distL="0" distR="0" wp14:anchorId="11BAA85F" wp14:editId="61F8807C">
            <wp:extent cx="5520608" cy="1267664"/>
            <wp:effectExtent l="0" t="0" r="4445" b="8890"/>
            <wp:docPr id="509" name="Imagen 5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a:srcRect t="5163"/>
                    <a:stretch/>
                  </pic:blipFill>
                  <pic:spPr bwMode="auto">
                    <a:xfrm>
                      <a:off x="0" y="0"/>
                      <a:ext cx="5522400" cy="1268076"/>
                    </a:xfrm>
                    <a:prstGeom prst="rect">
                      <a:avLst/>
                    </a:prstGeom>
                    <a:ln>
                      <a:noFill/>
                    </a:ln>
                    <a:extLst>
                      <a:ext uri="{53640926-AAD7-44D8-BBD7-CCE9431645EC}">
                        <a14:shadowObscured xmlns:a14="http://schemas.microsoft.com/office/drawing/2010/main"/>
                      </a:ext>
                    </a:extLst>
                  </pic:spPr>
                </pic:pic>
              </a:graphicData>
            </a:graphic>
          </wp:inline>
        </w:drawing>
      </w:r>
    </w:p>
    <w:p w14:paraId="6F6505F2" w14:textId="11A216C5" w:rsidR="006F384C" w:rsidRDefault="006F384C" w:rsidP="007E4E4A">
      <w:pPr>
        <w:pStyle w:val="CUERPOTEXTO"/>
      </w:pPr>
    </w:p>
    <w:p w14:paraId="0661AF46" w14:textId="103D8930" w:rsidR="00AD4AF9" w:rsidRDefault="00AD4AF9" w:rsidP="00AD4AF9">
      <w:pPr>
        <w:autoSpaceDE w:val="0"/>
        <w:autoSpaceDN w:val="0"/>
        <w:adjustRightInd w:val="0"/>
        <w:spacing w:after="0" w:line="240" w:lineRule="auto"/>
        <w:jc w:val="both"/>
        <w:rPr>
          <w:rFonts w:ascii="Verdana" w:hAnsi="Verdana" w:cs="CenturyGothic"/>
          <w:sz w:val="18"/>
          <w:szCs w:val="18"/>
        </w:rPr>
      </w:pPr>
      <w:r w:rsidRPr="00AD4AF9">
        <w:rPr>
          <w:rFonts w:ascii="Verdana" w:hAnsi="Verdana" w:cs="CenturyGothic"/>
          <w:sz w:val="18"/>
          <w:szCs w:val="18"/>
        </w:rPr>
        <w:t>El edificio se trata de una construcción aislada, y por tanto no dispone de colindantes, a los que pueda transmitir ruido derivado de la actividad.</w:t>
      </w:r>
    </w:p>
    <w:p w14:paraId="23C4AFD6" w14:textId="77777777" w:rsidR="00AD4AF9" w:rsidRPr="00AD4AF9" w:rsidRDefault="00AD4AF9" w:rsidP="00AD4AF9">
      <w:pPr>
        <w:autoSpaceDE w:val="0"/>
        <w:autoSpaceDN w:val="0"/>
        <w:adjustRightInd w:val="0"/>
        <w:spacing w:after="0" w:line="240" w:lineRule="auto"/>
        <w:jc w:val="both"/>
        <w:rPr>
          <w:rFonts w:ascii="Verdana" w:hAnsi="Verdana" w:cs="CenturyGothic"/>
          <w:sz w:val="18"/>
          <w:szCs w:val="18"/>
        </w:rPr>
      </w:pPr>
    </w:p>
    <w:p w14:paraId="12502ECE" w14:textId="39CFAF55" w:rsidR="006F384C" w:rsidRPr="00AD4AF9" w:rsidRDefault="00AD4AF9" w:rsidP="00AD4AF9">
      <w:pPr>
        <w:autoSpaceDE w:val="0"/>
        <w:autoSpaceDN w:val="0"/>
        <w:adjustRightInd w:val="0"/>
        <w:spacing w:after="0" w:line="240" w:lineRule="auto"/>
        <w:jc w:val="both"/>
        <w:rPr>
          <w:rFonts w:ascii="Verdana" w:hAnsi="Verdana" w:cs="CenturyGothic"/>
          <w:sz w:val="18"/>
          <w:szCs w:val="18"/>
        </w:rPr>
      </w:pPr>
      <w:r w:rsidRPr="00AD4AF9">
        <w:rPr>
          <w:rFonts w:ascii="Verdana" w:hAnsi="Verdana" w:cs="CenturyGothic"/>
          <w:sz w:val="18"/>
          <w:szCs w:val="18"/>
        </w:rPr>
        <w:t>El cumplimiento de los objetivos de calidad acústica dispuestos en la normativa, se refleja en las fichas de cumplimiento del CTE DB HR, que se aportan en el apartado siguiente.</w:t>
      </w:r>
    </w:p>
    <w:p w14:paraId="55666389" w14:textId="2222A2F7" w:rsidR="006F384C" w:rsidRDefault="006F384C" w:rsidP="007E4E4A">
      <w:pPr>
        <w:pStyle w:val="CUERPOTEXTO"/>
      </w:pPr>
    </w:p>
    <w:p w14:paraId="25D2A01E" w14:textId="77777777" w:rsidR="00AD4AF9" w:rsidRDefault="00AD4AF9" w:rsidP="007E4E4A">
      <w:pPr>
        <w:pStyle w:val="CUERPOTEXTO"/>
      </w:pPr>
    </w:p>
    <w:p w14:paraId="6FBA2116" w14:textId="0C3E8A4D" w:rsidR="006F384C" w:rsidRPr="00AD4AF9" w:rsidRDefault="00AD4AF9" w:rsidP="007E4E4A">
      <w:pPr>
        <w:pStyle w:val="CUERPOTEXTO"/>
        <w:rPr>
          <w:b/>
          <w:sz w:val="22"/>
        </w:rPr>
      </w:pPr>
      <w:r w:rsidRPr="00AD4AF9">
        <w:rPr>
          <w:b/>
          <w:sz w:val="22"/>
        </w:rPr>
        <w:t>4.</w:t>
      </w:r>
      <w:r>
        <w:rPr>
          <w:b/>
          <w:sz w:val="22"/>
        </w:rPr>
        <w:t>2</w:t>
      </w:r>
      <w:r w:rsidRPr="00AD4AF9">
        <w:rPr>
          <w:b/>
          <w:sz w:val="22"/>
        </w:rPr>
        <w:t xml:space="preserve">. </w:t>
      </w:r>
      <w:r>
        <w:rPr>
          <w:b/>
          <w:sz w:val="22"/>
        </w:rPr>
        <w:t>Protección frente al ruido.</w:t>
      </w:r>
    </w:p>
    <w:p w14:paraId="1C2DC755" w14:textId="2344C8C5" w:rsidR="006F384C" w:rsidRDefault="006F384C" w:rsidP="007E4E4A">
      <w:pPr>
        <w:pStyle w:val="CUERPOTEXTO"/>
      </w:pPr>
    </w:p>
    <w:p w14:paraId="20D6EC95" w14:textId="2C92EA1C" w:rsidR="006F384C" w:rsidRDefault="00297D63" w:rsidP="007E4E4A">
      <w:pPr>
        <w:pStyle w:val="CUERPOTEXTO"/>
      </w:pPr>
      <w:r>
        <w:t>FICHAS JUSTIFICATIVAS DE LA OPCIÓN GENERAL DE AISLAMIENTO ACÚSTICO.</w:t>
      </w:r>
    </w:p>
    <w:p w14:paraId="1B2BF357" w14:textId="002308CE" w:rsidR="00297D63" w:rsidRDefault="00297D63" w:rsidP="007E4E4A">
      <w:pPr>
        <w:pStyle w:val="CUERPOTEXTO"/>
      </w:pPr>
    </w:p>
    <w:p w14:paraId="5B158327" w14:textId="18B63633" w:rsidR="00297D63" w:rsidRPr="0061564A" w:rsidRDefault="00297D63" w:rsidP="007E4E4A">
      <w:pPr>
        <w:pStyle w:val="CUERPOTEXTO"/>
      </w:pPr>
      <w:r>
        <w:t xml:space="preserve">Las tablas </w:t>
      </w:r>
      <w:r w:rsidRPr="0061564A">
        <w:t xml:space="preserve">siguientes recogen las fichas justificativas del cumplimiento </w:t>
      </w:r>
      <w:r w:rsidR="0061564A" w:rsidRPr="0061564A">
        <w:t xml:space="preserve">de los valores límite de aislamiento acústico, calculado mediante la opción general de cálculo recogida en el punto 3.1.3 (CTE DB HR), correspondiente al modelo simplificado para la transmisión acústica estructural de la UNE EN 12345, partes 1,2 y 3. </w:t>
      </w:r>
    </w:p>
    <w:p w14:paraId="6D830C49" w14:textId="3083DF35" w:rsidR="0061564A" w:rsidRDefault="0061564A" w:rsidP="007E4E4A">
      <w:pPr>
        <w:pStyle w:val="CUERPOTEXTO"/>
      </w:pPr>
      <w:r w:rsidRPr="0061564A">
        <w:t>Según el Anejo A. Terminología, en este tipo de edificios se considera unidad de uso, cada habitación incluidos sus anexos.</w:t>
      </w:r>
    </w:p>
    <w:p w14:paraId="4E16BECF" w14:textId="77777777" w:rsidR="0061564A" w:rsidRPr="0061564A" w:rsidRDefault="0061564A" w:rsidP="007E4E4A">
      <w:pPr>
        <w:pStyle w:val="CUERPOTEX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586"/>
        <w:gridCol w:w="982"/>
        <w:gridCol w:w="3876"/>
        <w:gridCol w:w="929"/>
        <w:gridCol w:w="463"/>
        <w:gridCol w:w="570"/>
        <w:gridCol w:w="617"/>
        <w:gridCol w:w="133"/>
        <w:gridCol w:w="617"/>
      </w:tblGrid>
      <w:tr w:rsidR="0061564A" w:rsidRPr="0061564A" w14:paraId="381C3774" w14:textId="77777777" w:rsidTr="00235A2C">
        <w:trPr>
          <w:tblHeader/>
        </w:trPr>
        <w:tc>
          <w:tcPr>
            <w:tcW w:w="0" w:type="auto"/>
            <w:gridSpan w:val="9"/>
            <w:tcBorders>
              <w:top w:val="single" w:sz="14" w:space="0" w:color="000000"/>
              <w:left w:val="single" w:sz="14" w:space="0" w:color="000000"/>
              <w:bottom w:val="single" w:sz="14" w:space="0" w:color="000000"/>
              <w:right w:val="single" w:sz="14" w:space="0" w:color="000000"/>
            </w:tcBorders>
            <w:vAlign w:val="center"/>
          </w:tcPr>
          <w:p w14:paraId="1E297939" w14:textId="2F27335F" w:rsidR="0061564A" w:rsidRPr="0061564A" w:rsidRDefault="0061564A" w:rsidP="00235A2C">
            <w:pPr>
              <w:pStyle w:val="CUERPOTEXTOTABLA"/>
              <w:rPr>
                <w:b/>
                <w:sz w:val="14"/>
              </w:rPr>
            </w:pPr>
            <w:r w:rsidRPr="0061564A">
              <w:rPr>
                <w:b/>
                <w:sz w:val="14"/>
              </w:rPr>
              <w:t>Elementos de separación verticales entre:</w:t>
            </w:r>
          </w:p>
        </w:tc>
      </w:tr>
      <w:tr w:rsidR="0061564A" w:rsidRPr="0061564A" w14:paraId="033400A5" w14:textId="77777777" w:rsidTr="00235A2C">
        <w:trPr>
          <w:tblHeader/>
        </w:trPr>
        <w:tc>
          <w:tcPr>
            <w:tcW w:w="0" w:type="auto"/>
            <w:vMerge w:val="restart"/>
            <w:tcBorders>
              <w:top w:val="single" w:sz="14" w:space="0" w:color="000000"/>
              <w:left w:val="single" w:sz="2" w:space="0" w:color="000000"/>
              <w:right w:val="single" w:sz="2" w:space="0" w:color="000000"/>
            </w:tcBorders>
            <w:vAlign w:val="center"/>
          </w:tcPr>
          <w:p w14:paraId="2D883C60" w14:textId="77777777" w:rsidR="0061564A" w:rsidRPr="0061564A" w:rsidRDefault="0061564A" w:rsidP="00235A2C">
            <w:pPr>
              <w:pStyle w:val="CUERPOTEXTOTABLA"/>
              <w:rPr>
                <w:b/>
                <w:sz w:val="14"/>
              </w:rPr>
            </w:pPr>
            <w:r w:rsidRPr="0061564A">
              <w:rPr>
                <w:b/>
                <w:sz w:val="14"/>
              </w:rPr>
              <w:t>Recinto emisor</w:t>
            </w:r>
          </w:p>
        </w:tc>
        <w:tc>
          <w:tcPr>
            <w:tcW w:w="0" w:type="auto"/>
            <w:vMerge w:val="restart"/>
            <w:tcBorders>
              <w:top w:val="single" w:sz="14" w:space="0" w:color="000000"/>
              <w:left w:val="single" w:sz="2" w:space="0" w:color="000000"/>
              <w:right w:val="single" w:sz="2" w:space="0" w:color="000000"/>
            </w:tcBorders>
            <w:vAlign w:val="center"/>
          </w:tcPr>
          <w:p w14:paraId="5E81038B" w14:textId="77777777" w:rsidR="0061564A" w:rsidRPr="0061564A" w:rsidRDefault="0061564A" w:rsidP="00235A2C">
            <w:pPr>
              <w:pStyle w:val="CUERPOTEXTOTABLA"/>
              <w:rPr>
                <w:b/>
                <w:sz w:val="14"/>
              </w:rPr>
            </w:pPr>
            <w:r w:rsidRPr="0061564A">
              <w:rPr>
                <w:b/>
                <w:sz w:val="14"/>
              </w:rPr>
              <w:t>Recinto receptor</w:t>
            </w:r>
          </w:p>
        </w:tc>
        <w:tc>
          <w:tcPr>
            <w:tcW w:w="0" w:type="auto"/>
            <w:vMerge w:val="restart"/>
            <w:tcBorders>
              <w:top w:val="single" w:sz="14" w:space="0" w:color="000000"/>
              <w:left w:val="single" w:sz="2" w:space="0" w:color="000000"/>
            </w:tcBorders>
            <w:vAlign w:val="center"/>
          </w:tcPr>
          <w:p w14:paraId="1671CF14" w14:textId="77777777" w:rsidR="0061564A" w:rsidRPr="0061564A" w:rsidRDefault="0061564A" w:rsidP="00235A2C">
            <w:pPr>
              <w:pStyle w:val="CUERPOTEXTOTABLA"/>
              <w:rPr>
                <w:b/>
                <w:sz w:val="14"/>
              </w:rPr>
            </w:pPr>
            <w:r w:rsidRPr="0061564A">
              <w:rPr>
                <w:b/>
                <w:sz w:val="14"/>
              </w:rPr>
              <w:t>Tipo</w:t>
            </w:r>
          </w:p>
        </w:tc>
        <w:tc>
          <w:tcPr>
            <w:tcW w:w="0" w:type="auto"/>
            <w:gridSpan w:val="2"/>
            <w:vMerge w:val="restart"/>
            <w:tcBorders>
              <w:top w:val="single" w:sz="14" w:space="0" w:color="000000"/>
              <w:right w:val="single" w:sz="2" w:space="0" w:color="000000"/>
            </w:tcBorders>
            <w:vAlign w:val="center"/>
          </w:tcPr>
          <w:p w14:paraId="2721F51A" w14:textId="77777777" w:rsidR="0061564A" w:rsidRPr="0061564A" w:rsidRDefault="0061564A" w:rsidP="00235A2C">
            <w:pPr>
              <w:pStyle w:val="CUERPOTEXTOTABLA"/>
              <w:rPr>
                <w:b/>
                <w:sz w:val="14"/>
              </w:rPr>
            </w:pPr>
            <w:r w:rsidRPr="0061564A">
              <w:rPr>
                <w:b/>
                <w:sz w:val="14"/>
              </w:rPr>
              <w:t>Características</w:t>
            </w:r>
          </w:p>
        </w:tc>
        <w:tc>
          <w:tcPr>
            <w:tcW w:w="0" w:type="auto"/>
            <w:gridSpan w:val="4"/>
            <w:tcBorders>
              <w:top w:val="single" w:sz="14" w:space="0" w:color="000000"/>
              <w:left w:val="single" w:sz="2" w:space="0" w:color="000000"/>
              <w:right w:val="single" w:sz="2" w:space="0" w:color="000000"/>
            </w:tcBorders>
            <w:vAlign w:val="center"/>
          </w:tcPr>
          <w:p w14:paraId="5CC4C12F" w14:textId="77777777" w:rsidR="0061564A" w:rsidRPr="0061564A" w:rsidRDefault="0061564A" w:rsidP="00235A2C">
            <w:pPr>
              <w:pStyle w:val="CUERPOTEXTOTABLA"/>
              <w:rPr>
                <w:b/>
                <w:sz w:val="14"/>
              </w:rPr>
            </w:pPr>
            <w:r w:rsidRPr="0061564A">
              <w:rPr>
                <w:b/>
                <w:sz w:val="14"/>
              </w:rPr>
              <w:t>Aislamiento acústico</w:t>
            </w:r>
          </w:p>
        </w:tc>
      </w:tr>
      <w:tr w:rsidR="0061564A" w:rsidRPr="0061564A" w14:paraId="19907DC4" w14:textId="77777777" w:rsidTr="00235A2C">
        <w:trPr>
          <w:tblHeader/>
        </w:trPr>
        <w:tc>
          <w:tcPr>
            <w:tcW w:w="0" w:type="auto"/>
            <w:vMerge/>
            <w:tcBorders>
              <w:left w:val="single" w:sz="2" w:space="0" w:color="000000"/>
              <w:bottom w:val="single" w:sz="14" w:space="0" w:color="000000"/>
              <w:right w:val="single" w:sz="2" w:space="0" w:color="000000"/>
            </w:tcBorders>
          </w:tcPr>
          <w:p w14:paraId="7D0961E0" w14:textId="77777777" w:rsidR="0061564A" w:rsidRPr="0061564A" w:rsidRDefault="0061564A" w:rsidP="00235A2C"/>
        </w:tc>
        <w:tc>
          <w:tcPr>
            <w:tcW w:w="0" w:type="auto"/>
            <w:vMerge/>
            <w:tcBorders>
              <w:left w:val="single" w:sz="2" w:space="0" w:color="000000"/>
              <w:bottom w:val="single" w:sz="14" w:space="0" w:color="000000"/>
              <w:right w:val="single" w:sz="2" w:space="0" w:color="000000"/>
            </w:tcBorders>
          </w:tcPr>
          <w:p w14:paraId="6BFCC776" w14:textId="77777777" w:rsidR="0061564A" w:rsidRPr="0061564A" w:rsidRDefault="0061564A" w:rsidP="00235A2C"/>
        </w:tc>
        <w:tc>
          <w:tcPr>
            <w:tcW w:w="0" w:type="auto"/>
            <w:vMerge/>
            <w:tcBorders>
              <w:left w:val="single" w:sz="2" w:space="0" w:color="000000"/>
              <w:bottom w:val="single" w:sz="14" w:space="0" w:color="000000"/>
            </w:tcBorders>
          </w:tcPr>
          <w:p w14:paraId="5B7CD8CD" w14:textId="77777777" w:rsidR="0061564A" w:rsidRPr="0061564A" w:rsidRDefault="0061564A" w:rsidP="00235A2C"/>
        </w:tc>
        <w:tc>
          <w:tcPr>
            <w:tcW w:w="0" w:type="auto"/>
            <w:gridSpan w:val="2"/>
            <w:vMerge/>
            <w:tcBorders>
              <w:bottom w:val="single" w:sz="14" w:space="0" w:color="000000"/>
              <w:right w:val="single" w:sz="2" w:space="0" w:color="000000"/>
            </w:tcBorders>
          </w:tcPr>
          <w:p w14:paraId="5F960FB4" w14:textId="77777777" w:rsidR="0061564A" w:rsidRPr="0061564A" w:rsidRDefault="0061564A" w:rsidP="00235A2C"/>
        </w:tc>
        <w:tc>
          <w:tcPr>
            <w:tcW w:w="0" w:type="auto"/>
            <w:gridSpan w:val="2"/>
            <w:tcBorders>
              <w:left w:val="single" w:sz="2" w:space="0" w:color="000000"/>
              <w:bottom w:val="single" w:sz="14" w:space="0" w:color="000000"/>
            </w:tcBorders>
            <w:vAlign w:val="center"/>
          </w:tcPr>
          <w:p w14:paraId="1AE5676D" w14:textId="77777777" w:rsidR="0061564A" w:rsidRPr="0061564A" w:rsidRDefault="0061564A" w:rsidP="00235A2C">
            <w:pPr>
              <w:pStyle w:val="CUERPOTEXTOTABLA"/>
              <w:rPr>
                <w:b/>
                <w:sz w:val="14"/>
              </w:rPr>
            </w:pPr>
            <w:r w:rsidRPr="0061564A">
              <w:rPr>
                <w:b/>
                <w:sz w:val="14"/>
              </w:rPr>
              <w:t>en proyecto</w:t>
            </w:r>
          </w:p>
        </w:tc>
        <w:tc>
          <w:tcPr>
            <w:tcW w:w="0" w:type="auto"/>
            <w:gridSpan w:val="2"/>
            <w:tcBorders>
              <w:bottom w:val="single" w:sz="14" w:space="0" w:color="000000"/>
              <w:right w:val="single" w:sz="2" w:space="0" w:color="000000"/>
            </w:tcBorders>
            <w:vAlign w:val="center"/>
          </w:tcPr>
          <w:p w14:paraId="6DBD7DD0" w14:textId="77777777" w:rsidR="0061564A" w:rsidRPr="0061564A" w:rsidRDefault="0061564A" w:rsidP="00235A2C">
            <w:pPr>
              <w:pStyle w:val="CUERPOTEXTOTABLA"/>
              <w:rPr>
                <w:b/>
                <w:sz w:val="14"/>
              </w:rPr>
            </w:pPr>
            <w:r w:rsidRPr="0061564A">
              <w:rPr>
                <w:b/>
                <w:sz w:val="14"/>
              </w:rPr>
              <w:t>exigido</w:t>
            </w:r>
          </w:p>
        </w:tc>
      </w:tr>
      <w:tr w:rsidR="0061564A" w:rsidRPr="0061564A" w14:paraId="03F29E58" w14:textId="77777777" w:rsidTr="00235A2C">
        <w:trPr>
          <w:cantSplit/>
        </w:trPr>
        <w:tc>
          <w:tcPr>
            <w:tcW w:w="0" w:type="auto"/>
            <w:tcBorders>
              <w:top w:val="single" w:sz="14" w:space="0" w:color="000000"/>
              <w:left w:val="single" w:sz="2" w:space="0" w:color="000000"/>
              <w:right w:val="single" w:sz="2" w:space="0" w:color="000000"/>
            </w:tcBorders>
            <w:vAlign w:val="center"/>
          </w:tcPr>
          <w:p w14:paraId="57357C94" w14:textId="77777777" w:rsidR="0061564A" w:rsidRPr="0061564A" w:rsidRDefault="0061564A" w:rsidP="00235A2C">
            <w:pPr>
              <w:pStyle w:val="CUERPOTEXTOTABLA"/>
              <w:rPr>
                <w:sz w:val="14"/>
              </w:rPr>
            </w:pPr>
            <w:r w:rsidRPr="0061564A">
              <w:rPr>
                <w:sz w:val="14"/>
              </w:rPr>
              <w:t>Cualquier recinto no perteneciente</w:t>
            </w:r>
          </w:p>
        </w:tc>
        <w:tc>
          <w:tcPr>
            <w:tcW w:w="0" w:type="auto"/>
            <w:vMerge w:val="restart"/>
            <w:tcBorders>
              <w:top w:val="single" w:sz="14" w:space="0" w:color="000000"/>
              <w:left w:val="single" w:sz="2" w:space="0" w:color="000000"/>
              <w:right w:val="single" w:sz="2" w:space="0" w:color="000000"/>
            </w:tcBorders>
            <w:vAlign w:val="bottom"/>
          </w:tcPr>
          <w:p w14:paraId="39F91255" w14:textId="77777777" w:rsidR="0061564A" w:rsidRPr="0061564A" w:rsidRDefault="0061564A" w:rsidP="00235A2C">
            <w:pPr>
              <w:pStyle w:val="CUERPOTEXTOTABLA"/>
              <w:rPr>
                <w:b/>
                <w:sz w:val="14"/>
              </w:rPr>
            </w:pPr>
            <w:r w:rsidRPr="0061564A">
              <w:rPr>
                <w:b/>
                <w:sz w:val="14"/>
              </w:rPr>
              <w:t>Protegido</w:t>
            </w:r>
          </w:p>
        </w:tc>
        <w:tc>
          <w:tcPr>
            <w:tcW w:w="0" w:type="auto"/>
            <w:tcBorders>
              <w:top w:val="single" w:sz="14" w:space="0" w:color="000000"/>
              <w:left w:val="single" w:sz="2" w:space="0" w:color="000000"/>
              <w:right w:val="single" w:sz="2" w:space="0" w:color="000000"/>
            </w:tcBorders>
            <w:noWrap/>
          </w:tcPr>
          <w:p w14:paraId="2341152E" w14:textId="77777777" w:rsidR="0061564A" w:rsidRPr="0061564A" w:rsidRDefault="0061564A" w:rsidP="00235A2C">
            <w:pPr>
              <w:pStyle w:val="CUERPOTEXTOTABLA"/>
              <w:rPr>
                <w:sz w:val="14"/>
              </w:rPr>
            </w:pPr>
            <w:r w:rsidRPr="0061564A">
              <w:rPr>
                <w:sz w:val="14"/>
              </w:rPr>
              <w:t>Elemento base</w:t>
            </w:r>
          </w:p>
        </w:tc>
        <w:tc>
          <w:tcPr>
            <w:tcW w:w="0" w:type="auto"/>
            <w:tcBorders>
              <w:top w:val="single" w:sz="14" w:space="0" w:color="000000"/>
              <w:left w:val="single" w:sz="2" w:space="0" w:color="000000"/>
            </w:tcBorders>
            <w:noWrap/>
            <w:vAlign w:val="center"/>
          </w:tcPr>
          <w:p w14:paraId="12D6586F" w14:textId="77777777" w:rsidR="0061564A" w:rsidRPr="0061564A" w:rsidRDefault="0061564A" w:rsidP="00235A2C">
            <w:pPr>
              <w:pStyle w:val="CUERPOTEXTOTABLA"/>
              <w:rPr>
                <w:sz w:val="14"/>
              </w:rPr>
            </w:pPr>
            <w:r w:rsidRPr="0061564A">
              <w:rPr>
                <w:sz w:val="14"/>
              </w:rPr>
              <w:t>m (kg/m²)=</w:t>
            </w:r>
          </w:p>
        </w:tc>
        <w:tc>
          <w:tcPr>
            <w:tcW w:w="0" w:type="auto"/>
            <w:tcBorders>
              <w:top w:val="single" w:sz="14" w:space="0" w:color="000000"/>
              <w:right w:val="single" w:sz="2" w:space="0" w:color="000000"/>
            </w:tcBorders>
            <w:noWrap/>
            <w:vAlign w:val="center"/>
          </w:tcPr>
          <w:p w14:paraId="440B622E" w14:textId="77777777" w:rsidR="0061564A" w:rsidRPr="0061564A" w:rsidRDefault="0061564A" w:rsidP="00235A2C">
            <w:pPr>
              <w:pStyle w:val="CUERPOTEXTOTABLA"/>
              <w:rPr>
                <w:sz w:val="14"/>
              </w:rPr>
            </w:pPr>
            <w:r w:rsidRPr="0061564A">
              <w:rPr>
                <w:sz w:val="14"/>
              </w:rPr>
              <w:t>46.2</w:t>
            </w:r>
          </w:p>
        </w:tc>
        <w:tc>
          <w:tcPr>
            <w:tcW w:w="0" w:type="auto"/>
            <w:vMerge w:val="restart"/>
            <w:tcBorders>
              <w:top w:val="single" w:sz="14" w:space="0" w:color="000000"/>
              <w:left w:val="single" w:sz="2" w:space="0" w:color="000000"/>
            </w:tcBorders>
            <w:noWrap/>
            <w:vAlign w:val="center"/>
          </w:tcPr>
          <w:p w14:paraId="03C25FF9" w14:textId="77777777" w:rsidR="0061564A" w:rsidRPr="0061564A" w:rsidRDefault="0061564A" w:rsidP="00235A2C">
            <w:pPr>
              <w:pStyle w:val="CUERPOTEXTOTABLA"/>
              <w:rPr>
                <w:b/>
                <w:sz w:val="14"/>
              </w:rPr>
            </w:pPr>
            <w:r w:rsidRPr="0061564A">
              <w:rPr>
                <w:b/>
                <w:sz w:val="14"/>
              </w:rPr>
              <w:t>D</w:t>
            </w:r>
            <w:r w:rsidRPr="0061564A">
              <w:rPr>
                <w:b/>
                <w:sz w:val="14"/>
                <w:vertAlign w:val="subscript"/>
              </w:rPr>
              <w:t>nT,A</w:t>
            </w:r>
            <w:r w:rsidRPr="0061564A">
              <w:rPr>
                <w:b/>
                <w:sz w:val="14"/>
              </w:rPr>
              <w:t xml:space="preserve"> =</w:t>
            </w:r>
          </w:p>
        </w:tc>
        <w:tc>
          <w:tcPr>
            <w:tcW w:w="0" w:type="auto"/>
            <w:vMerge w:val="restart"/>
            <w:tcBorders>
              <w:top w:val="single" w:sz="14" w:space="0" w:color="000000"/>
            </w:tcBorders>
            <w:noWrap/>
            <w:vAlign w:val="center"/>
          </w:tcPr>
          <w:p w14:paraId="52E87E17" w14:textId="77777777" w:rsidR="0061564A" w:rsidRPr="0061564A" w:rsidRDefault="0061564A" w:rsidP="00235A2C">
            <w:pPr>
              <w:pStyle w:val="CUERPOTEXTOTABLA"/>
              <w:jc w:val="center"/>
              <w:rPr>
                <w:b/>
                <w:sz w:val="14"/>
              </w:rPr>
            </w:pPr>
            <w:r w:rsidRPr="0061564A">
              <w:rPr>
                <w:b/>
                <w:sz w:val="14"/>
              </w:rPr>
              <w:t>51 dBA</w:t>
            </w:r>
          </w:p>
        </w:tc>
        <w:tc>
          <w:tcPr>
            <w:tcW w:w="0" w:type="auto"/>
            <w:vMerge w:val="restart"/>
            <w:tcBorders>
              <w:top w:val="single" w:sz="14" w:space="0" w:color="000000"/>
            </w:tcBorders>
            <w:noWrap/>
            <w:vAlign w:val="center"/>
          </w:tcPr>
          <w:p w14:paraId="3C3A1FC2" w14:textId="77777777" w:rsidR="0061564A" w:rsidRPr="0061564A" w:rsidRDefault="0061564A" w:rsidP="00235A2C">
            <w:pPr>
              <w:pStyle w:val="CUERPOTEXTOTABLA"/>
              <w:rPr>
                <w:b/>
                <w:sz w:val="14"/>
              </w:rPr>
            </w:pPr>
            <w:r w:rsidRPr="0061564A">
              <w:rPr>
                <w:rFonts w:ascii="Symbol" w:hAnsi="Symbol" w:cs="Symbol"/>
                <w:b/>
                <w:sz w:val="14"/>
              </w:rPr>
              <w:t></w:t>
            </w:r>
          </w:p>
        </w:tc>
        <w:tc>
          <w:tcPr>
            <w:tcW w:w="0" w:type="auto"/>
            <w:vMerge w:val="restart"/>
            <w:tcBorders>
              <w:top w:val="single" w:sz="14" w:space="0" w:color="000000"/>
              <w:right w:val="single" w:sz="2" w:space="0" w:color="000000"/>
            </w:tcBorders>
            <w:noWrap/>
            <w:vAlign w:val="center"/>
          </w:tcPr>
          <w:p w14:paraId="1CE1226E" w14:textId="77777777" w:rsidR="0061564A" w:rsidRPr="0061564A" w:rsidRDefault="0061564A" w:rsidP="00235A2C">
            <w:pPr>
              <w:pStyle w:val="CUERPOTEXTOTABLA"/>
              <w:jc w:val="center"/>
              <w:rPr>
                <w:b/>
                <w:sz w:val="14"/>
              </w:rPr>
            </w:pPr>
            <w:r w:rsidRPr="0061564A">
              <w:rPr>
                <w:b/>
                <w:sz w:val="14"/>
              </w:rPr>
              <w:t>50 dBA</w:t>
            </w:r>
          </w:p>
        </w:tc>
      </w:tr>
      <w:tr w:rsidR="0061564A" w:rsidRPr="0061564A" w14:paraId="170EBA4F" w14:textId="77777777" w:rsidTr="00235A2C">
        <w:trPr>
          <w:cantSplit/>
        </w:trPr>
        <w:tc>
          <w:tcPr>
            <w:tcW w:w="0" w:type="auto"/>
            <w:tcBorders>
              <w:left w:val="single" w:sz="2" w:space="0" w:color="000000"/>
              <w:right w:val="single" w:sz="2" w:space="0" w:color="000000"/>
            </w:tcBorders>
            <w:vAlign w:val="center"/>
          </w:tcPr>
          <w:p w14:paraId="0DB15B48" w14:textId="77777777" w:rsidR="0061564A" w:rsidRPr="0061564A" w:rsidRDefault="0061564A" w:rsidP="00235A2C">
            <w:pPr>
              <w:pStyle w:val="CUERPOTEXTOTABLA"/>
              <w:rPr>
                <w:sz w:val="14"/>
              </w:rPr>
            </w:pPr>
            <w:r w:rsidRPr="0061564A">
              <w:rPr>
                <w:sz w:val="14"/>
              </w:rPr>
              <w:t>a la unidad de uso</w:t>
            </w:r>
            <w:r w:rsidRPr="0061564A">
              <w:rPr>
                <w:sz w:val="14"/>
                <w:vertAlign w:val="superscript"/>
              </w:rPr>
              <w:t>(1)</w:t>
            </w:r>
          </w:p>
        </w:tc>
        <w:tc>
          <w:tcPr>
            <w:tcW w:w="0" w:type="auto"/>
            <w:vMerge/>
            <w:tcBorders>
              <w:left w:val="single" w:sz="2" w:space="0" w:color="000000"/>
              <w:right w:val="single" w:sz="2" w:space="0" w:color="000000"/>
            </w:tcBorders>
          </w:tcPr>
          <w:p w14:paraId="68078D4E" w14:textId="77777777" w:rsidR="0061564A" w:rsidRPr="0061564A" w:rsidRDefault="0061564A" w:rsidP="00235A2C"/>
        </w:tc>
        <w:tc>
          <w:tcPr>
            <w:tcW w:w="0" w:type="auto"/>
            <w:tcBorders>
              <w:left w:val="single" w:sz="2" w:space="0" w:color="000000"/>
              <w:bottom w:val="single" w:sz="2" w:space="0" w:color="000000"/>
              <w:right w:val="single" w:sz="2" w:space="0" w:color="000000"/>
            </w:tcBorders>
          </w:tcPr>
          <w:p w14:paraId="04C4D35D" w14:textId="77777777" w:rsidR="0061564A" w:rsidRPr="0061564A" w:rsidRDefault="0061564A" w:rsidP="00235A2C">
            <w:pPr>
              <w:pStyle w:val="CUERPOTEXTOTABLA"/>
              <w:rPr>
                <w:b/>
                <w:sz w:val="14"/>
              </w:rPr>
            </w:pPr>
            <w:r w:rsidRPr="0061564A">
              <w:rPr>
                <w:b/>
                <w:sz w:val="14"/>
              </w:rPr>
              <w:t>TABIQUE DE PLACAS DE YESO LAMINADO (12,5+12,5+70+12,5+12,5)/600 (70) LM</w:t>
            </w:r>
          </w:p>
        </w:tc>
        <w:tc>
          <w:tcPr>
            <w:tcW w:w="0" w:type="auto"/>
            <w:tcBorders>
              <w:left w:val="single" w:sz="2" w:space="0" w:color="000000"/>
              <w:bottom w:val="single" w:sz="2" w:space="0" w:color="000000"/>
            </w:tcBorders>
            <w:noWrap/>
            <w:vAlign w:val="center"/>
          </w:tcPr>
          <w:p w14:paraId="0DED4B17" w14:textId="77777777" w:rsidR="0061564A" w:rsidRPr="0061564A" w:rsidRDefault="0061564A" w:rsidP="00235A2C">
            <w:pPr>
              <w:pStyle w:val="CUERPOTEXTOTABLA"/>
              <w:rPr>
                <w:sz w:val="14"/>
              </w:rPr>
            </w:pPr>
            <w:r w:rsidRPr="0061564A">
              <w:rPr>
                <w:sz w:val="14"/>
              </w:rPr>
              <w:t>R</w:t>
            </w:r>
            <w:r w:rsidRPr="0061564A">
              <w:rPr>
                <w:sz w:val="14"/>
                <w:vertAlign w:val="subscript"/>
              </w:rPr>
              <w:t>A</w:t>
            </w:r>
            <w:r w:rsidRPr="0061564A">
              <w:rPr>
                <w:sz w:val="14"/>
              </w:rPr>
              <w:t xml:space="preserve"> (dBA)=</w:t>
            </w:r>
          </w:p>
        </w:tc>
        <w:tc>
          <w:tcPr>
            <w:tcW w:w="0" w:type="auto"/>
            <w:tcBorders>
              <w:bottom w:val="single" w:sz="2" w:space="0" w:color="000000"/>
              <w:right w:val="single" w:sz="2" w:space="0" w:color="000000"/>
            </w:tcBorders>
            <w:noWrap/>
            <w:vAlign w:val="center"/>
          </w:tcPr>
          <w:p w14:paraId="63665C96" w14:textId="77777777" w:rsidR="0061564A" w:rsidRPr="0061564A" w:rsidRDefault="0061564A" w:rsidP="00235A2C">
            <w:pPr>
              <w:pStyle w:val="CUERPOTEXTOTABLA"/>
              <w:rPr>
                <w:sz w:val="14"/>
              </w:rPr>
            </w:pPr>
            <w:r w:rsidRPr="0061564A">
              <w:rPr>
                <w:sz w:val="14"/>
              </w:rPr>
              <w:t>51.0</w:t>
            </w:r>
          </w:p>
        </w:tc>
        <w:tc>
          <w:tcPr>
            <w:tcW w:w="0" w:type="auto"/>
            <w:vMerge/>
            <w:tcBorders>
              <w:left w:val="single" w:sz="2" w:space="0" w:color="000000"/>
            </w:tcBorders>
          </w:tcPr>
          <w:p w14:paraId="68FADF46" w14:textId="77777777" w:rsidR="0061564A" w:rsidRPr="0061564A" w:rsidRDefault="0061564A" w:rsidP="00235A2C"/>
        </w:tc>
        <w:tc>
          <w:tcPr>
            <w:tcW w:w="0" w:type="auto"/>
            <w:vMerge/>
          </w:tcPr>
          <w:p w14:paraId="7B547923" w14:textId="77777777" w:rsidR="0061564A" w:rsidRPr="0061564A" w:rsidRDefault="0061564A" w:rsidP="00235A2C"/>
        </w:tc>
        <w:tc>
          <w:tcPr>
            <w:tcW w:w="0" w:type="auto"/>
            <w:vMerge/>
          </w:tcPr>
          <w:p w14:paraId="72B82574" w14:textId="77777777" w:rsidR="0061564A" w:rsidRPr="0061564A" w:rsidRDefault="0061564A" w:rsidP="00235A2C"/>
        </w:tc>
        <w:tc>
          <w:tcPr>
            <w:tcW w:w="0" w:type="auto"/>
            <w:vMerge/>
            <w:tcBorders>
              <w:right w:val="single" w:sz="2" w:space="0" w:color="000000"/>
            </w:tcBorders>
          </w:tcPr>
          <w:p w14:paraId="1D81C928" w14:textId="77777777" w:rsidR="0061564A" w:rsidRPr="0061564A" w:rsidRDefault="0061564A" w:rsidP="00235A2C"/>
        </w:tc>
      </w:tr>
      <w:tr w:rsidR="0061564A" w:rsidRPr="0061564A" w14:paraId="1D66A3EF" w14:textId="77777777" w:rsidTr="00235A2C">
        <w:trPr>
          <w:cantSplit/>
        </w:trPr>
        <w:tc>
          <w:tcPr>
            <w:tcW w:w="0" w:type="auto"/>
            <w:tcBorders>
              <w:left w:val="single" w:sz="2" w:space="0" w:color="000000"/>
              <w:right w:val="single" w:sz="2" w:space="0" w:color="000000"/>
            </w:tcBorders>
            <w:vAlign w:val="center"/>
          </w:tcPr>
          <w:p w14:paraId="2B0E13B6" w14:textId="77777777" w:rsidR="0061564A" w:rsidRPr="0061564A" w:rsidRDefault="0061564A" w:rsidP="00235A2C">
            <w:pPr>
              <w:pStyle w:val="CUERPOTEXTOTABLA"/>
              <w:rPr>
                <w:sz w:val="14"/>
              </w:rPr>
            </w:pPr>
            <w:r w:rsidRPr="0061564A">
              <w:rPr>
                <w:sz w:val="14"/>
              </w:rPr>
              <w:t>(si los recintos no comparten</w:t>
            </w:r>
          </w:p>
        </w:tc>
        <w:tc>
          <w:tcPr>
            <w:tcW w:w="0" w:type="auto"/>
            <w:vMerge/>
            <w:tcBorders>
              <w:left w:val="single" w:sz="2" w:space="0" w:color="000000"/>
              <w:right w:val="single" w:sz="2" w:space="0" w:color="000000"/>
            </w:tcBorders>
          </w:tcPr>
          <w:p w14:paraId="5616EAA2" w14:textId="77777777" w:rsidR="0061564A" w:rsidRPr="0061564A" w:rsidRDefault="0061564A" w:rsidP="00235A2C"/>
        </w:tc>
        <w:tc>
          <w:tcPr>
            <w:tcW w:w="0" w:type="auto"/>
            <w:tcBorders>
              <w:top w:val="single" w:sz="2" w:space="0" w:color="000000"/>
              <w:left w:val="single" w:sz="2" w:space="0" w:color="000000"/>
              <w:right w:val="single" w:sz="2" w:space="0" w:color="000000"/>
            </w:tcBorders>
            <w:noWrap/>
          </w:tcPr>
          <w:p w14:paraId="48342790" w14:textId="77777777" w:rsidR="0061564A" w:rsidRPr="0061564A" w:rsidRDefault="0061564A" w:rsidP="00235A2C">
            <w:pPr>
              <w:pStyle w:val="CUERPOTEXTOTABLA"/>
              <w:rPr>
                <w:sz w:val="14"/>
              </w:rPr>
            </w:pPr>
            <w:r w:rsidRPr="0061564A">
              <w:rPr>
                <w:sz w:val="14"/>
              </w:rPr>
              <w:t>Trasdosado</w:t>
            </w:r>
          </w:p>
        </w:tc>
        <w:tc>
          <w:tcPr>
            <w:tcW w:w="0" w:type="auto"/>
            <w:vMerge w:val="restart"/>
            <w:tcBorders>
              <w:top w:val="single" w:sz="2" w:space="0" w:color="000000"/>
              <w:left w:val="single" w:sz="2" w:space="0" w:color="000000"/>
            </w:tcBorders>
            <w:noWrap/>
            <w:vAlign w:val="center"/>
          </w:tcPr>
          <w:p w14:paraId="13DE8992" w14:textId="77777777" w:rsidR="0061564A" w:rsidRPr="0061564A" w:rsidRDefault="0061564A" w:rsidP="00235A2C">
            <w:pPr>
              <w:pStyle w:val="CUERPOTEXTOTABLA"/>
              <w:rPr>
                <w:sz w:val="14"/>
              </w:rPr>
            </w:pPr>
            <w:r w:rsidRPr="0061564A">
              <w:rPr>
                <w:sz w:val="14"/>
              </w:rPr>
              <w:t xml:space="preserve"> </w:t>
            </w:r>
          </w:p>
        </w:tc>
        <w:tc>
          <w:tcPr>
            <w:tcW w:w="0" w:type="auto"/>
            <w:vMerge w:val="restart"/>
            <w:tcBorders>
              <w:top w:val="single" w:sz="2" w:space="0" w:color="000000"/>
              <w:right w:val="single" w:sz="2" w:space="0" w:color="000000"/>
            </w:tcBorders>
            <w:noWrap/>
            <w:vAlign w:val="center"/>
          </w:tcPr>
          <w:p w14:paraId="5B5059BD" w14:textId="77777777" w:rsidR="0061564A" w:rsidRPr="0061564A" w:rsidRDefault="0061564A" w:rsidP="00235A2C">
            <w:pPr>
              <w:pStyle w:val="CUERPOTEXTOTABLA"/>
              <w:rPr>
                <w:sz w:val="14"/>
              </w:rPr>
            </w:pPr>
            <w:r w:rsidRPr="0061564A">
              <w:rPr>
                <w:sz w:val="14"/>
              </w:rPr>
              <w:t xml:space="preserve"> </w:t>
            </w:r>
          </w:p>
        </w:tc>
        <w:tc>
          <w:tcPr>
            <w:tcW w:w="0" w:type="auto"/>
            <w:vMerge/>
            <w:tcBorders>
              <w:left w:val="single" w:sz="2" w:space="0" w:color="000000"/>
            </w:tcBorders>
          </w:tcPr>
          <w:p w14:paraId="348F8E3D" w14:textId="77777777" w:rsidR="0061564A" w:rsidRPr="0061564A" w:rsidRDefault="0061564A" w:rsidP="00235A2C"/>
        </w:tc>
        <w:tc>
          <w:tcPr>
            <w:tcW w:w="0" w:type="auto"/>
            <w:vMerge/>
          </w:tcPr>
          <w:p w14:paraId="02508731" w14:textId="77777777" w:rsidR="0061564A" w:rsidRPr="0061564A" w:rsidRDefault="0061564A" w:rsidP="00235A2C"/>
        </w:tc>
        <w:tc>
          <w:tcPr>
            <w:tcW w:w="0" w:type="auto"/>
            <w:vMerge/>
          </w:tcPr>
          <w:p w14:paraId="665F0BC9" w14:textId="77777777" w:rsidR="0061564A" w:rsidRPr="0061564A" w:rsidRDefault="0061564A" w:rsidP="00235A2C"/>
        </w:tc>
        <w:tc>
          <w:tcPr>
            <w:tcW w:w="0" w:type="auto"/>
            <w:vMerge/>
            <w:tcBorders>
              <w:right w:val="single" w:sz="2" w:space="0" w:color="000000"/>
            </w:tcBorders>
          </w:tcPr>
          <w:p w14:paraId="67540592" w14:textId="77777777" w:rsidR="0061564A" w:rsidRPr="0061564A" w:rsidRDefault="0061564A" w:rsidP="00235A2C"/>
        </w:tc>
      </w:tr>
      <w:tr w:rsidR="0061564A" w:rsidRPr="0061564A" w14:paraId="4E73E38E" w14:textId="77777777" w:rsidTr="00235A2C">
        <w:trPr>
          <w:cantSplit/>
        </w:trPr>
        <w:tc>
          <w:tcPr>
            <w:tcW w:w="0" w:type="auto"/>
            <w:tcBorders>
              <w:left w:val="single" w:sz="2" w:space="0" w:color="000000"/>
              <w:bottom w:val="single" w:sz="2" w:space="0" w:color="000000"/>
              <w:right w:val="single" w:sz="2" w:space="0" w:color="000000"/>
            </w:tcBorders>
            <w:vAlign w:val="center"/>
          </w:tcPr>
          <w:p w14:paraId="05ABBEE7" w14:textId="77777777" w:rsidR="0061564A" w:rsidRPr="0061564A" w:rsidRDefault="0061564A" w:rsidP="00235A2C">
            <w:pPr>
              <w:pStyle w:val="CUERPOTEXTOTABLA"/>
              <w:rPr>
                <w:sz w:val="14"/>
              </w:rPr>
            </w:pPr>
            <w:r w:rsidRPr="0061564A">
              <w:rPr>
                <w:sz w:val="14"/>
              </w:rPr>
              <w:t>puertas ni ventanas)</w:t>
            </w:r>
          </w:p>
        </w:tc>
        <w:tc>
          <w:tcPr>
            <w:tcW w:w="0" w:type="auto"/>
            <w:vMerge/>
            <w:tcBorders>
              <w:left w:val="single" w:sz="2" w:space="0" w:color="000000"/>
              <w:right w:val="single" w:sz="2" w:space="0" w:color="000000"/>
            </w:tcBorders>
          </w:tcPr>
          <w:p w14:paraId="28C74470" w14:textId="77777777" w:rsidR="0061564A" w:rsidRPr="0061564A" w:rsidRDefault="0061564A" w:rsidP="00235A2C"/>
        </w:tc>
        <w:tc>
          <w:tcPr>
            <w:tcW w:w="0" w:type="auto"/>
            <w:tcBorders>
              <w:left w:val="single" w:sz="2" w:space="0" w:color="000000"/>
              <w:bottom w:val="single" w:sz="2" w:space="0" w:color="000000"/>
              <w:right w:val="single" w:sz="2" w:space="0" w:color="000000"/>
            </w:tcBorders>
          </w:tcPr>
          <w:p w14:paraId="7F995014" w14:textId="77777777" w:rsidR="0061564A" w:rsidRPr="0061564A" w:rsidRDefault="0061564A" w:rsidP="00235A2C">
            <w:pPr>
              <w:pStyle w:val="CUERPOTEXTOTABLA"/>
            </w:pPr>
            <w:r w:rsidRPr="0061564A">
              <w:t xml:space="preserve"> </w:t>
            </w:r>
          </w:p>
        </w:tc>
        <w:tc>
          <w:tcPr>
            <w:tcW w:w="0" w:type="auto"/>
            <w:vMerge/>
            <w:tcBorders>
              <w:left w:val="single" w:sz="2" w:space="0" w:color="000000"/>
              <w:bottom w:val="single" w:sz="2" w:space="0" w:color="000000"/>
            </w:tcBorders>
          </w:tcPr>
          <w:p w14:paraId="37A215D6" w14:textId="77777777" w:rsidR="0061564A" w:rsidRPr="0061564A" w:rsidRDefault="0061564A" w:rsidP="00235A2C"/>
        </w:tc>
        <w:tc>
          <w:tcPr>
            <w:tcW w:w="0" w:type="auto"/>
            <w:vMerge/>
            <w:tcBorders>
              <w:bottom w:val="single" w:sz="2" w:space="0" w:color="000000"/>
              <w:right w:val="single" w:sz="2" w:space="0" w:color="000000"/>
            </w:tcBorders>
          </w:tcPr>
          <w:p w14:paraId="602C9545" w14:textId="77777777" w:rsidR="0061564A" w:rsidRPr="0061564A" w:rsidRDefault="0061564A" w:rsidP="00235A2C"/>
        </w:tc>
        <w:tc>
          <w:tcPr>
            <w:tcW w:w="0" w:type="auto"/>
            <w:vMerge/>
            <w:tcBorders>
              <w:left w:val="single" w:sz="2" w:space="0" w:color="000000"/>
              <w:bottom w:val="single" w:sz="2" w:space="0" w:color="000000"/>
            </w:tcBorders>
          </w:tcPr>
          <w:p w14:paraId="296772CD" w14:textId="77777777" w:rsidR="0061564A" w:rsidRPr="0061564A" w:rsidRDefault="0061564A" w:rsidP="00235A2C"/>
        </w:tc>
        <w:tc>
          <w:tcPr>
            <w:tcW w:w="0" w:type="auto"/>
            <w:vMerge/>
            <w:tcBorders>
              <w:bottom w:val="single" w:sz="2" w:space="0" w:color="000000"/>
            </w:tcBorders>
          </w:tcPr>
          <w:p w14:paraId="00ABEA2F" w14:textId="77777777" w:rsidR="0061564A" w:rsidRPr="0061564A" w:rsidRDefault="0061564A" w:rsidP="00235A2C"/>
        </w:tc>
        <w:tc>
          <w:tcPr>
            <w:tcW w:w="0" w:type="auto"/>
            <w:vMerge/>
            <w:tcBorders>
              <w:bottom w:val="single" w:sz="2" w:space="0" w:color="000000"/>
            </w:tcBorders>
          </w:tcPr>
          <w:p w14:paraId="5E43BA08" w14:textId="77777777" w:rsidR="0061564A" w:rsidRPr="0061564A" w:rsidRDefault="0061564A" w:rsidP="00235A2C"/>
        </w:tc>
        <w:tc>
          <w:tcPr>
            <w:tcW w:w="0" w:type="auto"/>
            <w:vMerge/>
            <w:tcBorders>
              <w:bottom w:val="single" w:sz="2" w:space="0" w:color="000000"/>
              <w:right w:val="single" w:sz="2" w:space="0" w:color="000000"/>
            </w:tcBorders>
          </w:tcPr>
          <w:p w14:paraId="67449E25" w14:textId="77777777" w:rsidR="0061564A" w:rsidRPr="0061564A" w:rsidRDefault="0061564A" w:rsidP="00235A2C"/>
        </w:tc>
      </w:tr>
      <w:tr w:rsidR="0061564A" w:rsidRPr="0061564A" w14:paraId="238FED4C" w14:textId="77777777" w:rsidTr="00235A2C">
        <w:trPr>
          <w:cantSplit/>
        </w:trPr>
        <w:tc>
          <w:tcPr>
            <w:tcW w:w="0" w:type="auto"/>
            <w:tcBorders>
              <w:top w:val="single" w:sz="2" w:space="0" w:color="000000"/>
              <w:left w:val="single" w:sz="2" w:space="0" w:color="000000"/>
              <w:right w:val="single" w:sz="2" w:space="0" w:color="000000"/>
            </w:tcBorders>
            <w:vAlign w:val="center"/>
          </w:tcPr>
          <w:p w14:paraId="4EEDB0ED" w14:textId="77777777" w:rsidR="0061564A" w:rsidRPr="0061564A" w:rsidRDefault="0061564A" w:rsidP="00235A2C">
            <w:pPr>
              <w:pStyle w:val="CUERPOTEXTOTABLA"/>
              <w:rPr>
                <w:sz w:val="14"/>
              </w:rPr>
            </w:pPr>
            <w:r w:rsidRPr="0061564A">
              <w:rPr>
                <w:sz w:val="14"/>
              </w:rPr>
              <w:t>Cualquier recinto no perteneciente</w:t>
            </w:r>
          </w:p>
        </w:tc>
        <w:tc>
          <w:tcPr>
            <w:tcW w:w="0" w:type="auto"/>
            <w:vMerge w:val="restart"/>
            <w:tcBorders>
              <w:left w:val="single" w:sz="2" w:space="0" w:color="000000"/>
              <w:right w:val="single" w:sz="2" w:space="0" w:color="000000"/>
            </w:tcBorders>
            <w:vAlign w:val="bottom"/>
          </w:tcPr>
          <w:p w14:paraId="0FA954FC" w14:textId="77777777" w:rsidR="0061564A" w:rsidRPr="0061564A" w:rsidRDefault="0061564A" w:rsidP="00235A2C">
            <w:pPr>
              <w:pStyle w:val="CUERPOTEXTOTABLA"/>
              <w:jc w:val="center"/>
            </w:pPr>
            <w:r w:rsidRPr="0061564A">
              <w:t xml:space="preserve"> </w:t>
            </w:r>
          </w:p>
        </w:tc>
        <w:tc>
          <w:tcPr>
            <w:tcW w:w="0" w:type="auto"/>
            <w:gridSpan w:val="3"/>
            <w:tcBorders>
              <w:top w:val="single" w:sz="2" w:space="0" w:color="000000"/>
              <w:left w:val="single" w:sz="2" w:space="0" w:color="000000"/>
              <w:right w:val="single" w:sz="2" w:space="0" w:color="000000"/>
            </w:tcBorders>
            <w:noWrap/>
          </w:tcPr>
          <w:p w14:paraId="6E2DF5B3" w14:textId="77777777" w:rsidR="0061564A" w:rsidRPr="0061564A" w:rsidRDefault="0061564A" w:rsidP="00235A2C">
            <w:pPr>
              <w:pStyle w:val="CUERPOTEXTOTABLA"/>
              <w:rPr>
                <w:sz w:val="14"/>
              </w:rPr>
            </w:pPr>
            <w:r w:rsidRPr="0061564A">
              <w:rPr>
                <w:sz w:val="14"/>
              </w:rPr>
              <w:t>Puerta o ventana</w:t>
            </w:r>
          </w:p>
        </w:tc>
        <w:tc>
          <w:tcPr>
            <w:tcW w:w="0" w:type="auto"/>
            <w:vMerge w:val="restart"/>
            <w:tcBorders>
              <w:top w:val="single" w:sz="2" w:space="0" w:color="000000"/>
              <w:left w:val="single" w:sz="2" w:space="0" w:color="000000"/>
            </w:tcBorders>
            <w:noWrap/>
            <w:vAlign w:val="center"/>
          </w:tcPr>
          <w:p w14:paraId="7437D008" w14:textId="77777777" w:rsidR="0061564A" w:rsidRPr="0061564A" w:rsidRDefault="0061564A" w:rsidP="00235A2C">
            <w:pPr>
              <w:pStyle w:val="CUERPOTEXTOTABLA"/>
              <w:rPr>
                <w:b/>
                <w:sz w:val="14"/>
              </w:rPr>
            </w:pPr>
            <w:r w:rsidRPr="0061564A">
              <w:rPr>
                <w:b/>
                <w:sz w:val="14"/>
              </w:rPr>
              <w:t>R</w:t>
            </w:r>
            <w:r w:rsidRPr="0061564A">
              <w:rPr>
                <w:b/>
                <w:sz w:val="14"/>
                <w:vertAlign w:val="subscript"/>
              </w:rPr>
              <w:t>A</w:t>
            </w:r>
            <w:r w:rsidRPr="0061564A">
              <w:rPr>
                <w:b/>
                <w:sz w:val="14"/>
              </w:rPr>
              <w:t xml:space="preserve"> =</w:t>
            </w:r>
          </w:p>
        </w:tc>
        <w:tc>
          <w:tcPr>
            <w:tcW w:w="0" w:type="auto"/>
            <w:vMerge w:val="restart"/>
            <w:tcBorders>
              <w:top w:val="single" w:sz="2" w:space="0" w:color="000000"/>
            </w:tcBorders>
            <w:noWrap/>
            <w:vAlign w:val="center"/>
          </w:tcPr>
          <w:p w14:paraId="1C34B46D" w14:textId="77777777" w:rsidR="0061564A" w:rsidRPr="0061564A" w:rsidRDefault="0061564A" w:rsidP="00235A2C">
            <w:pPr>
              <w:pStyle w:val="CUERPOTEXTOTABLA"/>
              <w:jc w:val="center"/>
              <w:rPr>
                <w:b/>
                <w:sz w:val="14"/>
              </w:rPr>
            </w:pPr>
            <w:r w:rsidRPr="0061564A">
              <w:rPr>
                <w:b/>
                <w:sz w:val="14"/>
              </w:rPr>
              <w:t>30 dBA</w:t>
            </w:r>
          </w:p>
        </w:tc>
        <w:tc>
          <w:tcPr>
            <w:tcW w:w="0" w:type="auto"/>
            <w:vMerge w:val="restart"/>
            <w:tcBorders>
              <w:top w:val="single" w:sz="2" w:space="0" w:color="000000"/>
            </w:tcBorders>
            <w:noWrap/>
            <w:vAlign w:val="center"/>
          </w:tcPr>
          <w:p w14:paraId="2CFA7445" w14:textId="77777777" w:rsidR="0061564A" w:rsidRPr="0061564A" w:rsidRDefault="0061564A" w:rsidP="00235A2C">
            <w:pPr>
              <w:pStyle w:val="CUERPOTEXTOTABLA"/>
              <w:rPr>
                <w:b/>
                <w:sz w:val="14"/>
              </w:rPr>
            </w:pPr>
            <w:r w:rsidRPr="0061564A">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1F4B3729" w14:textId="77777777" w:rsidR="0061564A" w:rsidRPr="0061564A" w:rsidRDefault="0061564A" w:rsidP="00235A2C">
            <w:pPr>
              <w:pStyle w:val="CUERPOTEXTOTABLA"/>
              <w:jc w:val="center"/>
              <w:rPr>
                <w:b/>
                <w:sz w:val="14"/>
              </w:rPr>
            </w:pPr>
            <w:r w:rsidRPr="0061564A">
              <w:rPr>
                <w:b/>
                <w:sz w:val="14"/>
              </w:rPr>
              <w:t>30 dBA</w:t>
            </w:r>
          </w:p>
        </w:tc>
      </w:tr>
      <w:tr w:rsidR="0061564A" w:rsidRPr="0061564A" w14:paraId="106C7139" w14:textId="77777777" w:rsidTr="00235A2C">
        <w:trPr>
          <w:cantSplit/>
        </w:trPr>
        <w:tc>
          <w:tcPr>
            <w:tcW w:w="0" w:type="auto"/>
            <w:tcBorders>
              <w:left w:val="single" w:sz="2" w:space="0" w:color="000000"/>
              <w:right w:val="single" w:sz="2" w:space="0" w:color="000000"/>
            </w:tcBorders>
            <w:vAlign w:val="center"/>
          </w:tcPr>
          <w:p w14:paraId="638F486F" w14:textId="77777777" w:rsidR="0061564A" w:rsidRPr="0061564A" w:rsidRDefault="0061564A" w:rsidP="00235A2C">
            <w:pPr>
              <w:pStyle w:val="CUERPOTEXTOTABLA"/>
              <w:rPr>
                <w:sz w:val="14"/>
              </w:rPr>
            </w:pPr>
            <w:r w:rsidRPr="0061564A">
              <w:rPr>
                <w:sz w:val="14"/>
              </w:rPr>
              <w:t>a la unidad de uso</w:t>
            </w:r>
            <w:r w:rsidRPr="0061564A">
              <w:rPr>
                <w:sz w:val="14"/>
                <w:vertAlign w:val="superscript"/>
              </w:rPr>
              <w:t>(1)</w:t>
            </w:r>
          </w:p>
        </w:tc>
        <w:tc>
          <w:tcPr>
            <w:tcW w:w="0" w:type="auto"/>
            <w:vMerge/>
            <w:tcBorders>
              <w:left w:val="single" w:sz="2" w:space="0" w:color="000000"/>
              <w:right w:val="single" w:sz="2" w:space="0" w:color="000000"/>
            </w:tcBorders>
          </w:tcPr>
          <w:p w14:paraId="0ADAC3A3" w14:textId="77777777" w:rsidR="0061564A" w:rsidRPr="0061564A" w:rsidRDefault="0061564A" w:rsidP="00235A2C"/>
        </w:tc>
        <w:tc>
          <w:tcPr>
            <w:tcW w:w="0" w:type="auto"/>
            <w:gridSpan w:val="3"/>
            <w:tcBorders>
              <w:left w:val="single" w:sz="2" w:space="0" w:color="000000"/>
              <w:bottom w:val="single" w:sz="2" w:space="0" w:color="000000"/>
              <w:right w:val="single" w:sz="2" w:space="0" w:color="000000"/>
            </w:tcBorders>
          </w:tcPr>
          <w:p w14:paraId="058FFA9E" w14:textId="77777777" w:rsidR="0061564A" w:rsidRPr="0061564A" w:rsidRDefault="0061564A" w:rsidP="00235A2C">
            <w:pPr>
              <w:pStyle w:val="CUERPOTEXTOTABLA"/>
              <w:rPr>
                <w:b/>
                <w:sz w:val="14"/>
              </w:rPr>
            </w:pPr>
            <w:r w:rsidRPr="0061564A">
              <w:rPr>
                <w:b/>
                <w:sz w:val="14"/>
              </w:rPr>
              <w:t>Puerta de paso interior</w:t>
            </w:r>
          </w:p>
        </w:tc>
        <w:tc>
          <w:tcPr>
            <w:tcW w:w="0" w:type="auto"/>
            <w:vMerge/>
            <w:tcBorders>
              <w:left w:val="single" w:sz="2" w:space="0" w:color="000000"/>
              <w:bottom w:val="single" w:sz="2" w:space="0" w:color="000000"/>
            </w:tcBorders>
          </w:tcPr>
          <w:p w14:paraId="7F8E2DED" w14:textId="77777777" w:rsidR="0061564A" w:rsidRPr="0061564A" w:rsidRDefault="0061564A" w:rsidP="00235A2C"/>
        </w:tc>
        <w:tc>
          <w:tcPr>
            <w:tcW w:w="0" w:type="auto"/>
            <w:vMerge/>
            <w:tcBorders>
              <w:bottom w:val="single" w:sz="2" w:space="0" w:color="000000"/>
            </w:tcBorders>
          </w:tcPr>
          <w:p w14:paraId="0C84D596" w14:textId="77777777" w:rsidR="0061564A" w:rsidRPr="0061564A" w:rsidRDefault="0061564A" w:rsidP="00235A2C"/>
        </w:tc>
        <w:tc>
          <w:tcPr>
            <w:tcW w:w="0" w:type="auto"/>
            <w:vMerge/>
            <w:tcBorders>
              <w:bottom w:val="single" w:sz="2" w:space="0" w:color="000000"/>
            </w:tcBorders>
          </w:tcPr>
          <w:p w14:paraId="5F0291F7" w14:textId="77777777" w:rsidR="0061564A" w:rsidRPr="0061564A" w:rsidRDefault="0061564A" w:rsidP="00235A2C"/>
        </w:tc>
        <w:tc>
          <w:tcPr>
            <w:tcW w:w="0" w:type="auto"/>
            <w:vMerge/>
            <w:tcBorders>
              <w:bottom w:val="single" w:sz="2" w:space="0" w:color="000000"/>
              <w:right w:val="single" w:sz="2" w:space="0" w:color="000000"/>
            </w:tcBorders>
          </w:tcPr>
          <w:p w14:paraId="00A68C99" w14:textId="77777777" w:rsidR="0061564A" w:rsidRPr="0061564A" w:rsidRDefault="0061564A" w:rsidP="00235A2C"/>
        </w:tc>
      </w:tr>
      <w:tr w:rsidR="0061564A" w:rsidRPr="0061564A" w14:paraId="574C0AD3" w14:textId="77777777" w:rsidTr="00235A2C">
        <w:trPr>
          <w:cantSplit/>
        </w:trPr>
        <w:tc>
          <w:tcPr>
            <w:tcW w:w="0" w:type="auto"/>
            <w:tcBorders>
              <w:left w:val="single" w:sz="2" w:space="0" w:color="000000"/>
              <w:right w:val="single" w:sz="2" w:space="0" w:color="000000"/>
            </w:tcBorders>
            <w:vAlign w:val="center"/>
          </w:tcPr>
          <w:p w14:paraId="2B404E8F" w14:textId="77777777" w:rsidR="0061564A" w:rsidRPr="0061564A" w:rsidRDefault="0061564A" w:rsidP="00235A2C">
            <w:pPr>
              <w:pStyle w:val="CUERPOTEXTOTABLA"/>
              <w:rPr>
                <w:sz w:val="14"/>
              </w:rPr>
            </w:pPr>
            <w:r w:rsidRPr="0061564A">
              <w:rPr>
                <w:sz w:val="14"/>
              </w:rPr>
              <w:t>(si los recintos comparten puertas</w:t>
            </w:r>
          </w:p>
        </w:tc>
        <w:tc>
          <w:tcPr>
            <w:tcW w:w="0" w:type="auto"/>
            <w:vMerge/>
            <w:tcBorders>
              <w:left w:val="single" w:sz="2" w:space="0" w:color="000000"/>
              <w:right w:val="single" w:sz="2" w:space="0" w:color="000000"/>
            </w:tcBorders>
          </w:tcPr>
          <w:p w14:paraId="5D12816D" w14:textId="77777777" w:rsidR="0061564A" w:rsidRPr="0061564A" w:rsidRDefault="0061564A" w:rsidP="00235A2C"/>
        </w:tc>
        <w:tc>
          <w:tcPr>
            <w:tcW w:w="0" w:type="auto"/>
            <w:gridSpan w:val="3"/>
            <w:tcBorders>
              <w:top w:val="single" w:sz="2" w:space="0" w:color="000000"/>
              <w:left w:val="single" w:sz="2" w:space="0" w:color="000000"/>
              <w:right w:val="single" w:sz="2" w:space="0" w:color="000000"/>
            </w:tcBorders>
            <w:noWrap/>
          </w:tcPr>
          <w:p w14:paraId="29FC2102" w14:textId="77777777" w:rsidR="0061564A" w:rsidRPr="0061564A" w:rsidRDefault="0061564A" w:rsidP="00235A2C">
            <w:pPr>
              <w:pStyle w:val="CUERPOTEXTOTABLA"/>
              <w:rPr>
                <w:sz w:val="14"/>
              </w:rPr>
            </w:pPr>
            <w:r w:rsidRPr="0061564A">
              <w:rPr>
                <w:sz w:val="14"/>
              </w:rPr>
              <w:t>Cerramiento</w:t>
            </w:r>
          </w:p>
        </w:tc>
        <w:tc>
          <w:tcPr>
            <w:tcW w:w="0" w:type="auto"/>
            <w:vMerge w:val="restart"/>
            <w:tcBorders>
              <w:top w:val="single" w:sz="2" w:space="0" w:color="000000"/>
              <w:left w:val="single" w:sz="2" w:space="0" w:color="000000"/>
            </w:tcBorders>
            <w:noWrap/>
            <w:vAlign w:val="center"/>
          </w:tcPr>
          <w:p w14:paraId="488B02D2" w14:textId="77777777" w:rsidR="0061564A" w:rsidRPr="0061564A" w:rsidRDefault="0061564A" w:rsidP="00235A2C">
            <w:pPr>
              <w:pStyle w:val="CUERPOTEXTOTABLA"/>
              <w:rPr>
                <w:b/>
                <w:sz w:val="14"/>
              </w:rPr>
            </w:pPr>
            <w:r w:rsidRPr="0061564A">
              <w:rPr>
                <w:b/>
                <w:sz w:val="14"/>
              </w:rPr>
              <w:t>R</w:t>
            </w:r>
            <w:r w:rsidRPr="0061564A">
              <w:rPr>
                <w:b/>
                <w:sz w:val="14"/>
                <w:vertAlign w:val="subscript"/>
              </w:rPr>
              <w:t>A</w:t>
            </w:r>
            <w:r w:rsidRPr="0061564A">
              <w:rPr>
                <w:b/>
                <w:sz w:val="14"/>
              </w:rPr>
              <w:t xml:space="preserve"> =</w:t>
            </w:r>
          </w:p>
        </w:tc>
        <w:tc>
          <w:tcPr>
            <w:tcW w:w="0" w:type="auto"/>
            <w:vMerge w:val="restart"/>
            <w:tcBorders>
              <w:top w:val="single" w:sz="2" w:space="0" w:color="000000"/>
            </w:tcBorders>
            <w:noWrap/>
            <w:vAlign w:val="center"/>
          </w:tcPr>
          <w:p w14:paraId="17F81BDE" w14:textId="77777777" w:rsidR="0061564A" w:rsidRPr="0061564A" w:rsidRDefault="0061564A" w:rsidP="00235A2C">
            <w:pPr>
              <w:pStyle w:val="CUERPOTEXTOTABLA"/>
              <w:jc w:val="center"/>
              <w:rPr>
                <w:b/>
                <w:sz w:val="14"/>
              </w:rPr>
            </w:pPr>
            <w:r w:rsidRPr="0061564A">
              <w:rPr>
                <w:b/>
                <w:sz w:val="14"/>
              </w:rPr>
              <w:t>51 dBA</w:t>
            </w:r>
          </w:p>
        </w:tc>
        <w:tc>
          <w:tcPr>
            <w:tcW w:w="0" w:type="auto"/>
            <w:vMerge w:val="restart"/>
            <w:tcBorders>
              <w:top w:val="single" w:sz="2" w:space="0" w:color="000000"/>
            </w:tcBorders>
            <w:noWrap/>
            <w:vAlign w:val="center"/>
          </w:tcPr>
          <w:p w14:paraId="2451C481" w14:textId="77777777" w:rsidR="0061564A" w:rsidRPr="0061564A" w:rsidRDefault="0061564A" w:rsidP="00235A2C">
            <w:pPr>
              <w:pStyle w:val="CUERPOTEXTOTABLA"/>
              <w:rPr>
                <w:b/>
                <w:sz w:val="14"/>
              </w:rPr>
            </w:pPr>
            <w:r w:rsidRPr="0061564A">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6FEC4CD2" w14:textId="77777777" w:rsidR="0061564A" w:rsidRPr="0061564A" w:rsidRDefault="0061564A" w:rsidP="00235A2C">
            <w:pPr>
              <w:pStyle w:val="CUERPOTEXTOTABLA"/>
              <w:jc w:val="center"/>
              <w:rPr>
                <w:b/>
                <w:sz w:val="14"/>
              </w:rPr>
            </w:pPr>
            <w:r w:rsidRPr="0061564A">
              <w:rPr>
                <w:b/>
                <w:sz w:val="14"/>
              </w:rPr>
              <w:t>50 dBA</w:t>
            </w:r>
          </w:p>
        </w:tc>
      </w:tr>
      <w:tr w:rsidR="0061564A" w:rsidRPr="0061564A" w14:paraId="374B8598" w14:textId="77777777" w:rsidTr="00235A2C">
        <w:trPr>
          <w:cantSplit/>
        </w:trPr>
        <w:tc>
          <w:tcPr>
            <w:tcW w:w="0" w:type="auto"/>
            <w:tcBorders>
              <w:left w:val="single" w:sz="2" w:space="0" w:color="000000"/>
              <w:bottom w:val="single" w:sz="2" w:space="0" w:color="000000"/>
              <w:right w:val="single" w:sz="2" w:space="0" w:color="000000"/>
            </w:tcBorders>
            <w:vAlign w:val="center"/>
          </w:tcPr>
          <w:p w14:paraId="1B482848" w14:textId="77777777" w:rsidR="0061564A" w:rsidRPr="0061564A" w:rsidRDefault="0061564A" w:rsidP="00235A2C">
            <w:pPr>
              <w:pStyle w:val="CUERPOTEXTOTABLA"/>
              <w:rPr>
                <w:sz w:val="14"/>
              </w:rPr>
            </w:pPr>
            <w:r w:rsidRPr="0061564A">
              <w:rPr>
                <w:sz w:val="14"/>
              </w:rPr>
              <w:lastRenderedPageBreak/>
              <w:t>o ventanas)</w:t>
            </w:r>
          </w:p>
        </w:tc>
        <w:tc>
          <w:tcPr>
            <w:tcW w:w="0" w:type="auto"/>
            <w:vMerge/>
            <w:tcBorders>
              <w:left w:val="single" w:sz="2" w:space="0" w:color="000000"/>
              <w:right w:val="single" w:sz="2" w:space="0" w:color="000000"/>
            </w:tcBorders>
          </w:tcPr>
          <w:p w14:paraId="3A3E0DA6" w14:textId="77777777" w:rsidR="0061564A" w:rsidRPr="0061564A" w:rsidRDefault="0061564A" w:rsidP="00235A2C"/>
        </w:tc>
        <w:tc>
          <w:tcPr>
            <w:tcW w:w="0" w:type="auto"/>
            <w:gridSpan w:val="3"/>
            <w:tcBorders>
              <w:left w:val="single" w:sz="2" w:space="0" w:color="000000"/>
              <w:bottom w:val="single" w:sz="2" w:space="0" w:color="000000"/>
              <w:right w:val="single" w:sz="2" w:space="0" w:color="000000"/>
            </w:tcBorders>
          </w:tcPr>
          <w:p w14:paraId="799E7BAF" w14:textId="77777777" w:rsidR="0061564A" w:rsidRPr="0061564A" w:rsidRDefault="0061564A" w:rsidP="00235A2C">
            <w:pPr>
              <w:pStyle w:val="CUERPOTEXTOTABLA"/>
              <w:rPr>
                <w:b/>
                <w:sz w:val="14"/>
              </w:rPr>
            </w:pPr>
            <w:r w:rsidRPr="0061564A">
              <w:rPr>
                <w:b/>
                <w:sz w:val="14"/>
              </w:rPr>
              <w:t>TABIQUE DE PLACAS DE YESO LAMINADO (12,5+12,5+70+12,5+12,5)/600 (70) LM</w:t>
            </w:r>
          </w:p>
        </w:tc>
        <w:tc>
          <w:tcPr>
            <w:tcW w:w="0" w:type="auto"/>
            <w:vMerge/>
            <w:tcBorders>
              <w:left w:val="single" w:sz="2" w:space="0" w:color="000000"/>
              <w:bottom w:val="single" w:sz="2" w:space="0" w:color="000000"/>
            </w:tcBorders>
          </w:tcPr>
          <w:p w14:paraId="4FFBD55F" w14:textId="77777777" w:rsidR="0061564A" w:rsidRPr="0061564A" w:rsidRDefault="0061564A" w:rsidP="00235A2C"/>
        </w:tc>
        <w:tc>
          <w:tcPr>
            <w:tcW w:w="0" w:type="auto"/>
            <w:vMerge/>
            <w:tcBorders>
              <w:bottom w:val="single" w:sz="2" w:space="0" w:color="000000"/>
            </w:tcBorders>
          </w:tcPr>
          <w:p w14:paraId="0B356D77" w14:textId="77777777" w:rsidR="0061564A" w:rsidRPr="0061564A" w:rsidRDefault="0061564A" w:rsidP="00235A2C"/>
        </w:tc>
        <w:tc>
          <w:tcPr>
            <w:tcW w:w="0" w:type="auto"/>
            <w:vMerge/>
            <w:tcBorders>
              <w:bottom w:val="single" w:sz="2" w:space="0" w:color="000000"/>
            </w:tcBorders>
          </w:tcPr>
          <w:p w14:paraId="1BB51A71" w14:textId="77777777" w:rsidR="0061564A" w:rsidRPr="0061564A" w:rsidRDefault="0061564A" w:rsidP="00235A2C"/>
        </w:tc>
        <w:tc>
          <w:tcPr>
            <w:tcW w:w="0" w:type="auto"/>
            <w:vMerge/>
            <w:tcBorders>
              <w:bottom w:val="single" w:sz="2" w:space="0" w:color="000000"/>
              <w:right w:val="single" w:sz="2" w:space="0" w:color="000000"/>
            </w:tcBorders>
          </w:tcPr>
          <w:p w14:paraId="0DC41AF9" w14:textId="77777777" w:rsidR="0061564A" w:rsidRPr="0061564A" w:rsidRDefault="0061564A" w:rsidP="00235A2C"/>
        </w:tc>
      </w:tr>
      <w:tr w:rsidR="0061564A" w:rsidRPr="0061564A" w14:paraId="32D1C817" w14:textId="77777777" w:rsidTr="00235A2C">
        <w:trPr>
          <w:cantSplit/>
        </w:trPr>
        <w:tc>
          <w:tcPr>
            <w:tcW w:w="0" w:type="auto"/>
            <w:vMerge w:val="restart"/>
            <w:tcBorders>
              <w:top w:val="single" w:sz="2" w:space="0" w:color="000000"/>
              <w:left w:val="single" w:sz="2" w:space="0" w:color="000000"/>
              <w:right w:val="single" w:sz="2" w:space="0" w:color="000000"/>
            </w:tcBorders>
            <w:noWrap/>
          </w:tcPr>
          <w:p w14:paraId="6750E877" w14:textId="77777777" w:rsidR="0061564A" w:rsidRPr="0061564A" w:rsidRDefault="0061564A" w:rsidP="00235A2C">
            <w:pPr>
              <w:pStyle w:val="CUERPOTEXTOTABLA"/>
              <w:rPr>
                <w:sz w:val="14"/>
              </w:rPr>
            </w:pPr>
            <w:r w:rsidRPr="0061564A">
              <w:rPr>
                <w:sz w:val="14"/>
              </w:rPr>
              <w:lastRenderedPageBreak/>
              <w:t>De instalaciones</w:t>
            </w:r>
          </w:p>
        </w:tc>
        <w:tc>
          <w:tcPr>
            <w:tcW w:w="0" w:type="auto"/>
            <w:vMerge w:val="restart"/>
            <w:tcBorders>
              <w:left w:val="single" w:sz="2" w:space="0" w:color="000000"/>
              <w:right w:val="single" w:sz="2" w:space="0" w:color="000000"/>
            </w:tcBorders>
            <w:vAlign w:val="bottom"/>
          </w:tcPr>
          <w:p w14:paraId="25F30BAD" w14:textId="77777777" w:rsidR="0061564A" w:rsidRPr="0061564A" w:rsidRDefault="0061564A" w:rsidP="00235A2C">
            <w:pPr>
              <w:pStyle w:val="CUERPOTEXTOTABLA"/>
              <w:jc w:val="center"/>
            </w:pPr>
            <w:r w:rsidRPr="0061564A">
              <w:t xml:space="preserve"> </w:t>
            </w:r>
          </w:p>
        </w:tc>
        <w:tc>
          <w:tcPr>
            <w:tcW w:w="0" w:type="auto"/>
            <w:tcBorders>
              <w:top w:val="single" w:sz="2" w:space="0" w:color="000000"/>
              <w:left w:val="single" w:sz="2" w:space="0" w:color="000000"/>
              <w:right w:val="single" w:sz="2" w:space="0" w:color="000000"/>
            </w:tcBorders>
            <w:noWrap/>
          </w:tcPr>
          <w:p w14:paraId="7813BBA5" w14:textId="77777777" w:rsidR="0061564A" w:rsidRPr="0061564A" w:rsidRDefault="0061564A" w:rsidP="00235A2C">
            <w:pPr>
              <w:pStyle w:val="CUERPOTEXTOTABLA"/>
              <w:rPr>
                <w:sz w:val="14"/>
              </w:rPr>
            </w:pPr>
            <w:r w:rsidRPr="0061564A">
              <w:rPr>
                <w:sz w:val="14"/>
              </w:rPr>
              <w:t>Elemento base</w:t>
            </w:r>
          </w:p>
        </w:tc>
        <w:tc>
          <w:tcPr>
            <w:tcW w:w="0" w:type="auto"/>
            <w:tcBorders>
              <w:top w:val="single" w:sz="2" w:space="0" w:color="000000"/>
              <w:left w:val="single" w:sz="2" w:space="0" w:color="000000"/>
            </w:tcBorders>
            <w:noWrap/>
            <w:vAlign w:val="center"/>
          </w:tcPr>
          <w:p w14:paraId="281293F1" w14:textId="77777777" w:rsidR="0061564A" w:rsidRPr="0061564A" w:rsidRDefault="0061564A" w:rsidP="00235A2C">
            <w:pPr>
              <w:pStyle w:val="CUERPOTEXTOTABLA"/>
              <w:rPr>
                <w:sz w:val="14"/>
              </w:rPr>
            </w:pPr>
            <w:r w:rsidRPr="0061564A">
              <w:rPr>
                <w:sz w:val="14"/>
              </w:rPr>
              <w:t xml:space="preserve"> </w:t>
            </w:r>
          </w:p>
        </w:tc>
        <w:tc>
          <w:tcPr>
            <w:tcW w:w="0" w:type="auto"/>
            <w:tcBorders>
              <w:top w:val="single" w:sz="2" w:space="0" w:color="000000"/>
              <w:right w:val="single" w:sz="2" w:space="0" w:color="000000"/>
            </w:tcBorders>
            <w:noWrap/>
            <w:vAlign w:val="center"/>
          </w:tcPr>
          <w:p w14:paraId="6BC246B6" w14:textId="77777777" w:rsidR="0061564A" w:rsidRPr="0061564A" w:rsidRDefault="0061564A" w:rsidP="00235A2C">
            <w:pPr>
              <w:pStyle w:val="CUERPOTEXTOTABLA"/>
              <w:rPr>
                <w:sz w:val="14"/>
              </w:rPr>
            </w:pPr>
            <w:r w:rsidRPr="0061564A">
              <w:rPr>
                <w:sz w:val="14"/>
              </w:rPr>
              <w:t xml:space="preserve"> </w:t>
            </w:r>
          </w:p>
        </w:tc>
        <w:tc>
          <w:tcPr>
            <w:tcW w:w="0" w:type="auto"/>
            <w:gridSpan w:val="4"/>
            <w:vMerge w:val="restart"/>
            <w:tcBorders>
              <w:top w:val="single" w:sz="2" w:space="0" w:color="000000"/>
              <w:left w:val="single" w:sz="2" w:space="0" w:color="000000"/>
              <w:right w:val="single" w:sz="2" w:space="0" w:color="000000"/>
            </w:tcBorders>
            <w:noWrap/>
            <w:vAlign w:val="center"/>
          </w:tcPr>
          <w:p w14:paraId="171F9CDF" w14:textId="77777777" w:rsidR="0061564A" w:rsidRPr="0061564A" w:rsidRDefault="0061564A" w:rsidP="00235A2C">
            <w:pPr>
              <w:pStyle w:val="CUERPOTEXTOTABLA"/>
              <w:rPr>
                <w:b/>
                <w:sz w:val="14"/>
              </w:rPr>
            </w:pPr>
            <w:r w:rsidRPr="0061564A">
              <w:rPr>
                <w:b/>
                <w:sz w:val="14"/>
              </w:rPr>
              <w:t>No procede</w:t>
            </w:r>
          </w:p>
        </w:tc>
      </w:tr>
      <w:tr w:rsidR="0061564A" w:rsidRPr="0061564A" w14:paraId="24327EDD" w14:textId="77777777" w:rsidTr="00235A2C">
        <w:trPr>
          <w:cantSplit/>
        </w:trPr>
        <w:tc>
          <w:tcPr>
            <w:tcW w:w="0" w:type="auto"/>
            <w:vMerge/>
            <w:tcBorders>
              <w:left w:val="single" w:sz="2" w:space="0" w:color="000000"/>
              <w:right w:val="single" w:sz="2" w:space="0" w:color="000000"/>
            </w:tcBorders>
          </w:tcPr>
          <w:p w14:paraId="34F5F339" w14:textId="77777777" w:rsidR="0061564A" w:rsidRPr="0061564A" w:rsidRDefault="0061564A" w:rsidP="00235A2C"/>
        </w:tc>
        <w:tc>
          <w:tcPr>
            <w:tcW w:w="0" w:type="auto"/>
            <w:vMerge/>
            <w:tcBorders>
              <w:left w:val="single" w:sz="2" w:space="0" w:color="000000"/>
              <w:right w:val="single" w:sz="2" w:space="0" w:color="000000"/>
            </w:tcBorders>
          </w:tcPr>
          <w:p w14:paraId="5A809584" w14:textId="77777777" w:rsidR="0061564A" w:rsidRPr="0061564A" w:rsidRDefault="0061564A" w:rsidP="00235A2C"/>
        </w:tc>
        <w:tc>
          <w:tcPr>
            <w:tcW w:w="0" w:type="auto"/>
            <w:tcBorders>
              <w:left w:val="single" w:sz="2" w:space="0" w:color="000000"/>
              <w:bottom w:val="single" w:sz="2" w:space="0" w:color="000000"/>
              <w:right w:val="single" w:sz="2" w:space="0" w:color="000000"/>
            </w:tcBorders>
          </w:tcPr>
          <w:p w14:paraId="11F4D18E" w14:textId="77777777" w:rsidR="0061564A" w:rsidRPr="0061564A" w:rsidRDefault="0061564A" w:rsidP="00235A2C">
            <w:pPr>
              <w:pStyle w:val="CUERPOTEXTOTABLA"/>
              <w:rPr>
                <w:b/>
                <w:sz w:val="14"/>
              </w:rPr>
            </w:pPr>
            <w:r w:rsidRPr="0061564A">
              <w:rPr>
                <w:b/>
                <w:sz w:val="14"/>
              </w:rPr>
              <w:t xml:space="preserve"> </w:t>
            </w:r>
          </w:p>
        </w:tc>
        <w:tc>
          <w:tcPr>
            <w:tcW w:w="0" w:type="auto"/>
            <w:tcBorders>
              <w:left w:val="single" w:sz="2" w:space="0" w:color="000000"/>
              <w:bottom w:val="single" w:sz="2" w:space="0" w:color="000000"/>
            </w:tcBorders>
            <w:noWrap/>
            <w:vAlign w:val="center"/>
          </w:tcPr>
          <w:p w14:paraId="7817FDF0" w14:textId="77777777" w:rsidR="0061564A" w:rsidRPr="0061564A" w:rsidRDefault="0061564A" w:rsidP="00235A2C">
            <w:pPr>
              <w:pStyle w:val="CUERPOTEXTOTABLA"/>
              <w:rPr>
                <w:sz w:val="14"/>
              </w:rPr>
            </w:pPr>
            <w:r w:rsidRPr="0061564A">
              <w:rPr>
                <w:sz w:val="14"/>
              </w:rPr>
              <w:t xml:space="preserve"> </w:t>
            </w:r>
          </w:p>
        </w:tc>
        <w:tc>
          <w:tcPr>
            <w:tcW w:w="0" w:type="auto"/>
            <w:tcBorders>
              <w:bottom w:val="single" w:sz="2" w:space="0" w:color="000000"/>
              <w:right w:val="single" w:sz="2" w:space="0" w:color="000000"/>
            </w:tcBorders>
            <w:noWrap/>
            <w:vAlign w:val="center"/>
          </w:tcPr>
          <w:p w14:paraId="4B75D9B9" w14:textId="77777777" w:rsidR="0061564A" w:rsidRPr="0061564A" w:rsidRDefault="0061564A" w:rsidP="00235A2C">
            <w:pPr>
              <w:pStyle w:val="CUERPOTEXTOTABLA"/>
              <w:rPr>
                <w:sz w:val="14"/>
              </w:rPr>
            </w:pPr>
            <w:r w:rsidRPr="0061564A">
              <w:rPr>
                <w:sz w:val="14"/>
              </w:rPr>
              <w:t xml:space="preserve"> </w:t>
            </w:r>
          </w:p>
        </w:tc>
        <w:tc>
          <w:tcPr>
            <w:tcW w:w="0" w:type="auto"/>
            <w:gridSpan w:val="4"/>
            <w:vMerge/>
            <w:tcBorders>
              <w:left w:val="single" w:sz="2" w:space="0" w:color="000000"/>
              <w:right w:val="single" w:sz="2" w:space="0" w:color="000000"/>
            </w:tcBorders>
          </w:tcPr>
          <w:p w14:paraId="032E59AA" w14:textId="77777777" w:rsidR="0061564A" w:rsidRPr="0061564A" w:rsidRDefault="0061564A" w:rsidP="00235A2C"/>
        </w:tc>
      </w:tr>
      <w:tr w:rsidR="0061564A" w:rsidRPr="0061564A" w14:paraId="44C719B2" w14:textId="77777777" w:rsidTr="00235A2C">
        <w:trPr>
          <w:cantSplit/>
        </w:trPr>
        <w:tc>
          <w:tcPr>
            <w:tcW w:w="0" w:type="auto"/>
            <w:vMerge/>
            <w:tcBorders>
              <w:left w:val="single" w:sz="2" w:space="0" w:color="000000"/>
              <w:right w:val="single" w:sz="2" w:space="0" w:color="000000"/>
            </w:tcBorders>
          </w:tcPr>
          <w:p w14:paraId="4039AF4B" w14:textId="77777777" w:rsidR="0061564A" w:rsidRPr="0061564A" w:rsidRDefault="0061564A" w:rsidP="00235A2C"/>
        </w:tc>
        <w:tc>
          <w:tcPr>
            <w:tcW w:w="0" w:type="auto"/>
            <w:vMerge/>
            <w:tcBorders>
              <w:left w:val="single" w:sz="2" w:space="0" w:color="000000"/>
              <w:right w:val="single" w:sz="2" w:space="0" w:color="000000"/>
            </w:tcBorders>
          </w:tcPr>
          <w:p w14:paraId="000693E9" w14:textId="77777777" w:rsidR="0061564A" w:rsidRPr="0061564A" w:rsidRDefault="0061564A" w:rsidP="00235A2C"/>
        </w:tc>
        <w:tc>
          <w:tcPr>
            <w:tcW w:w="0" w:type="auto"/>
            <w:tcBorders>
              <w:top w:val="single" w:sz="2" w:space="0" w:color="000000"/>
              <w:left w:val="single" w:sz="2" w:space="0" w:color="000000"/>
              <w:right w:val="single" w:sz="2" w:space="0" w:color="000000"/>
            </w:tcBorders>
            <w:noWrap/>
          </w:tcPr>
          <w:p w14:paraId="176505F3" w14:textId="77777777" w:rsidR="0061564A" w:rsidRPr="0061564A" w:rsidRDefault="0061564A" w:rsidP="00235A2C">
            <w:pPr>
              <w:pStyle w:val="CUERPOTEXTOTABLA"/>
              <w:rPr>
                <w:sz w:val="14"/>
              </w:rPr>
            </w:pPr>
            <w:r w:rsidRPr="0061564A">
              <w:rPr>
                <w:sz w:val="14"/>
              </w:rPr>
              <w:t>Trasdosado</w:t>
            </w:r>
          </w:p>
        </w:tc>
        <w:tc>
          <w:tcPr>
            <w:tcW w:w="0" w:type="auto"/>
            <w:vMerge w:val="restart"/>
            <w:tcBorders>
              <w:top w:val="single" w:sz="2" w:space="0" w:color="000000"/>
              <w:left w:val="single" w:sz="2" w:space="0" w:color="000000"/>
            </w:tcBorders>
            <w:noWrap/>
            <w:vAlign w:val="center"/>
          </w:tcPr>
          <w:p w14:paraId="19A1E684" w14:textId="77777777" w:rsidR="0061564A" w:rsidRPr="0061564A" w:rsidRDefault="0061564A" w:rsidP="00235A2C">
            <w:pPr>
              <w:pStyle w:val="CUERPOTEXTOTABLA"/>
              <w:rPr>
                <w:sz w:val="14"/>
              </w:rPr>
            </w:pPr>
            <w:r w:rsidRPr="0061564A">
              <w:rPr>
                <w:sz w:val="14"/>
              </w:rPr>
              <w:t xml:space="preserve"> </w:t>
            </w:r>
          </w:p>
        </w:tc>
        <w:tc>
          <w:tcPr>
            <w:tcW w:w="0" w:type="auto"/>
            <w:vMerge w:val="restart"/>
            <w:tcBorders>
              <w:top w:val="single" w:sz="2" w:space="0" w:color="000000"/>
              <w:right w:val="single" w:sz="2" w:space="0" w:color="000000"/>
            </w:tcBorders>
            <w:noWrap/>
            <w:vAlign w:val="center"/>
          </w:tcPr>
          <w:p w14:paraId="73150FAA" w14:textId="77777777" w:rsidR="0061564A" w:rsidRPr="0061564A" w:rsidRDefault="0061564A" w:rsidP="00235A2C">
            <w:pPr>
              <w:pStyle w:val="CUERPOTEXTOTABLA"/>
              <w:rPr>
                <w:sz w:val="14"/>
              </w:rPr>
            </w:pPr>
            <w:r w:rsidRPr="0061564A">
              <w:rPr>
                <w:sz w:val="14"/>
              </w:rPr>
              <w:t xml:space="preserve"> </w:t>
            </w:r>
          </w:p>
        </w:tc>
        <w:tc>
          <w:tcPr>
            <w:tcW w:w="0" w:type="auto"/>
            <w:gridSpan w:val="4"/>
            <w:vMerge/>
            <w:tcBorders>
              <w:left w:val="single" w:sz="2" w:space="0" w:color="000000"/>
              <w:right w:val="single" w:sz="2" w:space="0" w:color="000000"/>
            </w:tcBorders>
          </w:tcPr>
          <w:p w14:paraId="0A06DFDF" w14:textId="77777777" w:rsidR="0061564A" w:rsidRPr="0061564A" w:rsidRDefault="0061564A" w:rsidP="00235A2C"/>
        </w:tc>
      </w:tr>
      <w:tr w:rsidR="0061564A" w:rsidRPr="0061564A" w14:paraId="36BD3FA8" w14:textId="77777777" w:rsidTr="00235A2C">
        <w:trPr>
          <w:cantSplit/>
        </w:trPr>
        <w:tc>
          <w:tcPr>
            <w:tcW w:w="0" w:type="auto"/>
            <w:vMerge/>
            <w:tcBorders>
              <w:left w:val="single" w:sz="2" w:space="0" w:color="000000"/>
              <w:bottom w:val="single" w:sz="2" w:space="0" w:color="000000"/>
              <w:right w:val="single" w:sz="2" w:space="0" w:color="000000"/>
            </w:tcBorders>
          </w:tcPr>
          <w:p w14:paraId="25319789" w14:textId="77777777" w:rsidR="0061564A" w:rsidRPr="0061564A" w:rsidRDefault="0061564A" w:rsidP="00235A2C"/>
        </w:tc>
        <w:tc>
          <w:tcPr>
            <w:tcW w:w="0" w:type="auto"/>
            <w:vMerge/>
            <w:tcBorders>
              <w:left w:val="single" w:sz="2" w:space="0" w:color="000000"/>
              <w:right w:val="single" w:sz="2" w:space="0" w:color="000000"/>
            </w:tcBorders>
          </w:tcPr>
          <w:p w14:paraId="7A8F1C63" w14:textId="77777777" w:rsidR="0061564A" w:rsidRPr="0061564A" w:rsidRDefault="0061564A" w:rsidP="00235A2C"/>
        </w:tc>
        <w:tc>
          <w:tcPr>
            <w:tcW w:w="0" w:type="auto"/>
            <w:tcBorders>
              <w:left w:val="single" w:sz="2" w:space="0" w:color="000000"/>
              <w:bottom w:val="single" w:sz="2" w:space="0" w:color="000000"/>
              <w:right w:val="single" w:sz="2" w:space="0" w:color="000000"/>
            </w:tcBorders>
          </w:tcPr>
          <w:p w14:paraId="5F40F5F4" w14:textId="77777777" w:rsidR="0061564A" w:rsidRPr="0061564A" w:rsidRDefault="0061564A" w:rsidP="00235A2C">
            <w:pPr>
              <w:pStyle w:val="CUERPOTEXTOTABLA"/>
              <w:rPr>
                <w:b/>
                <w:sz w:val="14"/>
              </w:rPr>
            </w:pPr>
            <w:r w:rsidRPr="0061564A">
              <w:rPr>
                <w:b/>
                <w:sz w:val="14"/>
              </w:rPr>
              <w:t xml:space="preserve"> </w:t>
            </w:r>
          </w:p>
        </w:tc>
        <w:tc>
          <w:tcPr>
            <w:tcW w:w="0" w:type="auto"/>
            <w:vMerge/>
            <w:tcBorders>
              <w:left w:val="single" w:sz="2" w:space="0" w:color="000000"/>
              <w:bottom w:val="single" w:sz="2" w:space="0" w:color="000000"/>
            </w:tcBorders>
          </w:tcPr>
          <w:p w14:paraId="5A28725F" w14:textId="77777777" w:rsidR="0061564A" w:rsidRPr="0061564A" w:rsidRDefault="0061564A" w:rsidP="00235A2C"/>
        </w:tc>
        <w:tc>
          <w:tcPr>
            <w:tcW w:w="0" w:type="auto"/>
            <w:vMerge/>
            <w:tcBorders>
              <w:bottom w:val="single" w:sz="2" w:space="0" w:color="000000"/>
              <w:right w:val="single" w:sz="2" w:space="0" w:color="000000"/>
            </w:tcBorders>
          </w:tcPr>
          <w:p w14:paraId="5CB89375" w14:textId="77777777" w:rsidR="0061564A" w:rsidRPr="0061564A" w:rsidRDefault="0061564A" w:rsidP="00235A2C"/>
        </w:tc>
        <w:tc>
          <w:tcPr>
            <w:tcW w:w="0" w:type="auto"/>
            <w:gridSpan w:val="4"/>
            <w:vMerge/>
            <w:tcBorders>
              <w:left w:val="single" w:sz="2" w:space="0" w:color="000000"/>
              <w:bottom w:val="single" w:sz="2" w:space="0" w:color="000000"/>
              <w:right w:val="single" w:sz="2" w:space="0" w:color="000000"/>
            </w:tcBorders>
          </w:tcPr>
          <w:p w14:paraId="2FFDCD64" w14:textId="77777777" w:rsidR="0061564A" w:rsidRPr="0061564A" w:rsidRDefault="0061564A" w:rsidP="00235A2C"/>
        </w:tc>
      </w:tr>
      <w:tr w:rsidR="0061564A" w:rsidRPr="0061564A" w14:paraId="09B91DDB" w14:textId="77777777" w:rsidTr="00235A2C">
        <w:trPr>
          <w:cantSplit/>
        </w:trPr>
        <w:tc>
          <w:tcPr>
            <w:tcW w:w="0" w:type="auto"/>
            <w:vMerge w:val="restart"/>
            <w:tcBorders>
              <w:top w:val="single" w:sz="2" w:space="0" w:color="000000"/>
              <w:left w:val="single" w:sz="2" w:space="0" w:color="000000"/>
              <w:right w:val="single" w:sz="2" w:space="0" w:color="000000"/>
            </w:tcBorders>
            <w:noWrap/>
          </w:tcPr>
          <w:p w14:paraId="153FF111" w14:textId="77777777" w:rsidR="0061564A" w:rsidRPr="0061564A" w:rsidRDefault="0061564A" w:rsidP="00235A2C">
            <w:pPr>
              <w:pStyle w:val="CUERPOTEXTOTABLA"/>
              <w:rPr>
                <w:sz w:val="14"/>
              </w:rPr>
            </w:pPr>
            <w:r w:rsidRPr="0061564A">
              <w:rPr>
                <w:sz w:val="14"/>
              </w:rPr>
              <w:t>De actividad</w:t>
            </w:r>
          </w:p>
        </w:tc>
        <w:tc>
          <w:tcPr>
            <w:tcW w:w="0" w:type="auto"/>
            <w:vMerge w:val="restart"/>
            <w:tcBorders>
              <w:left w:val="single" w:sz="2" w:space="0" w:color="000000"/>
              <w:right w:val="single" w:sz="2" w:space="0" w:color="000000"/>
            </w:tcBorders>
            <w:vAlign w:val="bottom"/>
          </w:tcPr>
          <w:p w14:paraId="510FD544" w14:textId="77777777" w:rsidR="0061564A" w:rsidRPr="0061564A" w:rsidRDefault="0061564A" w:rsidP="00235A2C">
            <w:pPr>
              <w:pStyle w:val="CUERPOTEXTOTABLA"/>
              <w:jc w:val="center"/>
            </w:pPr>
            <w:r w:rsidRPr="0061564A">
              <w:t xml:space="preserve"> </w:t>
            </w:r>
          </w:p>
        </w:tc>
        <w:tc>
          <w:tcPr>
            <w:tcW w:w="0" w:type="auto"/>
            <w:tcBorders>
              <w:top w:val="single" w:sz="2" w:space="0" w:color="000000"/>
              <w:left w:val="single" w:sz="2" w:space="0" w:color="000000"/>
              <w:right w:val="single" w:sz="2" w:space="0" w:color="000000"/>
            </w:tcBorders>
            <w:noWrap/>
          </w:tcPr>
          <w:p w14:paraId="67758577" w14:textId="77777777" w:rsidR="0061564A" w:rsidRPr="0061564A" w:rsidRDefault="0061564A" w:rsidP="00235A2C">
            <w:pPr>
              <w:pStyle w:val="CUERPOTEXTOTABLA"/>
              <w:rPr>
                <w:sz w:val="14"/>
              </w:rPr>
            </w:pPr>
            <w:r w:rsidRPr="0061564A">
              <w:rPr>
                <w:sz w:val="14"/>
              </w:rPr>
              <w:t>Elemento base</w:t>
            </w:r>
          </w:p>
        </w:tc>
        <w:tc>
          <w:tcPr>
            <w:tcW w:w="0" w:type="auto"/>
            <w:tcBorders>
              <w:top w:val="single" w:sz="2" w:space="0" w:color="000000"/>
              <w:left w:val="single" w:sz="2" w:space="0" w:color="000000"/>
            </w:tcBorders>
            <w:noWrap/>
            <w:vAlign w:val="center"/>
          </w:tcPr>
          <w:p w14:paraId="228E186C" w14:textId="77777777" w:rsidR="0061564A" w:rsidRPr="0061564A" w:rsidRDefault="0061564A" w:rsidP="00235A2C">
            <w:pPr>
              <w:pStyle w:val="CUERPOTEXTOTABLA"/>
              <w:rPr>
                <w:sz w:val="14"/>
              </w:rPr>
            </w:pPr>
            <w:r w:rsidRPr="0061564A">
              <w:rPr>
                <w:sz w:val="14"/>
              </w:rPr>
              <w:t xml:space="preserve"> </w:t>
            </w:r>
          </w:p>
        </w:tc>
        <w:tc>
          <w:tcPr>
            <w:tcW w:w="0" w:type="auto"/>
            <w:tcBorders>
              <w:top w:val="single" w:sz="2" w:space="0" w:color="000000"/>
              <w:right w:val="single" w:sz="2" w:space="0" w:color="000000"/>
            </w:tcBorders>
            <w:noWrap/>
            <w:vAlign w:val="center"/>
          </w:tcPr>
          <w:p w14:paraId="404BBA2E" w14:textId="77777777" w:rsidR="0061564A" w:rsidRPr="0061564A" w:rsidRDefault="0061564A" w:rsidP="00235A2C">
            <w:pPr>
              <w:pStyle w:val="CUERPOTEXTOTABLA"/>
              <w:rPr>
                <w:sz w:val="14"/>
              </w:rPr>
            </w:pPr>
            <w:r w:rsidRPr="0061564A">
              <w:rPr>
                <w:sz w:val="14"/>
              </w:rPr>
              <w:t xml:space="preserve"> </w:t>
            </w:r>
          </w:p>
        </w:tc>
        <w:tc>
          <w:tcPr>
            <w:tcW w:w="0" w:type="auto"/>
            <w:gridSpan w:val="4"/>
            <w:vMerge w:val="restart"/>
            <w:tcBorders>
              <w:top w:val="single" w:sz="2" w:space="0" w:color="000000"/>
              <w:left w:val="single" w:sz="2" w:space="0" w:color="000000"/>
              <w:right w:val="single" w:sz="2" w:space="0" w:color="000000"/>
            </w:tcBorders>
            <w:noWrap/>
            <w:vAlign w:val="center"/>
          </w:tcPr>
          <w:p w14:paraId="34325379" w14:textId="77777777" w:rsidR="0061564A" w:rsidRPr="0061564A" w:rsidRDefault="0061564A" w:rsidP="00235A2C">
            <w:pPr>
              <w:pStyle w:val="CUERPOTEXTOTABLA"/>
              <w:rPr>
                <w:b/>
                <w:sz w:val="14"/>
              </w:rPr>
            </w:pPr>
            <w:r w:rsidRPr="0061564A">
              <w:rPr>
                <w:b/>
                <w:sz w:val="14"/>
              </w:rPr>
              <w:t>No procede</w:t>
            </w:r>
          </w:p>
        </w:tc>
      </w:tr>
      <w:tr w:rsidR="0061564A" w:rsidRPr="0061564A" w14:paraId="7FD26736" w14:textId="77777777" w:rsidTr="00235A2C">
        <w:trPr>
          <w:cantSplit/>
        </w:trPr>
        <w:tc>
          <w:tcPr>
            <w:tcW w:w="0" w:type="auto"/>
            <w:vMerge/>
            <w:tcBorders>
              <w:left w:val="single" w:sz="2" w:space="0" w:color="000000"/>
              <w:right w:val="single" w:sz="2" w:space="0" w:color="000000"/>
            </w:tcBorders>
          </w:tcPr>
          <w:p w14:paraId="1DBB0652" w14:textId="77777777" w:rsidR="0061564A" w:rsidRPr="0061564A" w:rsidRDefault="0061564A" w:rsidP="00235A2C"/>
        </w:tc>
        <w:tc>
          <w:tcPr>
            <w:tcW w:w="0" w:type="auto"/>
            <w:vMerge/>
            <w:tcBorders>
              <w:left w:val="single" w:sz="2" w:space="0" w:color="000000"/>
              <w:right w:val="single" w:sz="2" w:space="0" w:color="000000"/>
            </w:tcBorders>
          </w:tcPr>
          <w:p w14:paraId="2AEE2E43" w14:textId="77777777" w:rsidR="0061564A" w:rsidRPr="0061564A" w:rsidRDefault="0061564A" w:rsidP="00235A2C"/>
        </w:tc>
        <w:tc>
          <w:tcPr>
            <w:tcW w:w="0" w:type="auto"/>
            <w:tcBorders>
              <w:left w:val="single" w:sz="2" w:space="0" w:color="000000"/>
              <w:bottom w:val="single" w:sz="2" w:space="0" w:color="000000"/>
              <w:right w:val="single" w:sz="2" w:space="0" w:color="000000"/>
            </w:tcBorders>
          </w:tcPr>
          <w:p w14:paraId="0E719C35" w14:textId="77777777" w:rsidR="0061564A" w:rsidRPr="0061564A" w:rsidRDefault="0061564A" w:rsidP="00235A2C">
            <w:pPr>
              <w:pStyle w:val="CUERPOTEXTOTABLA"/>
              <w:rPr>
                <w:b/>
                <w:sz w:val="14"/>
              </w:rPr>
            </w:pPr>
            <w:r w:rsidRPr="0061564A">
              <w:rPr>
                <w:b/>
                <w:sz w:val="14"/>
              </w:rPr>
              <w:t xml:space="preserve"> </w:t>
            </w:r>
          </w:p>
        </w:tc>
        <w:tc>
          <w:tcPr>
            <w:tcW w:w="0" w:type="auto"/>
            <w:tcBorders>
              <w:left w:val="single" w:sz="2" w:space="0" w:color="000000"/>
              <w:bottom w:val="single" w:sz="2" w:space="0" w:color="000000"/>
            </w:tcBorders>
            <w:noWrap/>
            <w:vAlign w:val="center"/>
          </w:tcPr>
          <w:p w14:paraId="378244E4" w14:textId="77777777" w:rsidR="0061564A" w:rsidRPr="0061564A" w:rsidRDefault="0061564A" w:rsidP="00235A2C">
            <w:pPr>
              <w:pStyle w:val="CUERPOTEXTOTABLA"/>
              <w:rPr>
                <w:sz w:val="14"/>
              </w:rPr>
            </w:pPr>
            <w:r w:rsidRPr="0061564A">
              <w:rPr>
                <w:sz w:val="14"/>
              </w:rPr>
              <w:t xml:space="preserve"> </w:t>
            </w:r>
          </w:p>
        </w:tc>
        <w:tc>
          <w:tcPr>
            <w:tcW w:w="0" w:type="auto"/>
            <w:tcBorders>
              <w:bottom w:val="single" w:sz="2" w:space="0" w:color="000000"/>
              <w:right w:val="single" w:sz="2" w:space="0" w:color="000000"/>
            </w:tcBorders>
            <w:noWrap/>
            <w:vAlign w:val="center"/>
          </w:tcPr>
          <w:p w14:paraId="1B99BC0B" w14:textId="77777777" w:rsidR="0061564A" w:rsidRPr="0061564A" w:rsidRDefault="0061564A" w:rsidP="00235A2C">
            <w:pPr>
              <w:pStyle w:val="CUERPOTEXTOTABLA"/>
              <w:rPr>
                <w:sz w:val="14"/>
              </w:rPr>
            </w:pPr>
            <w:r w:rsidRPr="0061564A">
              <w:rPr>
                <w:sz w:val="14"/>
              </w:rPr>
              <w:t xml:space="preserve"> </w:t>
            </w:r>
          </w:p>
        </w:tc>
        <w:tc>
          <w:tcPr>
            <w:tcW w:w="0" w:type="auto"/>
            <w:gridSpan w:val="4"/>
            <w:vMerge/>
            <w:tcBorders>
              <w:left w:val="single" w:sz="2" w:space="0" w:color="000000"/>
              <w:right w:val="single" w:sz="2" w:space="0" w:color="000000"/>
            </w:tcBorders>
          </w:tcPr>
          <w:p w14:paraId="73CFA3F8" w14:textId="77777777" w:rsidR="0061564A" w:rsidRPr="0061564A" w:rsidRDefault="0061564A" w:rsidP="00235A2C"/>
        </w:tc>
      </w:tr>
      <w:tr w:rsidR="0061564A" w:rsidRPr="0061564A" w14:paraId="7C9EBCC7" w14:textId="77777777" w:rsidTr="00235A2C">
        <w:trPr>
          <w:cantSplit/>
        </w:trPr>
        <w:tc>
          <w:tcPr>
            <w:tcW w:w="0" w:type="auto"/>
            <w:vMerge/>
            <w:tcBorders>
              <w:left w:val="single" w:sz="2" w:space="0" w:color="000000"/>
              <w:right w:val="single" w:sz="2" w:space="0" w:color="000000"/>
            </w:tcBorders>
          </w:tcPr>
          <w:p w14:paraId="45CE8837" w14:textId="77777777" w:rsidR="0061564A" w:rsidRPr="0061564A" w:rsidRDefault="0061564A" w:rsidP="00235A2C"/>
        </w:tc>
        <w:tc>
          <w:tcPr>
            <w:tcW w:w="0" w:type="auto"/>
            <w:vMerge/>
            <w:tcBorders>
              <w:left w:val="single" w:sz="2" w:space="0" w:color="000000"/>
              <w:right w:val="single" w:sz="2" w:space="0" w:color="000000"/>
            </w:tcBorders>
          </w:tcPr>
          <w:p w14:paraId="1F4C7ABA" w14:textId="77777777" w:rsidR="0061564A" w:rsidRPr="0061564A" w:rsidRDefault="0061564A" w:rsidP="00235A2C"/>
        </w:tc>
        <w:tc>
          <w:tcPr>
            <w:tcW w:w="0" w:type="auto"/>
            <w:tcBorders>
              <w:top w:val="single" w:sz="2" w:space="0" w:color="000000"/>
              <w:left w:val="single" w:sz="2" w:space="0" w:color="000000"/>
              <w:right w:val="single" w:sz="2" w:space="0" w:color="000000"/>
            </w:tcBorders>
            <w:noWrap/>
          </w:tcPr>
          <w:p w14:paraId="540CF5C1" w14:textId="77777777" w:rsidR="0061564A" w:rsidRPr="0061564A" w:rsidRDefault="0061564A" w:rsidP="00235A2C">
            <w:pPr>
              <w:pStyle w:val="CUERPOTEXTOTABLA"/>
              <w:rPr>
                <w:sz w:val="14"/>
              </w:rPr>
            </w:pPr>
            <w:r w:rsidRPr="0061564A">
              <w:rPr>
                <w:sz w:val="14"/>
              </w:rPr>
              <w:t>Trasdosado</w:t>
            </w:r>
          </w:p>
        </w:tc>
        <w:tc>
          <w:tcPr>
            <w:tcW w:w="0" w:type="auto"/>
            <w:vMerge w:val="restart"/>
            <w:tcBorders>
              <w:top w:val="single" w:sz="2" w:space="0" w:color="000000"/>
              <w:left w:val="single" w:sz="2" w:space="0" w:color="000000"/>
            </w:tcBorders>
            <w:noWrap/>
            <w:vAlign w:val="center"/>
          </w:tcPr>
          <w:p w14:paraId="103CD232" w14:textId="77777777" w:rsidR="0061564A" w:rsidRPr="0061564A" w:rsidRDefault="0061564A" w:rsidP="00235A2C">
            <w:pPr>
              <w:pStyle w:val="CUERPOTEXTOTABLA"/>
              <w:rPr>
                <w:sz w:val="14"/>
              </w:rPr>
            </w:pPr>
            <w:r w:rsidRPr="0061564A">
              <w:rPr>
                <w:sz w:val="14"/>
              </w:rPr>
              <w:t xml:space="preserve"> </w:t>
            </w:r>
          </w:p>
        </w:tc>
        <w:tc>
          <w:tcPr>
            <w:tcW w:w="0" w:type="auto"/>
            <w:vMerge w:val="restart"/>
            <w:tcBorders>
              <w:top w:val="single" w:sz="2" w:space="0" w:color="000000"/>
              <w:right w:val="single" w:sz="2" w:space="0" w:color="000000"/>
            </w:tcBorders>
            <w:noWrap/>
            <w:vAlign w:val="center"/>
          </w:tcPr>
          <w:p w14:paraId="08587CEB" w14:textId="77777777" w:rsidR="0061564A" w:rsidRPr="0061564A" w:rsidRDefault="0061564A" w:rsidP="00235A2C">
            <w:pPr>
              <w:pStyle w:val="CUERPOTEXTOTABLA"/>
              <w:rPr>
                <w:sz w:val="14"/>
              </w:rPr>
            </w:pPr>
            <w:r w:rsidRPr="0061564A">
              <w:rPr>
                <w:sz w:val="14"/>
              </w:rPr>
              <w:t xml:space="preserve"> </w:t>
            </w:r>
          </w:p>
        </w:tc>
        <w:tc>
          <w:tcPr>
            <w:tcW w:w="0" w:type="auto"/>
            <w:gridSpan w:val="4"/>
            <w:vMerge/>
            <w:tcBorders>
              <w:left w:val="single" w:sz="2" w:space="0" w:color="000000"/>
              <w:right w:val="single" w:sz="2" w:space="0" w:color="000000"/>
            </w:tcBorders>
          </w:tcPr>
          <w:p w14:paraId="45BCF20D" w14:textId="77777777" w:rsidR="0061564A" w:rsidRPr="0061564A" w:rsidRDefault="0061564A" w:rsidP="00235A2C"/>
        </w:tc>
      </w:tr>
      <w:tr w:rsidR="0061564A" w:rsidRPr="0061564A" w14:paraId="0A67C21D" w14:textId="77777777" w:rsidTr="00235A2C">
        <w:trPr>
          <w:cantSplit/>
        </w:trPr>
        <w:tc>
          <w:tcPr>
            <w:tcW w:w="0" w:type="auto"/>
            <w:vMerge/>
            <w:tcBorders>
              <w:left w:val="single" w:sz="2" w:space="0" w:color="000000"/>
              <w:bottom w:val="single" w:sz="14" w:space="0" w:color="000000"/>
              <w:right w:val="single" w:sz="2" w:space="0" w:color="000000"/>
            </w:tcBorders>
          </w:tcPr>
          <w:p w14:paraId="70BD193F" w14:textId="77777777" w:rsidR="0061564A" w:rsidRPr="0061564A" w:rsidRDefault="0061564A" w:rsidP="00235A2C"/>
        </w:tc>
        <w:tc>
          <w:tcPr>
            <w:tcW w:w="0" w:type="auto"/>
            <w:vMerge/>
            <w:tcBorders>
              <w:left w:val="single" w:sz="2" w:space="0" w:color="000000"/>
              <w:bottom w:val="single" w:sz="14" w:space="0" w:color="000000"/>
              <w:right w:val="single" w:sz="2" w:space="0" w:color="000000"/>
            </w:tcBorders>
          </w:tcPr>
          <w:p w14:paraId="217E88F0" w14:textId="77777777" w:rsidR="0061564A" w:rsidRPr="0061564A" w:rsidRDefault="0061564A" w:rsidP="00235A2C"/>
        </w:tc>
        <w:tc>
          <w:tcPr>
            <w:tcW w:w="0" w:type="auto"/>
            <w:tcBorders>
              <w:left w:val="single" w:sz="2" w:space="0" w:color="000000"/>
              <w:bottom w:val="single" w:sz="14" w:space="0" w:color="000000"/>
              <w:right w:val="single" w:sz="2" w:space="0" w:color="000000"/>
            </w:tcBorders>
          </w:tcPr>
          <w:p w14:paraId="0E582D31" w14:textId="77777777" w:rsidR="0061564A" w:rsidRPr="0061564A" w:rsidRDefault="0061564A" w:rsidP="00235A2C">
            <w:pPr>
              <w:pStyle w:val="CUERPOTEXTOTABLA"/>
              <w:rPr>
                <w:b/>
                <w:sz w:val="14"/>
              </w:rPr>
            </w:pPr>
            <w:r w:rsidRPr="0061564A">
              <w:rPr>
                <w:b/>
                <w:sz w:val="14"/>
              </w:rPr>
              <w:t xml:space="preserve"> </w:t>
            </w:r>
          </w:p>
        </w:tc>
        <w:tc>
          <w:tcPr>
            <w:tcW w:w="0" w:type="auto"/>
            <w:vMerge/>
            <w:tcBorders>
              <w:left w:val="single" w:sz="2" w:space="0" w:color="000000"/>
              <w:bottom w:val="single" w:sz="14" w:space="0" w:color="000000"/>
            </w:tcBorders>
          </w:tcPr>
          <w:p w14:paraId="67CA67A5" w14:textId="77777777" w:rsidR="0061564A" w:rsidRPr="0061564A" w:rsidRDefault="0061564A" w:rsidP="00235A2C"/>
        </w:tc>
        <w:tc>
          <w:tcPr>
            <w:tcW w:w="0" w:type="auto"/>
            <w:vMerge/>
            <w:tcBorders>
              <w:bottom w:val="single" w:sz="14" w:space="0" w:color="000000"/>
              <w:right w:val="single" w:sz="2" w:space="0" w:color="000000"/>
            </w:tcBorders>
          </w:tcPr>
          <w:p w14:paraId="5AF723A5" w14:textId="77777777" w:rsidR="0061564A" w:rsidRPr="0061564A" w:rsidRDefault="0061564A" w:rsidP="00235A2C"/>
        </w:tc>
        <w:tc>
          <w:tcPr>
            <w:tcW w:w="0" w:type="auto"/>
            <w:gridSpan w:val="4"/>
            <w:vMerge/>
            <w:tcBorders>
              <w:left w:val="single" w:sz="2" w:space="0" w:color="000000"/>
              <w:bottom w:val="single" w:sz="14" w:space="0" w:color="000000"/>
              <w:right w:val="single" w:sz="2" w:space="0" w:color="000000"/>
            </w:tcBorders>
          </w:tcPr>
          <w:p w14:paraId="561F50B3" w14:textId="77777777" w:rsidR="0061564A" w:rsidRPr="0061564A" w:rsidRDefault="0061564A" w:rsidP="00235A2C"/>
        </w:tc>
      </w:tr>
      <w:tr w:rsidR="0061564A" w:rsidRPr="0061564A" w14:paraId="1D7A52A2" w14:textId="77777777" w:rsidTr="00235A2C">
        <w:trPr>
          <w:cantSplit/>
        </w:trPr>
        <w:tc>
          <w:tcPr>
            <w:tcW w:w="0" w:type="auto"/>
            <w:tcBorders>
              <w:top w:val="single" w:sz="14" w:space="0" w:color="000000"/>
              <w:left w:val="single" w:sz="2" w:space="0" w:color="000000"/>
              <w:right w:val="single" w:sz="2" w:space="0" w:color="000000"/>
            </w:tcBorders>
            <w:vAlign w:val="center"/>
          </w:tcPr>
          <w:p w14:paraId="498E9944" w14:textId="77777777" w:rsidR="0061564A" w:rsidRPr="0061564A" w:rsidRDefault="0061564A" w:rsidP="00235A2C">
            <w:pPr>
              <w:pStyle w:val="CUERPOTEXTOTABLA"/>
              <w:rPr>
                <w:sz w:val="14"/>
              </w:rPr>
            </w:pPr>
            <w:r w:rsidRPr="0061564A">
              <w:rPr>
                <w:sz w:val="14"/>
              </w:rPr>
              <w:t>Cualquier recinto no perteneciente</w:t>
            </w:r>
          </w:p>
        </w:tc>
        <w:tc>
          <w:tcPr>
            <w:tcW w:w="0" w:type="auto"/>
            <w:vMerge w:val="restart"/>
            <w:tcBorders>
              <w:top w:val="single" w:sz="14" w:space="0" w:color="000000"/>
              <w:left w:val="single" w:sz="2" w:space="0" w:color="000000"/>
              <w:right w:val="single" w:sz="2" w:space="0" w:color="000000"/>
            </w:tcBorders>
            <w:vAlign w:val="bottom"/>
          </w:tcPr>
          <w:p w14:paraId="7E9AB185" w14:textId="77777777" w:rsidR="0061564A" w:rsidRPr="0061564A" w:rsidRDefault="0061564A" w:rsidP="00235A2C">
            <w:pPr>
              <w:pStyle w:val="CUERPOTEXTOTABLA"/>
              <w:rPr>
                <w:b/>
                <w:sz w:val="14"/>
              </w:rPr>
            </w:pPr>
            <w:r w:rsidRPr="0061564A">
              <w:rPr>
                <w:b/>
                <w:sz w:val="14"/>
              </w:rPr>
              <w:t>Habitable</w:t>
            </w:r>
          </w:p>
        </w:tc>
        <w:tc>
          <w:tcPr>
            <w:tcW w:w="0" w:type="auto"/>
            <w:tcBorders>
              <w:top w:val="single" w:sz="14" w:space="0" w:color="000000"/>
              <w:left w:val="single" w:sz="2" w:space="0" w:color="000000"/>
              <w:right w:val="single" w:sz="2" w:space="0" w:color="000000"/>
            </w:tcBorders>
            <w:noWrap/>
          </w:tcPr>
          <w:p w14:paraId="0F994A22" w14:textId="77777777" w:rsidR="0061564A" w:rsidRPr="0061564A" w:rsidRDefault="0061564A" w:rsidP="00235A2C">
            <w:pPr>
              <w:pStyle w:val="CUERPOTEXTOTABLA"/>
              <w:rPr>
                <w:sz w:val="14"/>
              </w:rPr>
            </w:pPr>
            <w:r w:rsidRPr="0061564A">
              <w:rPr>
                <w:sz w:val="14"/>
              </w:rPr>
              <w:t>Elemento base</w:t>
            </w:r>
          </w:p>
        </w:tc>
        <w:tc>
          <w:tcPr>
            <w:tcW w:w="0" w:type="auto"/>
            <w:tcBorders>
              <w:top w:val="single" w:sz="14" w:space="0" w:color="000000"/>
              <w:left w:val="single" w:sz="2" w:space="0" w:color="000000"/>
            </w:tcBorders>
            <w:noWrap/>
            <w:vAlign w:val="center"/>
          </w:tcPr>
          <w:p w14:paraId="06BDB5EC" w14:textId="77777777" w:rsidR="0061564A" w:rsidRPr="0061564A" w:rsidRDefault="0061564A" w:rsidP="00235A2C">
            <w:pPr>
              <w:pStyle w:val="CUERPOTEXTOTABLA"/>
              <w:rPr>
                <w:sz w:val="14"/>
              </w:rPr>
            </w:pPr>
            <w:r w:rsidRPr="0061564A">
              <w:rPr>
                <w:sz w:val="14"/>
              </w:rPr>
              <w:t>m (kg/m²)=</w:t>
            </w:r>
          </w:p>
        </w:tc>
        <w:tc>
          <w:tcPr>
            <w:tcW w:w="0" w:type="auto"/>
            <w:tcBorders>
              <w:top w:val="single" w:sz="14" w:space="0" w:color="000000"/>
              <w:right w:val="single" w:sz="2" w:space="0" w:color="000000"/>
            </w:tcBorders>
            <w:noWrap/>
            <w:vAlign w:val="center"/>
          </w:tcPr>
          <w:p w14:paraId="36F8E1B9" w14:textId="77777777" w:rsidR="0061564A" w:rsidRPr="0061564A" w:rsidRDefault="0061564A" w:rsidP="00235A2C">
            <w:pPr>
              <w:pStyle w:val="CUERPOTEXTOTABLA"/>
              <w:rPr>
                <w:sz w:val="14"/>
              </w:rPr>
            </w:pPr>
            <w:r w:rsidRPr="0061564A">
              <w:rPr>
                <w:sz w:val="14"/>
              </w:rPr>
              <w:t>57.7</w:t>
            </w:r>
          </w:p>
        </w:tc>
        <w:tc>
          <w:tcPr>
            <w:tcW w:w="0" w:type="auto"/>
            <w:vMerge w:val="restart"/>
            <w:tcBorders>
              <w:top w:val="single" w:sz="14" w:space="0" w:color="000000"/>
              <w:left w:val="single" w:sz="2" w:space="0" w:color="000000"/>
            </w:tcBorders>
            <w:noWrap/>
            <w:vAlign w:val="center"/>
          </w:tcPr>
          <w:p w14:paraId="04F83886" w14:textId="77777777" w:rsidR="0061564A" w:rsidRPr="0061564A" w:rsidRDefault="0061564A" w:rsidP="00235A2C">
            <w:pPr>
              <w:pStyle w:val="CUERPOTEXTOTABLA"/>
              <w:rPr>
                <w:b/>
                <w:sz w:val="14"/>
              </w:rPr>
            </w:pPr>
            <w:r w:rsidRPr="0061564A">
              <w:rPr>
                <w:b/>
                <w:sz w:val="14"/>
              </w:rPr>
              <w:t>D</w:t>
            </w:r>
            <w:r w:rsidRPr="0061564A">
              <w:rPr>
                <w:b/>
                <w:sz w:val="14"/>
                <w:vertAlign w:val="subscript"/>
              </w:rPr>
              <w:t>nT,A</w:t>
            </w:r>
            <w:r w:rsidRPr="0061564A">
              <w:rPr>
                <w:b/>
                <w:sz w:val="14"/>
              </w:rPr>
              <w:t xml:space="preserve"> =</w:t>
            </w:r>
          </w:p>
        </w:tc>
        <w:tc>
          <w:tcPr>
            <w:tcW w:w="0" w:type="auto"/>
            <w:vMerge w:val="restart"/>
            <w:tcBorders>
              <w:top w:val="single" w:sz="14" w:space="0" w:color="000000"/>
            </w:tcBorders>
            <w:noWrap/>
            <w:vAlign w:val="center"/>
          </w:tcPr>
          <w:p w14:paraId="419D16A4" w14:textId="77777777" w:rsidR="0061564A" w:rsidRPr="0061564A" w:rsidRDefault="0061564A" w:rsidP="00235A2C">
            <w:pPr>
              <w:pStyle w:val="CUERPOTEXTOTABLA"/>
              <w:jc w:val="center"/>
              <w:rPr>
                <w:b/>
                <w:sz w:val="14"/>
              </w:rPr>
            </w:pPr>
            <w:r w:rsidRPr="0061564A">
              <w:rPr>
                <w:b/>
                <w:sz w:val="14"/>
              </w:rPr>
              <w:t>46 dBA</w:t>
            </w:r>
          </w:p>
        </w:tc>
        <w:tc>
          <w:tcPr>
            <w:tcW w:w="0" w:type="auto"/>
            <w:vMerge w:val="restart"/>
            <w:tcBorders>
              <w:top w:val="single" w:sz="14" w:space="0" w:color="000000"/>
            </w:tcBorders>
            <w:noWrap/>
            <w:vAlign w:val="center"/>
          </w:tcPr>
          <w:p w14:paraId="427A60A1" w14:textId="77777777" w:rsidR="0061564A" w:rsidRPr="0061564A" w:rsidRDefault="0061564A" w:rsidP="00235A2C">
            <w:pPr>
              <w:pStyle w:val="CUERPOTEXTOTABLA"/>
              <w:rPr>
                <w:b/>
                <w:sz w:val="14"/>
              </w:rPr>
            </w:pPr>
            <w:r w:rsidRPr="0061564A">
              <w:rPr>
                <w:rFonts w:ascii="Symbol" w:hAnsi="Symbol" w:cs="Symbol"/>
                <w:b/>
                <w:sz w:val="14"/>
              </w:rPr>
              <w:t></w:t>
            </w:r>
          </w:p>
        </w:tc>
        <w:tc>
          <w:tcPr>
            <w:tcW w:w="0" w:type="auto"/>
            <w:vMerge w:val="restart"/>
            <w:tcBorders>
              <w:top w:val="single" w:sz="14" w:space="0" w:color="000000"/>
              <w:right w:val="single" w:sz="2" w:space="0" w:color="000000"/>
            </w:tcBorders>
            <w:noWrap/>
            <w:vAlign w:val="center"/>
          </w:tcPr>
          <w:p w14:paraId="6BD9CC2A" w14:textId="77777777" w:rsidR="0061564A" w:rsidRPr="0061564A" w:rsidRDefault="0061564A" w:rsidP="00235A2C">
            <w:pPr>
              <w:pStyle w:val="CUERPOTEXTOTABLA"/>
              <w:jc w:val="center"/>
              <w:rPr>
                <w:b/>
                <w:sz w:val="14"/>
              </w:rPr>
            </w:pPr>
            <w:r w:rsidRPr="0061564A">
              <w:rPr>
                <w:b/>
                <w:sz w:val="14"/>
              </w:rPr>
              <w:t>45 dBA</w:t>
            </w:r>
          </w:p>
        </w:tc>
      </w:tr>
      <w:tr w:rsidR="0061564A" w:rsidRPr="0061564A" w14:paraId="04D6B860" w14:textId="77777777" w:rsidTr="00235A2C">
        <w:trPr>
          <w:cantSplit/>
        </w:trPr>
        <w:tc>
          <w:tcPr>
            <w:tcW w:w="0" w:type="auto"/>
            <w:tcBorders>
              <w:left w:val="single" w:sz="2" w:space="0" w:color="000000"/>
              <w:right w:val="single" w:sz="2" w:space="0" w:color="000000"/>
            </w:tcBorders>
            <w:vAlign w:val="center"/>
          </w:tcPr>
          <w:p w14:paraId="78C0CF90" w14:textId="77777777" w:rsidR="0061564A" w:rsidRPr="0061564A" w:rsidRDefault="0061564A" w:rsidP="00235A2C">
            <w:pPr>
              <w:pStyle w:val="CUERPOTEXTOTABLA"/>
              <w:rPr>
                <w:sz w:val="14"/>
              </w:rPr>
            </w:pPr>
            <w:r w:rsidRPr="0061564A">
              <w:rPr>
                <w:sz w:val="14"/>
              </w:rPr>
              <w:t>a la unidad de uso</w:t>
            </w:r>
            <w:r w:rsidRPr="0061564A">
              <w:rPr>
                <w:sz w:val="14"/>
                <w:vertAlign w:val="superscript"/>
              </w:rPr>
              <w:t>(1)</w:t>
            </w:r>
          </w:p>
        </w:tc>
        <w:tc>
          <w:tcPr>
            <w:tcW w:w="0" w:type="auto"/>
            <w:vMerge/>
            <w:tcBorders>
              <w:left w:val="single" w:sz="2" w:space="0" w:color="000000"/>
              <w:right w:val="single" w:sz="2" w:space="0" w:color="000000"/>
            </w:tcBorders>
          </w:tcPr>
          <w:p w14:paraId="17E7C8CB" w14:textId="77777777" w:rsidR="0061564A" w:rsidRPr="0061564A" w:rsidRDefault="0061564A" w:rsidP="00235A2C"/>
        </w:tc>
        <w:tc>
          <w:tcPr>
            <w:tcW w:w="0" w:type="auto"/>
            <w:tcBorders>
              <w:left w:val="single" w:sz="2" w:space="0" w:color="000000"/>
              <w:bottom w:val="single" w:sz="2" w:space="0" w:color="000000"/>
              <w:right w:val="single" w:sz="2" w:space="0" w:color="000000"/>
            </w:tcBorders>
          </w:tcPr>
          <w:p w14:paraId="320EC26D" w14:textId="77777777" w:rsidR="0061564A" w:rsidRPr="0061564A" w:rsidRDefault="0061564A" w:rsidP="00235A2C">
            <w:pPr>
              <w:pStyle w:val="CUERPOTEXTOTABLA"/>
              <w:rPr>
                <w:b/>
                <w:sz w:val="14"/>
              </w:rPr>
            </w:pPr>
            <w:r w:rsidRPr="0061564A">
              <w:rPr>
                <w:b/>
                <w:sz w:val="14"/>
              </w:rPr>
              <w:t>TABIQUE DE PLACAS DE YESO LAMINADO (12,5+12,5+70+12,5+12,5)/600 (70) LM</w:t>
            </w:r>
          </w:p>
        </w:tc>
        <w:tc>
          <w:tcPr>
            <w:tcW w:w="0" w:type="auto"/>
            <w:tcBorders>
              <w:left w:val="single" w:sz="2" w:space="0" w:color="000000"/>
              <w:bottom w:val="single" w:sz="2" w:space="0" w:color="000000"/>
            </w:tcBorders>
            <w:noWrap/>
            <w:vAlign w:val="center"/>
          </w:tcPr>
          <w:p w14:paraId="7B45AFA7" w14:textId="77777777" w:rsidR="0061564A" w:rsidRPr="0061564A" w:rsidRDefault="0061564A" w:rsidP="00235A2C">
            <w:pPr>
              <w:pStyle w:val="CUERPOTEXTOTABLA"/>
              <w:rPr>
                <w:sz w:val="14"/>
              </w:rPr>
            </w:pPr>
            <w:r w:rsidRPr="0061564A">
              <w:rPr>
                <w:sz w:val="14"/>
              </w:rPr>
              <w:t>R</w:t>
            </w:r>
            <w:r w:rsidRPr="0061564A">
              <w:rPr>
                <w:sz w:val="14"/>
                <w:vertAlign w:val="subscript"/>
              </w:rPr>
              <w:t>A</w:t>
            </w:r>
            <w:r w:rsidRPr="0061564A">
              <w:rPr>
                <w:sz w:val="14"/>
              </w:rPr>
              <w:t xml:space="preserve"> (dBA)=</w:t>
            </w:r>
          </w:p>
        </w:tc>
        <w:tc>
          <w:tcPr>
            <w:tcW w:w="0" w:type="auto"/>
            <w:tcBorders>
              <w:bottom w:val="single" w:sz="2" w:space="0" w:color="000000"/>
              <w:right w:val="single" w:sz="2" w:space="0" w:color="000000"/>
            </w:tcBorders>
            <w:noWrap/>
            <w:vAlign w:val="center"/>
          </w:tcPr>
          <w:p w14:paraId="3B7094A0" w14:textId="77777777" w:rsidR="0061564A" w:rsidRPr="0061564A" w:rsidRDefault="0061564A" w:rsidP="00235A2C">
            <w:pPr>
              <w:pStyle w:val="CUERPOTEXTOTABLA"/>
              <w:rPr>
                <w:sz w:val="14"/>
              </w:rPr>
            </w:pPr>
            <w:r w:rsidRPr="0061564A">
              <w:rPr>
                <w:sz w:val="14"/>
              </w:rPr>
              <w:t>51.0</w:t>
            </w:r>
          </w:p>
        </w:tc>
        <w:tc>
          <w:tcPr>
            <w:tcW w:w="0" w:type="auto"/>
            <w:vMerge/>
            <w:tcBorders>
              <w:left w:val="single" w:sz="2" w:space="0" w:color="000000"/>
            </w:tcBorders>
          </w:tcPr>
          <w:p w14:paraId="69029ACF" w14:textId="77777777" w:rsidR="0061564A" w:rsidRPr="0061564A" w:rsidRDefault="0061564A" w:rsidP="00235A2C"/>
        </w:tc>
        <w:tc>
          <w:tcPr>
            <w:tcW w:w="0" w:type="auto"/>
            <w:vMerge/>
          </w:tcPr>
          <w:p w14:paraId="23F9EB7D" w14:textId="77777777" w:rsidR="0061564A" w:rsidRPr="0061564A" w:rsidRDefault="0061564A" w:rsidP="00235A2C"/>
        </w:tc>
        <w:tc>
          <w:tcPr>
            <w:tcW w:w="0" w:type="auto"/>
            <w:vMerge/>
          </w:tcPr>
          <w:p w14:paraId="45CBF0A7" w14:textId="77777777" w:rsidR="0061564A" w:rsidRPr="0061564A" w:rsidRDefault="0061564A" w:rsidP="00235A2C"/>
        </w:tc>
        <w:tc>
          <w:tcPr>
            <w:tcW w:w="0" w:type="auto"/>
            <w:vMerge/>
            <w:tcBorders>
              <w:right w:val="single" w:sz="2" w:space="0" w:color="000000"/>
            </w:tcBorders>
          </w:tcPr>
          <w:p w14:paraId="3BDC1321" w14:textId="77777777" w:rsidR="0061564A" w:rsidRPr="0061564A" w:rsidRDefault="0061564A" w:rsidP="00235A2C"/>
        </w:tc>
      </w:tr>
      <w:tr w:rsidR="0061564A" w:rsidRPr="0061564A" w14:paraId="7F053551" w14:textId="77777777" w:rsidTr="00235A2C">
        <w:trPr>
          <w:cantSplit/>
        </w:trPr>
        <w:tc>
          <w:tcPr>
            <w:tcW w:w="0" w:type="auto"/>
            <w:tcBorders>
              <w:left w:val="single" w:sz="2" w:space="0" w:color="000000"/>
              <w:right w:val="single" w:sz="2" w:space="0" w:color="000000"/>
            </w:tcBorders>
            <w:vAlign w:val="center"/>
          </w:tcPr>
          <w:p w14:paraId="3C6BF71E" w14:textId="77777777" w:rsidR="0061564A" w:rsidRPr="0061564A" w:rsidRDefault="0061564A" w:rsidP="00235A2C">
            <w:pPr>
              <w:pStyle w:val="CUERPOTEXTOTABLA"/>
              <w:rPr>
                <w:sz w:val="14"/>
              </w:rPr>
            </w:pPr>
            <w:r w:rsidRPr="0061564A">
              <w:rPr>
                <w:sz w:val="14"/>
              </w:rPr>
              <w:t>(si los recintos no comparten</w:t>
            </w:r>
          </w:p>
        </w:tc>
        <w:tc>
          <w:tcPr>
            <w:tcW w:w="0" w:type="auto"/>
            <w:vMerge/>
            <w:tcBorders>
              <w:left w:val="single" w:sz="2" w:space="0" w:color="000000"/>
              <w:right w:val="single" w:sz="2" w:space="0" w:color="000000"/>
            </w:tcBorders>
          </w:tcPr>
          <w:p w14:paraId="14F4153D" w14:textId="77777777" w:rsidR="0061564A" w:rsidRPr="0061564A" w:rsidRDefault="0061564A" w:rsidP="00235A2C"/>
        </w:tc>
        <w:tc>
          <w:tcPr>
            <w:tcW w:w="0" w:type="auto"/>
            <w:tcBorders>
              <w:top w:val="single" w:sz="2" w:space="0" w:color="000000"/>
              <w:left w:val="single" w:sz="2" w:space="0" w:color="000000"/>
              <w:right w:val="single" w:sz="2" w:space="0" w:color="000000"/>
            </w:tcBorders>
            <w:noWrap/>
          </w:tcPr>
          <w:p w14:paraId="72DF88BE" w14:textId="77777777" w:rsidR="0061564A" w:rsidRPr="0061564A" w:rsidRDefault="0061564A" w:rsidP="00235A2C">
            <w:pPr>
              <w:pStyle w:val="CUERPOTEXTOTABLA"/>
              <w:rPr>
                <w:sz w:val="14"/>
              </w:rPr>
            </w:pPr>
            <w:r w:rsidRPr="0061564A">
              <w:rPr>
                <w:sz w:val="14"/>
              </w:rPr>
              <w:t>Trasdosado</w:t>
            </w:r>
          </w:p>
        </w:tc>
        <w:tc>
          <w:tcPr>
            <w:tcW w:w="0" w:type="auto"/>
            <w:vMerge w:val="restart"/>
            <w:tcBorders>
              <w:top w:val="single" w:sz="2" w:space="0" w:color="000000"/>
              <w:left w:val="single" w:sz="2" w:space="0" w:color="000000"/>
            </w:tcBorders>
            <w:noWrap/>
            <w:vAlign w:val="center"/>
          </w:tcPr>
          <w:p w14:paraId="048DDB16" w14:textId="77777777" w:rsidR="0061564A" w:rsidRPr="0061564A" w:rsidRDefault="0061564A" w:rsidP="00235A2C">
            <w:pPr>
              <w:pStyle w:val="CUERPOTEXTOTABLA"/>
              <w:rPr>
                <w:sz w:val="14"/>
              </w:rPr>
            </w:pPr>
            <w:r w:rsidRPr="0061564A">
              <w:rPr>
                <w:sz w:val="14"/>
              </w:rPr>
              <w:t xml:space="preserve"> </w:t>
            </w:r>
          </w:p>
        </w:tc>
        <w:tc>
          <w:tcPr>
            <w:tcW w:w="0" w:type="auto"/>
            <w:vMerge w:val="restart"/>
            <w:tcBorders>
              <w:top w:val="single" w:sz="2" w:space="0" w:color="000000"/>
              <w:right w:val="single" w:sz="2" w:space="0" w:color="000000"/>
            </w:tcBorders>
            <w:noWrap/>
            <w:vAlign w:val="center"/>
          </w:tcPr>
          <w:p w14:paraId="511A8A6C" w14:textId="77777777" w:rsidR="0061564A" w:rsidRPr="0061564A" w:rsidRDefault="0061564A" w:rsidP="00235A2C">
            <w:pPr>
              <w:pStyle w:val="CUERPOTEXTOTABLA"/>
              <w:rPr>
                <w:sz w:val="14"/>
              </w:rPr>
            </w:pPr>
            <w:r w:rsidRPr="0061564A">
              <w:rPr>
                <w:sz w:val="14"/>
              </w:rPr>
              <w:t xml:space="preserve"> </w:t>
            </w:r>
          </w:p>
        </w:tc>
        <w:tc>
          <w:tcPr>
            <w:tcW w:w="0" w:type="auto"/>
            <w:vMerge/>
            <w:tcBorders>
              <w:left w:val="single" w:sz="2" w:space="0" w:color="000000"/>
            </w:tcBorders>
          </w:tcPr>
          <w:p w14:paraId="023D2A41" w14:textId="77777777" w:rsidR="0061564A" w:rsidRPr="0061564A" w:rsidRDefault="0061564A" w:rsidP="00235A2C"/>
        </w:tc>
        <w:tc>
          <w:tcPr>
            <w:tcW w:w="0" w:type="auto"/>
            <w:vMerge/>
          </w:tcPr>
          <w:p w14:paraId="7F8AAAFE" w14:textId="77777777" w:rsidR="0061564A" w:rsidRPr="0061564A" w:rsidRDefault="0061564A" w:rsidP="00235A2C"/>
        </w:tc>
        <w:tc>
          <w:tcPr>
            <w:tcW w:w="0" w:type="auto"/>
            <w:vMerge/>
          </w:tcPr>
          <w:p w14:paraId="05CED900" w14:textId="77777777" w:rsidR="0061564A" w:rsidRPr="0061564A" w:rsidRDefault="0061564A" w:rsidP="00235A2C"/>
        </w:tc>
        <w:tc>
          <w:tcPr>
            <w:tcW w:w="0" w:type="auto"/>
            <w:vMerge/>
            <w:tcBorders>
              <w:right w:val="single" w:sz="2" w:space="0" w:color="000000"/>
            </w:tcBorders>
          </w:tcPr>
          <w:p w14:paraId="6B678FD1" w14:textId="77777777" w:rsidR="0061564A" w:rsidRPr="0061564A" w:rsidRDefault="0061564A" w:rsidP="00235A2C"/>
        </w:tc>
      </w:tr>
      <w:tr w:rsidR="0061564A" w:rsidRPr="0061564A" w14:paraId="620D81DF" w14:textId="77777777" w:rsidTr="00235A2C">
        <w:trPr>
          <w:cantSplit/>
        </w:trPr>
        <w:tc>
          <w:tcPr>
            <w:tcW w:w="0" w:type="auto"/>
            <w:tcBorders>
              <w:left w:val="single" w:sz="2" w:space="0" w:color="000000"/>
              <w:bottom w:val="single" w:sz="2" w:space="0" w:color="000000"/>
              <w:right w:val="single" w:sz="2" w:space="0" w:color="000000"/>
            </w:tcBorders>
            <w:vAlign w:val="center"/>
          </w:tcPr>
          <w:p w14:paraId="05DB4FF4" w14:textId="77777777" w:rsidR="0061564A" w:rsidRPr="0061564A" w:rsidRDefault="0061564A" w:rsidP="00235A2C">
            <w:pPr>
              <w:pStyle w:val="CUERPOTEXTOTABLA"/>
              <w:rPr>
                <w:sz w:val="14"/>
              </w:rPr>
            </w:pPr>
            <w:r w:rsidRPr="0061564A">
              <w:rPr>
                <w:sz w:val="14"/>
              </w:rPr>
              <w:t>puertas ni ventanas)</w:t>
            </w:r>
          </w:p>
        </w:tc>
        <w:tc>
          <w:tcPr>
            <w:tcW w:w="0" w:type="auto"/>
            <w:vMerge/>
            <w:tcBorders>
              <w:left w:val="single" w:sz="2" w:space="0" w:color="000000"/>
              <w:right w:val="single" w:sz="2" w:space="0" w:color="000000"/>
            </w:tcBorders>
          </w:tcPr>
          <w:p w14:paraId="4996E9EE" w14:textId="77777777" w:rsidR="0061564A" w:rsidRPr="0061564A" w:rsidRDefault="0061564A" w:rsidP="00235A2C"/>
        </w:tc>
        <w:tc>
          <w:tcPr>
            <w:tcW w:w="0" w:type="auto"/>
            <w:tcBorders>
              <w:left w:val="single" w:sz="2" w:space="0" w:color="000000"/>
              <w:bottom w:val="single" w:sz="2" w:space="0" w:color="000000"/>
              <w:right w:val="single" w:sz="2" w:space="0" w:color="000000"/>
            </w:tcBorders>
          </w:tcPr>
          <w:p w14:paraId="3D992255" w14:textId="77777777" w:rsidR="0061564A" w:rsidRPr="0061564A" w:rsidRDefault="0061564A" w:rsidP="00235A2C">
            <w:pPr>
              <w:pStyle w:val="CUERPOTEXTOTABLA"/>
            </w:pPr>
            <w:r w:rsidRPr="0061564A">
              <w:t xml:space="preserve"> </w:t>
            </w:r>
          </w:p>
        </w:tc>
        <w:tc>
          <w:tcPr>
            <w:tcW w:w="0" w:type="auto"/>
            <w:vMerge/>
            <w:tcBorders>
              <w:left w:val="single" w:sz="2" w:space="0" w:color="000000"/>
              <w:bottom w:val="single" w:sz="2" w:space="0" w:color="000000"/>
            </w:tcBorders>
          </w:tcPr>
          <w:p w14:paraId="36C6ECAC" w14:textId="77777777" w:rsidR="0061564A" w:rsidRPr="0061564A" w:rsidRDefault="0061564A" w:rsidP="00235A2C"/>
        </w:tc>
        <w:tc>
          <w:tcPr>
            <w:tcW w:w="0" w:type="auto"/>
            <w:vMerge/>
            <w:tcBorders>
              <w:bottom w:val="single" w:sz="2" w:space="0" w:color="000000"/>
              <w:right w:val="single" w:sz="2" w:space="0" w:color="000000"/>
            </w:tcBorders>
          </w:tcPr>
          <w:p w14:paraId="08725B81" w14:textId="77777777" w:rsidR="0061564A" w:rsidRPr="0061564A" w:rsidRDefault="0061564A" w:rsidP="00235A2C"/>
        </w:tc>
        <w:tc>
          <w:tcPr>
            <w:tcW w:w="0" w:type="auto"/>
            <w:vMerge/>
            <w:tcBorders>
              <w:left w:val="single" w:sz="2" w:space="0" w:color="000000"/>
              <w:bottom w:val="single" w:sz="2" w:space="0" w:color="000000"/>
            </w:tcBorders>
          </w:tcPr>
          <w:p w14:paraId="262D0F40" w14:textId="77777777" w:rsidR="0061564A" w:rsidRPr="0061564A" w:rsidRDefault="0061564A" w:rsidP="00235A2C"/>
        </w:tc>
        <w:tc>
          <w:tcPr>
            <w:tcW w:w="0" w:type="auto"/>
            <w:vMerge/>
            <w:tcBorders>
              <w:bottom w:val="single" w:sz="2" w:space="0" w:color="000000"/>
            </w:tcBorders>
          </w:tcPr>
          <w:p w14:paraId="29AEC43F" w14:textId="77777777" w:rsidR="0061564A" w:rsidRPr="0061564A" w:rsidRDefault="0061564A" w:rsidP="00235A2C"/>
        </w:tc>
        <w:tc>
          <w:tcPr>
            <w:tcW w:w="0" w:type="auto"/>
            <w:vMerge/>
            <w:tcBorders>
              <w:bottom w:val="single" w:sz="2" w:space="0" w:color="000000"/>
            </w:tcBorders>
          </w:tcPr>
          <w:p w14:paraId="30AB6EFE" w14:textId="77777777" w:rsidR="0061564A" w:rsidRPr="0061564A" w:rsidRDefault="0061564A" w:rsidP="00235A2C"/>
        </w:tc>
        <w:tc>
          <w:tcPr>
            <w:tcW w:w="0" w:type="auto"/>
            <w:vMerge/>
            <w:tcBorders>
              <w:bottom w:val="single" w:sz="2" w:space="0" w:color="000000"/>
              <w:right w:val="single" w:sz="2" w:space="0" w:color="000000"/>
            </w:tcBorders>
          </w:tcPr>
          <w:p w14:paraId="3BCDD267" w14:textId="77777777" w:rsidR="0061564A" w:rsidRPr="0061564A" w:rsidRDefault="0061564A" w:rsidP="00235A2C"/>
        </w:tc>
      </w:tr>
      <w:tr w:rsidR="0061564A" w:rsidRPr="0061564A" w14:paraId="2895CFD6" w14:textId="77777777" w:rsidTr="00235A2C">
        <w:trPr>
          <w:cantSplit/>
        </w:trPr>
        <w:tc>
          <w:tcPr>
            <w:tcW w:w="0" w:type="auto"/>
            <w:tcBorders>
              <w:top w:val="single" w:sz="2" w:space="0" w:color="000000"/>
              <w:left w:val="single" w:sz="2" w:space="0" w:color="000000"/>
              <w:right w:val="single" w:sz="2" w:space="0" w:color="000000"/>
            </w:tcBorders>
            <w:vAlign w:val="center"/>
          </w:tcPr>
          <w:p w14:paraId="3B3C3AA7" w14:textId="77777777" w:rsidR="0061564A" w:rsidRPr="0061564A" w:rsidRDefault="0061564A" w:rsidP="00235A2C">
            <w:pPr>
              <w:pStyle w:val="CUERPOTEXTOTABLA"/>
              <w:rPr>
                <w:sz w:val="14"/>
              </w:rPr>
            </w:pPr>
            <w:r w:rsidRPr="0061564A">
              <w:rPr>
                <w:sz w:val="14"/>
              </w:rPr>
              <w:t>Cualquier recinto no perteneciente</w:t>
            </w:r>
          </w:p>
        </w:tc>
        <w:tc>
          <w:tcPr>
            <w:tcW w:w="0" w:type="auto"/>
            <w:vMerge w:val="restart"/>
            <w:tcBorders>
              <w:left w:val="single" w:sz="2" w:space="0" w:color="000000"/>
              <w:right w:val="single" w:sz="2" w:space="0" w:color="000000"/>
            </w:tcBorders>
            <w:vAlign w:val="bottom"/>
          </w:tcPr>
          <w:p w14:paraId="10A2EF10" w14:textId="77777777" w:rsidR="0061564A" w:rsidRPr="0061564A" w:rsidRDefault="0061564A" w:rsidP="00235A2C">
            <w:pPr>
              <w:pStyle w:val="CUERPOTEXTOTABLA"/>
              <w:jc w:val="center"/>
            </w:pPr>
            <w:r w:rsidRPr="0061564A">
              <w:t xml:space="preserve"> </w:t>
            </w:r>
          </w:p>
        </w:tc>
        <w:tc>
          <w:tcPr>
            <w:tcW w:w="0" w:type="auto"/>
            <w:gridSpan w:val="3"/>
            <w:tcBorders>
              <w:top w:val="single" w:sz="2" w:space="0" w:color="000000"/>
              <w:left w:val="single" w:sz="2" w:space="0" w:color="000000"/>
              <w:right w:val="single" w:sz="2" w:space="0" w:color="000000"/>
            </w:tcBorders>
            <w:noWrap/>
          </w:tcPr>
          <w:p w14:paraId="55B9FCD9" w14:textId="77777777" w:rsidR="0061564A" w:rsidRPr="0061564A" w:rsidRDefault="0061564A" w:rsidP="00235A2C">
            <w:pPr>
              <w:pStyle w:val="CUERPOTEXTOTABLA"/>
              <w:rPr>
                <w:sz w:val="14"/>
              </w:rPr>
            </w:pPr>
            <w:r w:rsidRPr="0061564A">
              <w:rPr>
                <w:sz w:val="14"/>
              </w:rPr>
              <w:t>Puerta o ventana</w:t>
            </w:r>
          </w:p>
        </w:tc>
        <w:tc>
          <w:tcPr>
            <w:tcW w:w="0" w:type="auto"/>
            <w:vMerge w:val="restart"/>
            <w:tcBorders>
              <w:top w:val="single" w:sz="2" w:space="0" w:color="000000"/>
              <w:left w:val="single" w:sz="2" w:space="0" w:color="000000"/>
            </w:tcBorders>
            <w:noWrap/>
            <w:vAlign w:val="center"/>
          </w:tcPr>
          <w:p w14:paraId="5B25E7F9" w14:textId="77777777" w:rsidR="0061564A" w:rsidRPr="0061564A" w:rsidRDefault="0061564A" w:rsidP="00235A2C">
            <w:pPr>
              <w:pStyle w:val="CUERPOTEXTOTABLA"/>
              <w:rPr>
                <w:b/>
                <w:sz w:val="14"/>
              </w:rPr>
            </w:pPr>
            <w:r w:rsidRPr="0061564A">
              <w:rPr>
                <w:b/>
                <w:sz w:val="14"/>
              </w:rPr>
              <w:t>R</w:t>
            </w:r>
            <w:r w:rsidRPr="0061564A">
              <w:rPr>
                <w:b/>
                <w:sz w:val="14"/>
                <w:vertAlign w:val="subscript"/>
              </w:rPr>
              <w:t>A</w:t>
            </w:r>
            <w:r w:rsidRPr="0061564A">
              <w:rPr>
                <w:b/>
                <w:sz w:val="14"/>
              </w:rPr>
              <w:t xml:space="preserve"> =</w:t>
            </w:r>
          </w:p>
        </w:tc>
        <w:tc>
          <w:tcPr>
            <w:tcW w:w="0" w:type="auto"/>
            <w:vMerge w:val="restart"/>
            <w:tcBorders>
              <w:top w:val="single" w:sz="2" w:space="0" w:color="000000"/>
            </w:tcBorders>
            <w:noWrap/>
            <w:vAlign w:val="center"/>
          </w:tcPr>
          <w:p w14:paraId="58411ED0" w14:textId="77777777" w:rsidR="0061564A" w:rsidRPr="0061564A" w:rsidRDefault="0061564A" w:rsidP="00235A2C">
            <w:pPr>
              <w:pStyle w:val="CUERPOTEXTOTABLA"/>
              <w:jc w:val="center"/>
              <w:rPr>
                <w:b/>
                <w:sz w:val="14"/>
              </w:rPr>
            </w:pPr>
            <w:r w:rsidRPr="0061564A">
              <w:rPr>
                <w:b/>
                <w:sz w:val="14"/>
              </w:rPr>
              <w:t>30 dBA</w:t>
            </w:r>
          </w:p>
        </w:tc>
        <w:tc>
          <w:tcPr>
            <w:tcW w:w="0" w:type="auto"/>
            <w:vMerge w:val="restart"/>
            <w:tcBorders>
              <w:top w:val="single" w:sz="2" w:space="0" w:color="000000"/>
            </w:tcBorders>
            <w:noWrap/>
            <w:vAlign w:val="center"/>
          </w:tcPr>
          <w:p w14:paraId="5547E5DB" w14:textId="77777777" w:rsidR="0061564A" w:rsidRPr="0061564A" w:rsidRDefault="0061564A" w:rsidP="00235A2C">
            <w:pPr>
              <w:pStyle w:val="CUERPOTEXTOTABLA"/>
              <w:rPr>
                <w:b/>
                <w:sz w:val="14"/>
              </w:rPr>
            </w:pPr>
            <w:r w:rsidRPr="0061564A">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4249E9A9" w14:textId="77777777" w:rsidR="0061564A" w:rsidRPr="0061564A" w:rsidRDefault="0061564A" w:rsidP="00235A2C">
            <w:pPr>
              <w:pStyle w:val="CUERPOTEXTOTABLA"/>
              <w:jc w:val="center"/>
              <w:rPr>
                <w:b/>
                <w:sz w:val="14"/>
              </w:rPr>
            </w:pPr>
            <w:r w:rsidRPr="0061564A">
              <w:rPr>
                <w:b/>
                <w:sz w:val="14"/>
              </w:rPr>
              <w:t>20 dBA</w:t>
            </w:r>
          </w:p>
        </w:tc>
      </w:tr>
      <w:tr w:rsidR="0061564A" w:rsidRPr="0061564A" w14:paraId="2CE5E2A1" w14:textId="77777777" w:rsidTr="00235A2C">
        <w:trPr>
          <w:cantSplit/>
        </w:trPr>
        <w:tc>
          <w:tcPr>
            <w:tcW w:w="0" w:type="auto"/>
            <w:tcBorders>
              <w:left w:val="single" w:sz="2" w:space="0" w:color="000000"/>
              <w:right w:val="single" w:sz="2" w:space="0" w:color="000000"/>
            </w:tcBorders>
            <w:vAlign w:val="center"/>
          </w:tcPr>
          <w:p w14:paraId="16531D9C" w14:textId="77777777" w:rsidR="0061564A" w:rsidRPr="0061564A" w:rsidRDefault="0061564A" w:rsidP="00235A2C">
            <w:pPr>
              <w:pStyle w:val="CUERPOTEXTOTABLA"/>
              <w:rPr>
                <w:sz w:val="14"/>
              </w:rPr>
            </w:pPr>
            <w:r w:rsidRPr="0061564A">
              <w:rPr>
                <w:sz w:val="14"/>
              </w:rPr>
              <w:t>a la unidad de uso</w:t>
            </w:r>
            <w:r w:rsidRPr="0061564A">
              <w:rPr>
                <w:sz w:val="14"/>
                <w:vertAlign w:val="superscript"/>
              </w:rPr>
              <w:t>(1)(2)</w:t>
            </w:r>
          </w:p>
        </w:tc>
        <w:tc>
          <w:tcPr>
            <w:tcW w:w="0" w:type="auto"/>
            <w:vMerge/>
            <w:tcBorders>
              <w:left w:val="single" w:sz="2" w:space="0" w:color="000000"/>
              <w:right w:val="single" w:sz="2" w:space="0" w:color="000000"/>
            </w:tcBorders>
          </w:tcPr>
          <w:p w14:paraId="0DA3AD7C" w14:textId="77777777" w:rsidR="0061564A" w:rsidRPr="0061564A" w:rsidRDefault="0061564A" w:rsidP="00235A2C"/>
        </w:tc>
        <w:tc>
          <w:tcPr>
            <w:tcW w:w="0" w:type="auto"/>
            <w:gridSpan w:val="3"/>
            <w:tcBorders>
              <w:left w:val="single" w:sz="2" w:space="0" w:color="000000"/>
              <w:bottom w:val="single" w:sz="2" w:space="0" w:color="000000"/>
              <w:right w:val="single" w:sz="2" w:space="0" w:color="000000"/>
            </w:tcBorders>
          </w:tcPr>
          <w:p w14:paraId="5B433048" w14:textId="77777777" w:rsidR="0061564A" w:rsidRPr="0061564A" w:rsidRDefault="0061564A" w:rsidP="00235A2C">
            <w:pPr>
              <w:pStyle w:val="CUERPOTEXTOTABLA"/>
              <w:rPr>
                <w:b/>
                <w:sz w:val="14"/>
              </w:rPr>
            </w:pPr>
            <w:r w:rsidRPr="0061564A">
              <w:rPr>
                <w:b/>
                <w:sz w:val="14"/>
              </w:rPr>
              <w:t>Puerta de paso interior</w:t>
            </w:r>
          </w:p>
        </w:tc>
        <w:tc>
          <w:tcPr>
            <w:tcW w:w="0" w:type="auto"/>
            <w:vMerge/>
            <w:tcBorders>
              <w:left w:val="single" w:sz="2" w:space="0" w:color="000000"/>
              <w:bottom w:val="single" w:sz="2" w:space="0" w:color="000000"/>
            </w:tcBorders>
          </w:tcPr>
          <w:p w14:paraId="3BA029E0" w14:textId="77777777" w:rsidR="0061564A" w:rsidRPr="0061564A" w:rsidRDefault="0061564A" w:rsidP="00235A2C"/>
        </w:tc>
        <w:tc>
          <w:tcPr>
            <w:tcW w:w="0" w:type="auto"/>
            <w:vMerge/>
            <w:tcBorders>
              <w:bottom w:val="single" w:sz="2" w:space="0" w:color="000000"/>
            </w:tcBorders>
          </w:tcPr>
          <w:p w14:paraId="0A73498D" w14:textId="77777777" w:rsidR="0061564A" w:rsidRPr="0061564A" w:rsidRDefault="0061564A" w:rsidP="00235A2C"/>
        </w:tc>
        <w:tc>
          <w:tcPr>
            <w:tcW w:w="0" w:type="auto"/>
            <w:vMerge/>
            <w:tcBorders>
              <w:bottom w:val="single" w:sz="2" w:space="0" w:color="000000"/>
            </w:tcBorders>
          </w:tcPr>
          <w:p w14:paraId="03D94B2B" w14:textId="77777777" w:rsidR="0061564A" w:rsidRPr="0061564A" w:rsidRDefault="0061564A" w:rsidP="00235A2C"/>
        </w:tc>
        <w:tc>
          <w:tcPr>
            <w:tcW w:w="0" w:type="auto"/>
            <w:vMerge/>
            <w:tcBorders>
              <w:bottom w:val="single" w:sz="2" w:space="0" w:color="000000"/>
              <w:right w:val="single" w:sz="2" w:space="0" w:color="000000"/>
            </w:tcBorders>
          </w:tcPr>
          <w:p w14:paraId="422552CA" w14:textId="77777777" w:rsidR="0061564A" w:rsidRPr="0061564A" w:rsidRDefault="0061564A" w:rsidP="00235A2C"/>
        </w:tc>
      </w:tr>
      <w:tr w:rsidR="0061564A" w:rsidRPr="0061564A" w14:paraId="434C8B10" w14:textId="77777777" w:rsidTr="00235A2C">
        <w:trPr>
          <w:cantSplit/>
        </w:trPr>
        <w:tc>
          <w:tcPr>
            <w:tcW w:w="0" w:type="auto"/>
            <w:tcBorders>
              <w:left w:val="single" w:sz="2" w:space="0" w:color="000000"/>
              <w:right w:val="single" w:sz="2" w:space="0" w:color="000000"/>
            </w:tcBorders>
            <w:vAlign w:val="center"/>
          </w:tcPr>
          <w:p w14:paraId="0A340CC3" w14:textId="77777777" w:rsidR="0061564A" w:rsidRPr="0061564A" w:rsidRDefault="0061564A" w:rsidP="00235A2C">
            <w:pPr>
              <w:pStyle w:val="CUERPOTEXTOTABLA"/>
              <w:rPr>
                <w:sz w:val="14"/>
              </w:rPr>
            </w:pPr>
            <w:r w:rsidRPr="0061564A">
              <w:rPr>
                <w:sz w:val="14"/>
              </w:rPr>
              <w:t>(si los recintos comparten puertas</w:t>
            </w:r>
          </w:p>
        </w:tc>
        <w:tc>
          <w:tcPr>
            <w:tcW w:w="0" w:type="auto"/>
            <w:vMerge/>
            <w:tcBorders>
              <w:left w:val="single" w:sz="2" w:space="0" w:color="000000"/>
              <w:right w:val="single" w:sz="2" w:space="0" w:color="000000"/>
            </w:tcBorders>
          </w:tcPr>
          <w:p w14:paraId="09DA5941" w14:textId="77777777" w:rsidR="0061564A" w:rsidRPr="0061564A" w:rsidRDefault="0061564A" w:rsidP="00235A2C"/>
        </w:tc>
        <w:tc>
          <w:tcPr>
            <w:tcW w:w="0" w:type="auto"/>
            <w:gridSpan w:val="3"/>
            <w:tcBorders>
              <w:top w:val="single" w:sz="2" w:space="0" w:color="000000"/>
              <w:left w:val="single" w:sz="2" w:space="0" w:color="000000"/>
              <w:right w:val="single" w:sz="2" w:space="0" w:color="000000"/>
            </w:tcBorders>
            <w:noWrap/>
          </w:tcPr>
          <w:p w14:paraId="189EBFDF" w14:textId="77777777" w:rsidR="0061564A" w:rsidRPr="0061564A" w:rsidRDefault="0061564A" w:rsidP="00235A2C">
            <w:pPr>
              <w:pStyle w:val="CUERPOTEXTOTABLA"/>
              <w:rPr>
                <w:sz w:val="14"/>
              </w:rPr>
            </w:pPr>
            <w:r w:rsidRPr="0061564A">
              <w:rPr>
                <w:sz w:val="14"/>
              </w:rPr>
              <w:t>Cerramiento</w:t>
            </w:r>
          </w:p>
        </w:tc>
        <w:tc>
          <w:tcPr>
            <w:tcW w:w="0" w:type="auto"/>
            <w:vMerge w:val="restart"/>
            <w:tcBorders>
              <w:top w:val="single" w:sz="2" w:space="0" w:color="000000"/>
              <w:left w:val="single" w:sz="2" w:space="0" w:color="000000"/>
            </w:tcBorders>
            <w:noWrap/>
            <w:vAlign w:val="center"/>
          </w:tcPr>
          <w:p w14:paraId="1D339CC4" w14:textId="77777777" w:rsidR="0061564A" w:rsidRPr="0061564A" w:rsidRDefault="0061564A" w:rsidP="00235A2C">
            <w:pPr>
              <w:pStyle w:val="CUERPOTEXTOTABLA"/>
              <w:rPr>
                <w:b/>
                <w:sz w:val="14"/>
              </w:rPr>
            </w:pPr>
            <w:r w:rsidRPr="0061564A">
              <w:rPr>
                <w:b/>
                <w:sz w:val="14"/>
              </w:rPr>
              <w:t>R</w:t>
            </w:r>
            <w:r w:rsidRPr="0061564A">
              <w:rPr>
                <w:b/>
                <w:sz w:val="14"/>
                <w:vertAlign w:val="subscript"/>
              </w:rPr>
              <w:t>A</w:t>
            </w:r>
            <w:r w:rsidRPr="0061564A">
              <w:rPr>
                <w:b/>
                <w:sz w:val="14"/>
              </w:rPr>
              <w:t xml:space="preserve"> =</w:t>
            </w:r>
          </w:p>
        </w:tc>
        <w:tc>
          <w:tcPr>
            <w:tcW w:w="0" w:type="auto"/>
            <w:vMerge w:val="restart"/>
            <w:tcBorders>
              <w:top w:val="single" w:sz="2" w:space="0" w:color="000000"/>
            </w:tcBorders>
            <w:noWrap/>
            <w:vAlign w:val="center"/>
          </w:tcPr>
          <w:p w14:paraId="6011BB01" w14:textId="77777777" w:rsidR="0061564A" w:rsidRPr="0061564A" w:rsidRDefault="0061564A" w:rsidP="00235A2C">
            <w:pPr>
              <w:pStyle w:val="CUERPOTEXTOTABLA"/>
              <w:jc w:val="center"/>
              <w:rPr>
                <w:b/>
                <w:sz w:val="14"/>
              </w:rPr>
            </w:pPr>
            <w:r w:rsidRPr="0061564A">
              <w:rPr>
                <w:b/>
                <w:sz w:val="14"/>
              </w:rPr>
              <w:t>51 dBA</w:t>
            </w:r>
          </w:p>
        </w:tc>
        <w:tc>
          <w:tcPr>
            <w:tcW w:w="0" w:type="auto"/>
            <w:vMerge w:val="restart"/>
            <w:tcBorders>
              <w:top w:val="single" w:sz="2" w:space="0" w:color="000000"/>
            </w:tcBorders>
            <w:noWrap/>
            <w:vAlign w:val="center"/>
          </w:tcPr>
          <w:p w14:paraId="23401139" w14:textId="77777777" w:rsidR="0061564A" w:rsidRPr="0061564A" w:rsidRDefault="0061564A" w:rsidP="00235A2C">
            <w:pPr>
              <w:pStyle w:val="CUERPOTEXTOTABLA"/>
              <w:rPr>
                <w:b/>
                <w:sz w:val="14"/>
              </w:rPr>
            </w:pPr>
            <w:r w:rsidRPr="0061564A">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6BE174D9" w14:textId="77777777" w:rsidR="0061564A" w:rsidRPr="0061564A" w:rsidRDefault="0061564A" w:rsidP="00235A2C">
            <w:pPr>
              <w:pStyle w:val="CUERPOTEXTOTABLA"/>
              <w:jc w:val="center"/>
              <w:rPr>
                <w:b/>
                <w:sz w:val="14"/>
              </w:rPr>
            </w:pPr>
            <w:r w:rsidRPr="0061564A">
              <w:rPr>
                <w:b/>
                <w:sz w:val="14"/>
              </w:rPr>
              <w:t>50 dBA</w:t>
            </w:r>
          </w:p>
        </w:tc>
      </w:tr>
      <w:tr w:rsidR="0061564A" w:rsidRPr="0061564A" w14:paraId="04EA48F4" w14:textId="77777777" w:rsidTr="00235A2C">
        <w:trPr>
          <w:cantSplit/>
        </w:trPr>
        <w:tc>
          <w:tcPr>
            <w:tcW w:w="0" w:type="auto"/>
            <w:tcBorders>
              <w:left w:val="single" w:sz="2" w:space="0" w:color="000000"/>
              <w:bottom w:val="single" w:sz="2" w:space="0" w:color="000000"/>
              <w:right w:val="single" w:sz="2" w:space="0" w:color="000000"/>
            </w:tcBorders>
            <w:vAlign w:val="center"/>
          </w:tcPr>
          <w:p w14:paraId="6A7FC3BF" w14:textId="77777777" w:rsidR="0061564A" w:rsidRPr="0061564A" w:rsidRDefault="0061564A" w:rsidP="00235A2C">
            <w:pPr>
              <w:pStyle w:val="CUERPOTEXTOTABLA"/>
              <w:rPr>
                <w:sz w:val="14"/>
              </w:rPr>
            </w:pPr>
            <w:r w:rsidRPr="0061564A">
              <w:rPr>
                <w:sz w:val="14"/>
              </w:rPr>
              <w:t>o ventanas)</w:t>
            </w:r>
          </w:p>
        </w:tc>
        <w:tc>
          <w:tcPr>
            <w:tcW w:w="0" w:type="auto"/>
            <w:vMerge/>
            <w:tcBorders>
              <w:left w:val="single" w:sz="2" w:space="0" w:color="000000"/>
              <w:right w:val="single" w:sz="2" w:space="0" w:color="000000"/>
            </w:tcBorders>
          </w:tcPr>
          <w:p w14:paraId="4285558C" w14:textId="77777777" w:rsidR="0061564A" w:rsidRPr="0061564A" w:rsidRDefault="0061564A" w:rsidP="00235A2C"/>
        </w:tc>
        <w:tc>
          <w:tcPr>
            <w:tcW w:w="0" w:type="auto"/>
            <w:gridSpan w:val="3"/>
            <w:tcBorders>
              <w:left w:val="single" w:sz="2" w:space="0" w:color="000000"/>
              <w:bottom w:val="single" w:sz="2" w:space="0" w:color="000000"/>
              <w:right w:val="single" w:sz="2" w:space="0" w:color="000000"/>
            </w:tcBorders>
          </w:tcPr>
          <w:p w14:paraId="102FA990" w14:textId="77777777" w:rsidR="0061564A" w:rsidRPr="0061564A" w:rsidRDefault="0061564A" w:rsidP="00235A2C">
            <w:pPr>
              <w:pStyle w:val="CUERPOTEXTOTABLA"/>
              <w:rPr>
                <w:b/>
                <w:sz w:val="14"/>
              </w:rPr>
            </w:pPr>
            <w:r w:rsidRPr="0061564A">
              <w:rPr>
                <w:b/>
                <w:sz w:val="14"/>
              </w:rPr>
              <w:t>TABIQUE DE PLACAS DE YESO LAMINADO (12,5+12,5+70+12,5+12,5)/600 (70) LM</w:t>
            </w:r>
          </w:p>
        </w:tc>
        <w:tc>
          <w:tcPr>
            <w:tcW w:w="0" w:type="auto"/>
            <w:vMerge/>
            <w:tcBorders>
              <w:left w:val="single" w:sz="2" w:space="0" w:color="000000"/>
              <w:bottom w:val="single" w:sz="2" w:space="0" w:color="000000"/>
            </w:tcBorders>
          </w:tcPr>
          <w:p w14:paraId="0F88BAA7" w14:textId="77777777" w:rsidR="0061564A" w:rsidRPr="0061564A" w:rsidRDefault="0061564A" w:rsidP="00235A2C"/>
        </w:tc>
        <w:tc>
          <w:tcPr>
            <w:tcW w:w="0" w:type="auto"/>
            <w:vMerge/>
            <w:tcBorders>
              <w:bottom w:val="single" w:sz="2" w:space="0" w:color="000000"/>
            </w:tcBorders>
          </w:tcPr>
          <w:p w14:paraId="0B6D5B22" w14:textId="77777777" w:rsidR="0061564A" w:rsidRPr="0061564A" w:rsidRDefault="0061564A" w:rsidP="00235A2C"/>
        </w:tc>
        <w:tc>
          <w:tcPr>
            <w:tcW w:w="0" w:type="auto"/>
            <w:vMerge/>
            <w:tcBorders>
              <w:bottom w:val="single" w:sz="2" w:space="0" w:color="000000"/>
            </w:tcBorders>
          </w:tcPr>
          <w:p w14:paraId="7D4DDF3F" w14:textId="77777777" w:rsidR="0061564A" w:rsidRPr="0061564A" w:rsidRDefault="0061564A" w:rsidP="00235A2C"/>
        </w:tc>
        <w:tc>
          <w:tcPr>
            <w:tcW w:w="0" w:type="auto"/>
            <w:vMerge/>
            <w:tcBorders>
              <w:bottom w:val="single" w:sz="2" w:space="0" w:color="000000"/>
              <w:right w:val="single" w:sz="2" w:space="0" w:color="000000"/>
            </w:tcBorders>
          </w:tcPr>
          <w:p w14:paraId="2F7A610F" w14:textId="77777777" w:rsidR="0061564A" w:rsidRPr="0061564A" w:rsidRDefault="0061564A" w:rsidP="00235A2C"/>
        </w:tc>
      </w:tr>
      <w:tr w:rsidR="0061564A" w:rsidRPr="0061564A" w14:paraId="5FE3DB2A" w14:textId="77777777" w:rsidTr="00235A2C">
        <w:trPr>
          <w:cantSplit/>
        </w:trPr>
        <w:tc>
          <w:tcPr>
            <w:tcW w:w="0" w:type="auto"/>
            <w:tcBorders>
              <w:top w:val="single" w:sz="2" w:space="0" w:color="000000"/>
              <w:left w:val="single" w:sz="2" w:space="0" w:color="000000"/>
              <w:right w:val="single" w:sz="2" w:space="0" w:color="000000"/>
            </w:tcBorders>
            <w:vAlign w:val="center"/>
          </w:tcPr>
          <w:p w14:paraId="2AFD7D94" w14:textId="77777777" w:rsidR="0061564A" w:rsidRPr="0061564A" w:rsidRDefault="0061564A" w:rsidP="00235A2C">
            <w:pPr>
              <w:pStyle w:val="CUERPOTEXTOTABLA"/>
              <w:rPr>
                <w:sz w:val="14"/>
              </w:rPr>
            </w:pPr>
            <w:r w:rsidRPr="0061564A">
              <w:rPr>
                <w:sz w:val="14"/>
              </w:rPr>
              <w:t>De instalaciones</w:t>
            </w:r>
          </w:p>
        </w:tc>
        <w:tc>
          <w:tcPr>
            <w:tcW w:w="0" w:type="auto"/>
            <w:vMerge w:val="restart"/>
            <w:tcBorders>
              <w:left w:val="single" w:sz="2" w:space="0" w:color="000000"/>
              <w:right w:val="single" w:sz="2" w:space="0" w:color="000000"/>
            </w:tcBorders>
            <w:vAlign w:val="bottom"/>
          </w:tcPr>
          <w:p w14:paraId="59C74E70" w14:textId="77777777" w:rsidR="0061564A" w:rsidRPr="0061564A" w:rsidRDefault="0061564A" w:rsidP="00235A2C">
            <w:pPr>
              <w:pStyle w:val="CUERPOTEXTOTABLA"/>
              <w:jc w:val="center"/>
            </w:pPr>
            <w:r w:rsidRPr="0061564A">
              <w:t xml:space="preserve"> </w:t>
            </w:r>
          </w:p>
        </w:tc>
        <w:tc>
          <w:tcPr>
            <w:tcW w:w="0" w:type="auto"/>
            <w:tcBorders>
              <w:top w:val="single" w:sz="2" w:space="0" w:color="000000"/>
              <w:left w:val="single" w:sz="2" w:space="0" w:color="000000"/>
              <w:right w:val="single" w:sz="2" w:space="0" w:color="000000"/>
            </w:tcBorders>
            <w:noWrap/>
          </w:tcPr>
          <w:p w14:paraId="4E18F6F4" w14:textId="77777777" w:rsidR="0061564A" w:rsidRPr="0061564A" w:rsidRDefault="0061564A" w:rsidP="00235A2C">
            <w:pPr>
              <w:pStyle w:val="CUERPOTEXTOTABLA"/>
              <w:rPr>
                <w:sz w:val="14"/>
              </w:rPr>
            </w:pPr>
            <w:r w:rsidRPr="0061564A">
              <w:rPr>
                <w:sz w:val="14"/>
              </w:rPr>
              <w:t>Elemento base</w:t>
            </w:r>
          </w:p>
        </w:tc>
        <w:tc>
          <w:tcPr>
            <w:tcW w:w="0" w:type="auto"/>
            <w:tcBorders>
              <w:top w:val="single" w:sz="2" w:space="0" w:color="000000"/>
              <w:left w:val="single" w:sz="2" w:space="0" w:color="000000"/>
            </w:tcBorders>
            <w:noWrap/>
            <w:vAlign w:val="center"/>
          </w:tcPr>
          <w:p w14:paraId="2EC6C76F" w14:textId="77777777" w:rsidR="0061564A" w:rsidRPr="0061564A" w:rsidRDefault="0061564A" w:rsidP="00235A2C">
            <w:pPr>
              <w:pStyle w:val="CUERPOTEXTOTABLA"/>
              <w:rPr>
                <w:sz w:val="14"/>
              </w:rPr>
            </w:pPr>
            <w:r w:rsidRPr="0061564A">
              <w:rPr>
                <w:sz w:val="14"/>
              </w:rPr>
              <w:t xml:space="preserve"> </w:t>
            </w:r>
          </w:p>
        </w:tc>
        <w:tc>
          <w:tcPr>
            <w:tcW w:w="0" w:type="auto"/>
            <w:tcBorders>
              <w:top w:val="single" w:sz="2" w:space="0" w:color="000000"/>
              <w:right w:val="single" w:sz="2" w:space="0" w:color="000000"/>
            </w:tcBorders>
            <w:noWrap/>
            <w:vAlign w:val="center"/>
          </w:tcPr>
          <w:p w14:paraId="1ADDAA2B" w14:textId="77777777" w:rsidR="0061564A" w:rsidRPr="0061564A" w:rsidRDefault="0061564A" w:rsidP="00235A2C">
            <w:pPr>
              <w:pStyle w:val="CUERPOTEXTOTABLA"/>
              <w:rPr>
                <w:sz w:val="14"/>
              </w:rPr>
            </w:pPr>
            <w:r w:rsidRPr="0061564A">
              <w:rPr>
                <w:sz w:val="14"/>
              </w:rPr>
              <w:t xml:space="preserve"> </w:t>
            </w:r>
          </w:p>
        </w:tc>
        <w:tc>
          <w:tcPr>
            <w:tcW w:w="0" w:type="auto"/>
            <w:gridSpan w:val="4"/>
            <w:vMerge w:val="restart"/>
            <w:tcBorders>
              <w:top w:val="single" w:sz="2" w:space="0" w:color="000000"/>
              <w:left w:val="single" w:sz="2" w:space="0" w:color="000000"/>
              <w:right w:val="single" w:sz="2" w:space="0" w:color="000000"/>
            </w:tcBorders>
            <w:noWrap/>
            <w:vAlign w:val="center"/>
          </w:tcPr>
          <w:p w14:paraId="44D5F9FB" w14:textId="77777777" w:rsidR="0061564A" w:rsidRPr="0061564A" w:rsidRDefault="0061564A" w:rsidP="00235A2C">
            <w:pPr>
              <w:pStyle w:val="CUERPOTEXTOTABLA"/>
              <w:rPr>
                <w:b/>
                <w:sz w:val="14"/>
              </w:rPr>
            </w:pPr>
            <w:r w:rsidRPr="0061564A">
              <w:rPr>
                <w:b/>
                <w:sz w:val="14"/>
              </w:rPr>
              <w:t>No procede</w:t>
            </w:r>
          </w:p>
        </w:tc>
      </w:tr>
      <w:tr w:rsidR="0061564A" w:rsidRPr="0061564A" w14:paraId="0DB16834" w14:textId="77777777" w:rsidTr="00235A2C">
        <w:trPr>
          <w:cantSplit/>
        </w:trPr>
        <w:tc>
          <w:tcPr>
            <w:tcW w:w="0" w:type="auto"/>
            <w:tcBorders>
              <w:left w:val="single" w:sz="2" w:space="0" w:color="000000"/>
              <w:right w:val="single" w:sz="2" w:space="0" w:color="000000"/>
            </w:tcBorders>
            <w:vAlign w:val="center"/>
          </w:tcPr>
          <w:p w14:paraId="435BB0F3" w14:textId="77777777" w:rsidR="0061564A" w:rsidRPr="0061564A" w:rsidRDefault="0061564A" w:rsidP="00235A2C">
            <w:pPr>
              <w:pStyle w:val="CUERPOTEXTOTABLA"/>
            </w:pPr>
            <w:r w:rsidRPr="0061564A">
              <w:t xml:space="preserve"> </w:t>
            </w:r>
          </w:p>
        </w:tc>
        <w:tc>
          <w:tcPr>
            <w:tcW w:w="0" w:type="auto"/>
            <w:vMerge/>
            <w:tcBorders>
              <w:left w:val="single" w:sz="2" w:space="0" w:color="000000"/>
              <w:right w:val="single" w:sz="2" w:space="0" w:color="000000"/>
            </w:tcBorders>
          </w:tcPr>
          <w:p w14:paraId="2FA03A30" w14:textId="77777777" w:rsidR="0061564A" w:rsidRPr="0061564A" w:rsidRDefault="0061564A" w:rsidP="00235A2C"/>
        </w:tc>
        <w:tc>
          <w:tcPr>
            <w:tcW w:w="0" w:type="auto"/>
            <w:tcBorders>
              <w:left w:val="single" w:sz="2" w:space="0" w:color="000000"/>
              <w:bottom w:val="single" w:sz="2" w:space="0" w:color="000000"/>
              <w:right w:val="single" w:sz="2" w:space="0" w:color="000000"/>
            </w:tcBorders>
          </w:tcPr>
          <w:p w14:paraId="30E50A19" w14:textId="77777777" w:rsidR="0061564A" w:rsidRPr="0061564A" w:rsidRDefault="0061564A" w:rsidP="00235A2C">
            <w:pPr>
              <w:pStyle w:val="CUERPOTEXTOTABLA"/>
              <w:rPr>
                <w:b/>
                <w:sz w:val="14"/>
              </w:rPr>
            </w:pPr>
            <w:r w:rsidRPr="0061564A">
              <w:rPr>
                <w:b/>
                <w:sz w:val="14"/>
              </w:rPr>
              <w:t xml:space="preserve"> </w:t>
            </w:r>
          </w:p>
        </w:tc>
        <w:tc>
          <w:tcPr>
            <w:tcW w:w="0" w:type="auto"/>
            <w:tcBorders>
              <w:left w:val="single" w:sz="2" w:space="0" w:color="000000"/>
              <w:bottom w:val="single" w:sz="2" w:space="0" w:color="000000"/>
            </w:tcBorders>
            <w:noWrap/>
            <w:vAlign w:val="center"/>
          </w:tcPr>
          <w:p w14:paraId="5DC11F92" w14:textId="77777777" w:rsidR="0061564A" w:rsidRPr="0061564A" w:rsidRDefault="0061564A" w:rsidP="00235A2C">
            <w:pPr>
              <w:pStyle w:val="CUERPOTEXTOTABLA"/>
              <w:rPr>
                <w:sz w:val="14"/>
              </w:rPr>
            </w:pPr>
            <w:r w:rsidRPr="0061564A">
              <w:rPr>
                <w:sz w:val="14"/>
              </w:rPr>
              <w:t xml:space="preserve"> </w:t>
            </w:r>
          </w:p>
        </w:tc>
        <w:tc>
          <w:tcPr>
            <w:tcW w:w="0" w:type="auto"/>
            <w:tcBorders>
              <w:bottom w:val="single" w:sz="2" w:space="0" w:color="000000"/>
              <w:right w:val="single" w:sz="2" w:space="0" w:color="000000"/>
            </w:tcBorders>
            <w:noWrap/>
            <w:vAlign w:val="center"/>
          </w:tcPr>
          <w:p w14:paraId="54E5109C" w14:textId="77777777" w:rsidR="0061564A" w:rsidRPr="0061564A" w:rsidRDefault="0061564A" w:rsidP="00235A2C">
            <w:pPr>
              <w:pStyle w:val="CUERPOTEXTOTABLA"/>
              <w:rPr>
                <w:sz w:val="14"/>
              </w:rPr>
            </w:pPr>
            <w:r w:rsidRPr="0061564A">
              <w:rPr>
                <w:sz w:val="14"/>
              </w:rPr>
              <w:t xml:space="preserve"> </w:t>
            </w:r>
          </w:p>
        </w:tc>
        <w:tc>
          <w:tcPr>
            <w:tcW w:w="0" w:type="auto"/>
            <w:gridSpan w:val="4"/>
            <w:vMerge/>
            <w:tcBorders>
              <w:left w:val="single" w:sz="2" w:space="0" w:color="000000"/>
              <w:right w:val="single" w:sz="2" w:space="0" w:color="000000"/>
            </w:tcBorders>
          </w:tcPr>
          <w:p w14:paraId="72BB1213" w14:textId="77777777" w:rsidR="0061564A" w:rsidRPr="0061564A" w:rsidRDefault="0061564A" w:rsidP="00235A2C"/>
        </w:tc>
      </w:tr>
      <w:tr w:rsidR="0061564A" w:rsidRPr="0061564A" w14:paraId="02D4326C" w14:textId="77777777" w:rsidTr="00235A2C">
        <w:trPr>
          <w:cantSplit/>
        </w:trPr>
        <w:tc>
          <w:tcPr>
            <w:tcW w:w="0" w:type="auto"/>
            <w:tcBorders>
              <w:left w:val="single" w:sz="2" w:space="0" w:color="000000"/>
              <w:right w:val="single" w:sz="2" w:space="0" w:color="000000"/>
            </w:tcBorders>
            <w:vAlign w:val="center"/>
          </w:tcPr>
          <w:p w14:paraId="69F74BC2" w14:textId="77777777" w:rsidR="0061564A" w:rsidRPr="0061564A" w:rsidRDefault="0061564A" w:rsidP="00235A2C">
            <w:pPr>
              <w:pStyle w:val="CUERPOTEXTOTABLA"/>
            </w:pPr>
            <w:r w:rsidRPr="0061564A">
              <w:t xml:space="preserve"> </w:t>
            </w:r>
          </w:p>
        </w:tc>
        <w:tc>
          <w:tcPr>
            <w:tcW w:w="0" w:type="auto"/>
            <w:vMerge/>
            <w:tcBorders>
              <w:left w:val="single" w:sz="2" w:space="0" w:color="000000"/>
              <w:right w:val="single" w:sz="2" w:space="0" w:color="000000"/>
            </w:tcBorders>
          </w:tcPr>
          <w:p w14:paraId="4F224C82" w14:textId="77777777" w:rsidR="0061564A" w:rsidRPr="0061564A" w:rsidRDefault="0061564A" w:rsidP="00235A2C"/>
        </w:tc>
        <w:tc>
          <w:tcPr>
            <w:tcW w:w="0" w:type="auto"/>
            <w:tcBorders>
              <w:top w:val="single" w:sz="2" w:space="0" w:color="000000"/>
              <w:left w:val="single" w:sz="2" w:space="0" w:color="000000"/>
              <w:right w:val="single" w:sz="2" w:space="0" w:color="000000"/>
            </w:tcBorders>
            <w:noWrap/>
          </w:tcPr>
          <w:p w14:paraId="71DDFACE" w14:textId="77777777" w:rsidR="0061564A" w:rsidRPr="0061564A" w:rsidRDefault="0061564A" w:rsidP="00235A2C">
            <w:pPr>
              <w:pStyle w:val="CUERPOTEXTOTABLA"/>
              <w:rPr>
                <w:sz w:val="14"/>
              </w:rPr>
            </w:pPr>
            <w:r w:rsidRPr="0061564A">
              <w:rPr>
                <w:sz w:val="14"/>
              </w:rPr>
              <w:t>Trasdosado</w:t>
            </w:r>
          </w:p>
        </w:tc>
        <w:tc>
          <w:tcPr>
            <w:tcW w:w="0" w:type="auto"/>
            <w:vMerge w:val="restart"/>
            <w:tcBorders>
              <w:top w:val="single" w:sz="2" w:space="0" w:color="000000"/>
              <w:left w:val="single" w:sz="2" w:space="0" w:color="000000"/>
            </w:tcBorders>
            <w:noWrap/>
            <w:vAlign w:val="center"/>
          </w:tcPr>
          <w:p w14:paraId="6BEB9A08" w14:textId="77777777" w:rsidR="0061564A" w:rsidRPr="0061564A" w:rsidRDefault="0061564A" w:rsidP="00235A2C">
            <w:pPr>
              <w:pStyle w:val="CUERPOTEXTOTABLA"/>
              <w:rPr>
                <w:sz w:val="14"/>
              </w:rPr>
            </w:pPr>
            <w:r w:rsidRPr="0061564A">
              <w:rPr>
                <w:sz w:val="14"/>
              </w:rPr>
              <w:t xml:space="preserve"> </w:t>
            </w:r>
          </w:p>
        </w:tc>
        <w:tc>
          <w:tcPr>
            <w:tcW w:w="0" w:type="auto"/>
            <w:vMerge w:val="restart"/>
            <w:tcBorders>
              <w:top w:val="single" w:sz="2" w:space="0" w:color="000000"/>
              <w:right w:val="single" w:sz="2" w:space="0" w:color="000000"/>
            </w:tcBorders>
            <w:noWrap/>
            <w:vAlign w:val="center"/>
          </w:tcPr>
          <w:p w14:paraId="48812602" w14:textId="77777777" w:rsidR="0061564A" w:rsidRPr="0061564A" w:rsidRDefault="0061564A" w:rsidP="00235A2C">
            <w:pPr>
              <w:pStyle w:val="CUERPOTEXTOTABLA"/>
              <w:rPr>
                <w:sz w:val="14"/>
              </w:rPr>
            </w:pPr>
            <w:r w:rsidRPr="0061564A">
              <w:rPr>
                <w:sz w:val="14"/>
              </w:rPr>
              <w:t xml:space="preserve"> </w:t>
            </w:r>
          </w:p>
        </w:tc>
        <w:tc>
          <w:tcPr>
            <w:tcW w:w="0" w:type="auto"/>
            <w:gridSpan w:val="4"/>
            <w:vMerge/>
            <w:tcBorders>
              <w:left w:val="single" w:sz="2" w:space="0" w:color="000000"/>
              <w:right w:val="single" w:sz="2" w:space="0" w:color="000000"/>
            </w:tcBorders>
          </w:tcPr>
          <w:p w14:paraId="1D9BF35F" w14:textId="77777777" w:rsidR="0061564A" w:rsidRPr="0061564A" w:rsidRDefault="0061564A" w:rsidP="00235A2C"/>
        </w:tc>
      </w:tr>
      <w:tr w:rsidR="0061564A" w:rsidRPr="0061564A" w14:paraId="2C8F759D" w14:textId="77777777" w:rsidTr="00235A2C">
        <w:trPr>
          <w:cantSplit/>
        </w:trPr>
        <w:tc>
          <w:tcPr>
            <w:tcW w:w="0" w:type="auto"/>
            <w:tcBorders>
              <w:left w:val="single" w:sz="2" w:space="0" w:color="000000"/>
              <w:bottom w:val="single" w:sz="2" w:space="0" w:color="000000"/>
              <w:right w:val="single" w:sz="2" w:space="0" w:color="000000"/>
            </w:tcBorders>
            <w:vAlign w:val="center"/>
          </w:tcPr>
          <w:p w14:paraId="219F0179" w14:textId="77777777" w:rsidR="0061564A" w:rsidRPr="0061564A" w:rsidRDefault="0061564A" w:rsidP="00235A2C">
            <w:pPr>
              <w:pStyle w:val="CUERPOTEXTOTABLA"/>
            </w:pPr>
            <w:r w:rsidRPr="0061564A">
              <w:t xml:space="preserve"> </w:t>
            </w:r>
          </w:p>
        </w:tc>
        <w:tc>
          <w:tcPr>
            <w:tcW w:w="0" w:type="auto"/>
            <w:vMerge/>
            <w:tcBorders>
              <w:left w:val="single" w:sz="2" w:space="0" w:color="000000"/>
              <w:right w:val="single" w:sz="2" w:space="0" w:color="000000"/>
            </w:tcBorders>
          </w:tcPr>
          <w:p w14:paraId="6C084730" w14:textId="77777777" w:rsidR="0061564A" w:rsidRPr="0061564A" w:rsidRDefault="0061564A" w:rsidP="00235A2C"/>
        </w:tc>
        <w:tc>
          <w:tcPr>
            <w:tcW w:w="0" w:type="auto"/>
            <w:tcBorders>
              <w:left w:val="single" w:sz="2" w:space="0" w:color="000000"/>
              <w:bottom w:val="single" w:sz="2" w:space="0" w:color="000000"/>
              <w:right w:val="single" w:sz="2" w:space="0" w:color="000000"/>
            </w:tcBorders>
          </w:tcPr>
          <w:p w14:paraId="149FF12E" w14:textId="77777777" w:rsidR="0061564A" w:rsidRPr="0061564A" w:rsidRDefault="0061564A" w:rsidP="00235A2C">
            <w:pPr>
              <w:pStyle w:val="CUERPOTEXTOTABLA"/>
              <w:rPr>
                <w:b/>
                <w:sz w:val="14"/>
              </w:rPr>
            </w:pPr>
            <w:r w:rsidRPr="0061564A">
              <w:rPr>
                <w:b/>
                <w:sz w:val="14"/>
              </w:rPr>
              <w:t xml:space="preserve"> </w:t>
            </w:r>
          </w:p>
        </w:tc>
        <w:tc>
          <w:tcPr>
            <w:tcW w:w="0" w:type="auto"/>
            <w:vMerge/>
            <w:tcBorders>
              <w:left w:val="single" w:sz="2" w:space="0" w:color="000000"/>
              <w:bottom w:val="single" w:sz="2" w:space="0" w:color="000000"/>
            </w:tcBorders>
          </w:tcPr>
          <w:p w14:paraId="56F42530" w14:textId="77777777" w:rsidR="0061564A" w:rsidRPr="0061564A" w:rsidRDefault="0061564A" w:rsidP="00235A2C"/>
        </w:tc>
        <w:tc>
          <w:tcPr>
            <w:tcW w:w="0" w:type="auto"/>
            <w:vMerge/>
            <w:tcBorders>
              <w:bottom w:val="single" w:sz="2" w:space="0" w:color="000000"/>
              <w:right w:val="single" w:sz="2" w:space="0" w:color="000000"/>
            </w:tcBorders>
          </w:tcPr>
          <w:p w14:paraId="6F43741B" w14:textId="77777777" w:rsidR="0061564A" w:rsidRPr="0061564A" w:rsidRDefault="0061564A" w:rsidP="00235A2C"/>
        </w:tc>
        <w:tc>
          <w:tcPr>
            <w:tcW w:w="0" w:type="auto"/>
            <w:gridSpan w:val="4"/>
            <w:vMerge/>
            <w:tcBorders>
              <w:left w:val="single" w:sz="2" w:space="0" w:color="000000"/>
              <w:bottom w:val="single" w:sz="2" w:space="0" w:color="000000"/>
              <w:right w:val="single" w:sz="2" w:space="0" w:color="000000"/>
            </w:tcBorders>
          </w:tcPr>
          <w:p w14:paraId="09CA2F91" w14:textId="77777777" w:rsidR="0061564A" w:rsidRPr="0061564A" w:rsidRDefault="0061564A" w:rsidP="00235A2C"/>
        </w:tc>
      </w:tr>
      <w:tr w:rsidR="0061564A" w:rsidRPr="0061564A" w14:paraId="230CEA85" w14:textId="77777777" w:rsidTr="00235A2C">
        <w:trPr>
          <w:cantSplit/>
        </w:trPr>
        <w:tc>
          <w:tcPr>
            <w:tcW w:w="0" w:type="auto"/>
            <w:tcBorders>
              <w:top w:val="single" w:sz="2" w:space="0" w:color="000000"/>
              <w:left w:val="single" w:sz="2" w:space="0" w:color="000000"/>
              <w:right w:val="single" w:sz="2" w:space="0" w:color="000000"/>
            </w:tcBorders>
            <w:vAlign w:val="center"/>
          </w:tcPr>
          <w:p w14:paraId="169FDAC2" w14:textId="77777777" w:rsidR="0061564A" w:rsidRPr="0061564A" w:rsidRDefault="0061564A" w:rsidP="00235A2C">
            <w:pPr>
              <w:pStyle w:val="CUERPOTEXTOTABLA"/>
              <w:rPr>
                <w:sz w:val="14"/>
              </w:rPr>
            </w:pPr>
            <w:r w:rsidRPr="0061564A">
              <w:rPr>
                <w:sz w:val="14"/>
              </w:rPr>
              <w:t>De instalaciones</w:t>
            </w:r>
          </w:p>
        </w:tc>
        <w:tc>
          <w:tcPr>
            <w:tcW w:w="0" w:type="auto"/>
            <w:vMerge w:val="restart"/>
            <w:tcBorders>
              <w:left w:val="single" w:sz="2" w:space="0" w:color="000000"/>
              <w:right w:val="single" w:sz="2" w:space="0" w:color="000000"/>
            </w:tcBorders>
            <w:vAlign w:val="bottom"/>
          </w:tcPr>
          <w:p w14:paraId="0D980C56" w14:textId="77777777" w:rsidR="0061564A" w:rsidRPr="0061564A" w:rsidRDefault="0061564A" w:rsidP="00235A2C">
            <w:pPr>
              <w:pStyle w:val="CUERPOTEXTOTABLA"/>
              <w:jc w:val="center"/>
            </w:pPr>
            <w:r w:rsidRPr="0061564A">
              <w:t xml:space="preserve"> </w:t>
            </w:r>
          </w:p>
        </w:tc>
        <w:tc>
          <w:tcPr>
            <w:tcW w:w="0" w:type="auto"/>
            <w:gridSpan w:val="3"/>
            <w:tcBorders>
              <w:top w:val="single" w:sz="2" w:space="0" w:color="000000"/>
              <w:left w:val="single" w:sz="2" w:space="0" w:color="000000"/>
              <w:right w:val="single" w:sz="2" w:space="0" w:color="000000"/>
            </w:tcBorders>
            <w:noWrap/>
          </w:tcPr>
          <w:p w14:paraId="1D1DFA23" w14:textId="77777777" w:rsidR="0061564A" w:rsidRPr="0061564A" w:rsidRDefault="0061564A" w:rsidP="00235A2C">
            <w:pPr>
              <w:pStyle w:val="CUERPOTEXTOTABLA"/>
              <w:rPr>
                <w:sz w:val="14"/>
              </w:rPr>
            </w:pPr>
            <w:r w:rsidRPr="0061564A">
              <w:rPr>
                <w:sz w:val="14"/>
              </w:rPr>
              <w:t>Puerta o ventana</w:t>
            </w:r>
          </w:p>
        </w:tc>
        <w:tc>
          <w:tcPr>
            <w:tcW w:w="0" w:type="auto"/>
            <w:gridSpan w:val="4"/>
            <w:vMerge w:val="restart"/>
            <w:tcBorders>
              <w:top w:val="single" w:sz="2" w:space="0" w:color="000000"/>
              <w:left w:val="single" w:sz="2" w:space="0" w:color="000000"/>
              <w:right w:val="single" w:sz="2" w:space="0" w:color="000000"/>
            </w:tcBorders>
            <w:noWrap/>
            <w:vAlign w:val="center"/>
          </w:tcPr>
          <w:p w14:paraId="2211E1B7" w14:textId="77777777" w:rsidR="0061564A" w:rsidRPr="0061564A" w:rsidRDefault="0061564A" w:rsidP="00235A2C">
            <w:pPr>
              <w:pStyle w:val="CUERPOTEXTOTABLA"/>
              <w:rPr>
                <w:b/>
                <w:sz w:val="14"/>
              </w:rPr>
            </w:pPr>
            <w:r w:rsidRPr="0061564A">
              <w:rPr>
                <w:b/>
                <w:sz w:val="14"/>
              </w:rPr>
              <w:t>No procede</w:t>
            </w:r>
          </w:p>
        </w:tc>
      </w:tr>
      <w:tr w:rsidR="0061564A" w:rsidRPr="0061564A" w14:paraId="565E9DC2" w14:textId="77777777" w:rsidTr="00235A2C">
        <w:trPr>
          <w:cantSplit/>
        </w:trPr>
        <w:tc>
          <w:tcPr>
            <w:tcW w:w="0" w:type="auto"/>
            <w:tcBorders>
              <w:left w:val="single" w:sz="2" w:space="0" w:color="000000"/>
              <w:right w:val="single" w:sz="2" w:space="0" w:color="000000"/>
            </w:tcBorders>
            <w:vAlign w:val="center"/>
          </w:tcPr>
          <w:p w14:paraId="418DBD45" w14:textId="77777777" w:rsidR="0061564A" w:rsidRPr="0061564A" w:rsidRDefault="0061564A" w:rsidP="00235A2C">
            <w:pPr>
              <w:pStyle w:val="CUERPOTEXTOTABLA"/>
              <w:rPr>
                <w:sz w:val="14"/>
              </w:rPr>
            </w:pPr>
            <w:r w:rsidRPr="0061564A">
              <w:rPr>
                <w:sz w:val="14"/>
              </w:rPr>
              <w:t>(si los recintos</w:t>
            </w:r>
          </w:p>
        </w:tc>
        <w:tc>
          <w:tcPr>
            <w:tcW w:w="0" w:type="auto"/>
            <w:vMerge/>
            <w:tcBorders>
              <w:left w:val="single" w:sz="2" w:space="0" w:color="000000"/>
              <w:right w:val="single" w:sz="2" w:space="0" w:color="000000"/>
            </w:tcBorders>
          </w:tcPr>
          <w:p w14:paraId="75A2C872" w14:textId="77777777" w:rsidR="0061564A" w:rsidRPr="0061564A" w:rsidRDefault="0061564A" w:rsidP="00235A2C"/>
        </w:tc>
        <w:tc>
          <w:tcPr>
            <w:tcW w:w="0" w:type="auto"/>
            <w:gridSpan w:val="3"/>
            <w:tcBorders>
              <w:left w:val="single" w:sz="2" w:space="0" w:color="000000"/>
              <w:bottom w:val="single" w:sz="2" w:space="0" w:color="000000"/>
              <w:right w:val="single" w:sz="2" w:space="0" w:color="000000"/>
            </w:tcBorders>
          </w:tcPr>
          <w:p w14:paraId="00F0A917" w14:textId="77777777" w:rsidR="0061564A" w:rsidRPr="0061564A" w:rsidRDefault="0061564A" w:rsidP="00235A2C">
            <w:pPr>
              <w:pStyle w:val="CUERPOTEXTOTABLA"/>
              <w:rPr>
                <w:sz w:val="14"/>
              </w:rPr>
            </w:pPr>
            <w:r w:rsidRPr="0061564A">
              <w:rPr>
                <w:sz w:val="14"/>
              </w:rPr>
              <w:t xml:space="preserve"> </w:t>
            </w:r>
          </w:p>
        </w:tc>
        <w:tc>
          <w:tcPr>
            <w:tcW w:w="0" w:type="auto"/>
            <w:gridSpan w:val="4"/>
            <w:vMerge/>
            <w:tcBorders>
              <w:left w:val="single" w:sz="2" w:space="0" w:color="000000"/>
              <w:bottom w:val="single" w:sz="2" w:space="0" w:color="000000"/>
              <w:right w:val="single" w:sz="2" w:space="0" w:color="000000"/>
            </w:tcBorders>
          </w:tcPr>
          <w:p w14:paraId="2B938B95" w14:textId="77777777" w:rsidR="0061564A" w:rsidRPr="0061564A" w:rsidRDefault="0061564A" w:rsidP="00235A2C"/>
        </w:tc>
      </w:tr>
      <w:tr w:rsidR="0061564A" w:rsidRPr="0061564A" w14:paraId="34987F56" w14:textId="77777777" w:rsidTr="00235A2C">
        <w:trPr>
          <w:cantSplit/>
        </w:trPr>
        <w:tc>
          <w:tcPr>
            <w:tcW w:w="0" w:type="auto"/>
            <w:tcBorders>
              <w:left w:val="single" w:sz="2" w:space="0" w:color="000000"/>
              <w:right w:val="single" w:sz="2" w:space="0" w:color="000000"/>
            </w:tcBorders>
            <w:vAlign w:val="center"/>
          </w:tcPr>
          <w:p w14:paraId="06D6FD86" w14:textId="77777777" w:rsidR="0061564A" w:rsidRPr="0061564A" w:rsidRDefault="0061564A" w:rsidP="00235A2C">
            <w:pPr>
              <w:pStyle w:val="CUERPOTEXTOTABLA"/>
              <w:rPr>
                <w:sz w:val="14"/>
              </w:rPr>
            </w:pPr>
            <w:r w:rsidRPr="0061564A">
              <w:rPr>
                <w:sz w:val="14"/>
              </w:rPr>
              <w:t>comparten puertas</w:t>
            </w:r>
          </w:p>
        </w:tc>
        <w:tc>
          <w:tcPr>
            <w:tcW w:w="0" w:type="auto"/>
            <w:vMerge/>
            <w:tcBorders>
              <w:left w:val="single" w:sz="2" w:space="0" w:color="000000"/>
              <w:right w:val="single" w:sz="2" w:space="0" w:color="000000"/>
            </w:tcBorders>
          </w:tcPr>
          <w:p w14:paraId="00C8B7FA" w14:textId="77777777" w:rsidR="0061564A" w:rsidRPr="0061564A" w:rsidRDefault="0061564A" w:rsidP="00235A2C"/>
        </w:tc>
        <w:tc>
          <w:tcPr>
            <w:tcW w:w="0" w:type="auto"/>
            <w:gridSpan w:val="3"/>
            <w:tcBorders>
              <w:top w:val="single" w:sz="2" w:space="0" w:color="000000"/>
              <w:left w:val="single" w:sz="2" w:space="0" w:color="000000"/>
              <w:right w:val="single" w:sz="2" w:space="0" w:color="000000"/>
            </w:tcBorders>
            <w:noWrap/>
          </w:tcPr>
          <w:p w14:paraId="2F46B170" w14:textId="77777777" w:rsidR="0061564A" w:rsidRPr="0061564A" w:rsidRDefault="0061564A" w:rsidP="00235A2C">
            <w:pPr>
              <w:pStyle w:val="CUERPOTEXTOTABLA"/>
              <w:rPr>
                <w:sz w:val="14"/>
              </w:rPr>
            </w:pPr>
            <w:r w:rsidRPr="0061564A">
              <w:rPr>
                <w:sz w:val="14"/>
              </w:rPr>
              <w:t>Cerramiento</w:t>
            </w:r>
          </w:p>
        </w:tc>
        <w:tc>
          <w:tcPr>
            <w:tcW w:w="0" w:type="auto"/>
            <w:gridSpan w:val="4"/>
            <w:vMerge w:val="restart"/>
            <w:tcBorders>
              <w:top w:val="single" w:sz="2" w:space="0" w:color="000000"/>
              <w:left w:val="single" w:sz="2" w:space="0" w:color="000000"/>
              <w:right w:val="single" w:sz="2" w:space="0" w:color="000000"/>
            </w:tcBorders>
            <w:noWrap/>
            <w:vAlign w:val="center"/>
          </w:tcPr>
          <w:p w14:paraId="4611D155" w14:textId="77777777" w:rsidR="0061564A" w:rsidRPr="0061564A" w:rsidRDefault="0061564A" w:rsidP="00235A2C">
            <w:pPr>
              <w:pStyle w:val="CUERPOTEXTOTABLA"/>
              <w:rPr>
                <w:b/>
                <w:sz w:val="14"/>
              </w:rPr>
            </w:pPr>
            <w:r w:rsidRPr="0061564A">
              <w:rPr>
                <w:b/>
                <w:sz w:val="14"/>
              </w:rPr>
              <w:t>No procede</w:t>
            </w:r>
          </w:p>
        </w:tc>
      </w:tr>
      <w:tr w:rsidR="0061564A" w:rsidRPr="0061564A" w14:paraId="464B2815" w14:textId="77777777" w:rsidTr="00235A2C">
        <w:trPr>
          <w:cantSplit/>
        </w:trPr>
        <w:tc>
          <w:tcPr>
            <w:tcW w:w="0" w:type="auto"/>
            <w:tcBorders>
              <w:left w:val="single" w:sz="2" w:space="0" w:color="000000"/>
              <w:bottom w:val="single" w:sz="2" w:space="0" w:color="000000"/>
              <w:right w:val="single" w:sz="2" w:space="0" w:color="000000"/>
            </w:tcBorders>
            <w:vAlign w:val="center"/>
          </w:tcPr>
          <w:p w14:paraId="5959D31E" w14:textId="77777777" w:rsidR="0061564A" w:rsidRPr="0061564A" w:rsidRDefault="0061564A" w:rsidP="00235A2C">
            <w:pPr>
              <w:pStyle w:val="CUERPOTEXTOTABLA"/>
              <w:rPr>
                <w:sz w:val="14"/>
              </w:rPr>
            </w:pPr>
            <w:r w:rsidRPr="0061564A">
              <w:rPr>
                <w:sz w:val="14"/>
              </w:rPr>
              <w:t>o ventanas)</w:t>
            </w:r>
          </w:p>
        </w:tc>
        <w:tc>
          <w:tcPr>
            <w:tcW w:w="0" w:type="auto"/>
            <w:vMerge/>
            <w:tcBorders>
              <w:left w:val="single" w:sz="2" w:space="0" w:color="000000"/>
              <w:right w:val="single" w:sz="2" w:space="0" w:color="000000"/>
            </w:tcBorders>
          </w:tcPr>
          <w:p w14:paraId="66050DAC" w14:textId="77777777" w:rsidR="0061564A" w:rsidRPr="0061564A" w:rsidRDefault="0061564A" w:rsidP="00235A2C"/>
        </w:tc>
        <w:tc>
          <w:tcPr>
            <w:tcW w:w="0" w:type="auto"/>
            <w:gridSpan w:val="3"/>
            <w:tcBorders>
              <w:left w:val="single" w:sz="2" w:space="0" w:color="000000"/>
              <w:bottom w:val="single" w:sz="2" w:space="0" w:color="000000"/>
              <w:right w:val="single" w:sz="2" w:space="0" w:color="000000"/>
            </w:tcBorders>
          </w:tcPr>
          <w:p w14:paraId="6AEA6F46" w14:textId="77777777" w:rsidR="0061564A" w:rsidRPr="0061564A" w:rsidRDefault="0061564A" w:rsidP="00235A2C">
            <w:pPr>
              <w:pStyle w:val="CUERPOTEXTOTABLA"/>
              <w:rPr>
                <w:sz w:val="14"/>
              </w:rPr>
            </w:pPr>
            <w:r w:rsidRPr="0061564A">
              <w:rPr>
                <w:sz w:val="14"/>
              </w:rPr>
              <w:t xml:space="preserve"> </w:t>
            </w:r>
          </w:p>
        </w:tc>
        <w:tc>
          <w:tcPr>
            <w:tcW w:w="0" w:type="auto"/>
            <w:gridSpan w:val="4"/>
            <w:vMerge/>
            <w:tcBorders>
              <w:left w:val="single" w:sz="2" w:space="0" w:color="000000"/>
              <w:bottom w:val="single" w:sz="2" w:space="0" w:color="000000"/>
              <w:right w:val="single" w:sz="2" w:space="0" w:color="000000"/>
            </w:tcBorders>
          </w:tcPr>
          <w:p w14:paraId="3EBBD0EF" w14:textId="77777777" w:rsidR="0061564A" w:rsidRPr="0061564A" w:rsidRDefault="0061564A" w:rsidP="00235A2C"/>
        </w:tc>
      </w:tr>
      <w:tr w:rsidR="0061564A" w:rsidRPr="0061564A" w14:paraId="08A12DC8" w14:textId="77777777" w:rsidTr="00235A2C">
        <w:trPr>
          <w:cantSplit/>
        </w:trPr>
        <w:tc>
          <w:tcPr>
            <w:tcW w:w="0" w:type="auto"/>
            <w:tcBorders>
              <w:top w:val="single" w:sz="2" w:space="0" w:color="000000"/>
              <w:left w:val="single" w:sz="2" w:space="0" w:color="000000"/>
              <w:right w:val="single" w:sz="2" w:space="0" w:color="000000"/>
            </w:tcBorders>
            <w:vAlign w:val="center"/>
          </w:tcPr>
          <w:p w14:paraId="4C4D7D81" w14:textId="77777777" w:rsidR="0061564A" w:rsidRPr="0061564A" w:rsidRDefault="0061564A" w:rsidP="00235A2C">
            <w:pPr>
              <w:pStyle w:val="CUERPOTEXTOTABLA"/>
              <w:rPr>
                <w:sz w:val="14"/>
              </w:rPr>
            </w:pPr>
            <w:r w:rsidRPr="0061564A">
              <w:rPr>
                <w:sz w:val="14"/>
              </w:rPr>
              <w:t>De actividad</w:t>
            </w:r>
          </w:p>
        </w:tc>
        <w:tc>
          <w:tcPr>
            <w:tcW w:w="0" w:type="auto"/>
            <w:vMerge w:val="restart"/>
            <w:tcBorders>
              <w:left w:val="single" w:sz="2" w:space="0" w:color="000000"/>
              <w:right w:val="single" w:sz="2" w:space="0" w:color="000000"/>
            </w:tcBorders>
            <w:vAlign w:val="bottom"/>
          </w:tcPr>
          <w:p w14:paraId="53D48977" w14:textId="77777777" w:rsidR="0061564A" w:rsidRPr="0061564A" w:rsidRDefault="0061564A" w:rsidP="00235A2C">
            <w:pPr>
              <w:pStyle w:val="CUERPOTEXTOTABLA"/>
              <w:jc w:val="center"/>
            </w:pPr>
            <w:r w:rsidRPr="0061564A">
              <w:t xml:space="preserve"> </w:t>
            </w:r>
          </w:p>
        </w:tc>
        <w:tc>
          <w:tcPr>
            <w:tcW w:w="0" w:type="auto"/>
            <w:tcBorders>
              <w:top w:val="single" w:sz="2" w:space="0" w:color="000000"/>
              <w:left w:val="single" w:sz="2" w:space="0" w:color="000000"/>
              <w:right w:val="single" w:sz="2" w:space="0" w:color="000000"/>
            </w:tcBorders>
            <w:noWrap/>
          </w:tcPr>
          <w:p w14:paraId="1BAA7EA3" w14:textId="77777777" w:rsidR="0061564A" w:rsidRPr="0061564A" w:rsidRDefault="0061564A" w:rsidP="00235A2C">
            <w:pPr>
              <w:pStyle w:val="CUERPOTEXTOTABLA"/>
              <w:rPr>
                <w:sz w:val="14"/>
              </w:rPr>
            </w:pPr>
            <w:r w:rsidRPr="0061564A">
              <w:rPr>
                <w:sz w:val="14"/>
              </w:rPr>
              <w:t>Elemento base</w:t>
            </w:r>
          </w:p>
        </w:tc>
        <w:tc>
          <w:tcPr>
            <w:tcW w:w="0" w:type="auto"/>
            <w:tcBorders>
              <w:top w:val="single" w:sz="2" w:space="0" w:color="000000"/>
              <w:left w:val="single" w:sz="2" w:space="0" w:color="000000"/>
            </w:tcBorders>
            <w:noWrap/>
            <w:vAlign w:val="center"/>
          </w:tcPr>
          <w:p w14:paraId="76C8F5F9" w14:textId="77777777" w:rsidR="0061564A" w:rsidRPr="0061564A" w:rsidRDefault="0061564A" w:rsidP="00235A2C">
            <w:pPr>
              <w:pStyle w:val="CUERPOTEXTOTABLA"/>
              <w:rPr>
                <w:sz w:val="14"/>
              </w:rPr>
            </w:pPr>
            <w:r w:rsidRPr="0061564A">
              <w:rPr>
                <w:sz w:val="14"/>
              </w:rPr>
              <w:t>m (kg/m²)=</w:t>
            </w:r>
          </w:p>
        </w:tc>
        <w:tc>
          <w:tcPr>
            <w:tcW w:w="0" w:type="auto"/>
            <w:tcBorders>
              <w:top w:val="single" w:sz="2" w:space="0" w:color="000000"/>
              <w:right w:val="single" w:sz="2" w:space="0" w:color="000000"/>
            </w:tcBorders>
            <w:noWrap/>
            <w:vAlign w:val="center"/>
          </w:tcPr>
          <w:p w14:paraId="16914B98" w14:textId="77777777" w:rsidR="0061564A" w:rsidRPr="0061564A" w:rsidRDefault="0061564A" w:rsidP="00235A2C">
            <w:pPr>
              <w:pStyle w:val="CUERPOTEXTOTABLA"/>
              <w:rPr>
                <w:sz w:val="14"/>
              </w:rPr>
            </w:pPr>
            <w:r w:rsidRPr="0061564A">
              <w:rPr>
                <w:sz w:val="14"/>
              </w:rPr>
              <w:t>136.9</w:t>
            </w:r>
          </w:p>
        </w:tc>
        <w:tc>
          <w:tcPr>
            <w:tcW w:w="0" w:type="auto"/>
            <w:vMerge w:val="restart"/>
            <w:tcBorders>
              <w:top w:val="single" w:sz="2" w:space="0" w:color="000000"/>
              <w:left w:val="single" w:sz="2" w:space="0" w:color="000000"/>
            </w:tcBorders>
            <w:noWrap/>
            <w:vAlign w:val="center"/>
          </w:tcPr>
          <w:p w14:paraId="5F0DBCB1" w14:textId="77777777" w:rsidR="0061564A" w:rsidRPr="0061564A" w:rsidRDefault="0061564A" w:rsidP="00235A2C">
            <w:pPr>
              <w:pStyle w:val="CUERPOTEXTOTABLA"/>
              <w:rPr>
                <w:b/>
                <w:sz w:val="14"/>
              </w:rPr>
            </w:pPr>
            <w:r w:rsidRPr="0061564A">
              <w:rPr>
                <w:b/>
                <w:sz w:val="14"/>
              </w:rPr>
              <w:t>D</w:t>
            </w:r>
            <w:r w:rsidRPr="0061564A">
              <w:rPr>
                <w:b/>
                <w:sz w:val="14"/>
                <w:vertAlign w:val="subscript"/>
              </w:rPr>
              <w:t>nT,A</w:t>
            </w:r>
            <w:r w:rsidRPr="0061564A">
              <w:rPr>
                <w:b/>
                <w:sz w:val="14"/>
              </w:rPr>
              <w:t xml:space="preserve"> =</w:t>
            </w:r>
          </w:p>
        </w:tc>
        <w:tc>
          <w:tcPr>
            <w:tcW w:w="0" w:type="auto"/>
            <w:vMerge w:val="restart"/>
            <w:tcBorders>
              <w:top w:val="single" w:sz="2" w:space="0" w:color="000000"/>
            </w:tcBorders>
            <w:noWrap/>
            <w:vAlign w:val="center"/>
          </w:tcPr>
          <w:p w14:paraId="2D0CAE2A" w14:textId="77777777" w:rsidR="0061564A" w:rsidRPr="0061564A" w:rsidRDefault="0061564A" w:rsidP="00235A2C">
            <w:pPr>
              <w:pStyle w:val="CUERPOTEXTOTABLA"/>
              <w:jc w:val="center"/>
              <w:rPr>
                <w:b/>
                <w:sz w:val="14"/>
              </w:rPr>
            </w:pPr>
            <w:r w:rsidRPr="0061564A">
              <w:rPr>
                <w:b/>
                <w:sz w:val="14"/>
              </w:rPr>
              <w:t>51 dBA</w:t>
            </w:r>
          </w:p>
        </w:tc>
        <w:tc>
          <w:tcPr>
            <w:tcW w:w="0" w:type="auto"/>
            <w:vMerge w:val="restart"/>
            <w:tcBorders>
              <w:top w:val="single" w:sz="2" w:space="0" w:color="000000"/>
            </w:tcBorders>
            <w:noWrap/>
            <w:vAlign w:val="center"/>
          </w:tcPr>
          <w:p w14:paraId="5A824F42" w14:textId="77777777" w:rsidR="0061564A" w:rsidRPr="0061564A" w:rsidRDefault="0061564A" w:rsidP="00235A2C">
            <w:pPr>
              <w:pStyle w:val="CUERPOTEXTOTABLA"/>
              <w:rPr>
                <w:b/>
                <w:sz w:val="14"/>
              </w:rPr>
            </w:pPr>
            <w:r w:rsidRPr="0061564A">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54277430" w14:textId="77777777" w:rsidR="0061564A" w:rsidRPr="0061564A" w:rsidRDefault="0061564A" w:rsidP="00235A2C">
            <w:pPr>
              <w:pStyle w:val="CUERPOTEXTOTABLA"/>
              <w:jc w:val="center"/>
              <w:rPr>
                <w:b/>
                <w:sz w:val="14"/>
              </w:rPr>
            </w:pPr>
            <w:r w:rsidRPr="0061564A">
              <w:rPr>
                <w:b/>
                <w:sz w:val="14"/>
              </w:rPr>
              <w:t>45 dBA</w:t>
            </w:r>
          </w:p>
        </w:tc>
      </w:tr>
      <w:tr w:rsidR="0061564A" w:rsidRPr="0061564A" w14:paraId="745349E9" w14:textId="77777777" w:rsidTr="00235A2C">
        <w:trPr>
          <w:cantSplit/>
        </w:trPr>
        <w:tc>
          <w:tcPr>
            <w:tcW w:w="0" w:type="auto"/>
            <w:tcBorders>
              <w:left w:val="single" w:sz="2" w:space="0" w:color="000000"/>
              <w:right w:val="single" w:sz="2" w:space="0" w:color="000000"/>
            </w:tcBorders>
            <w:vAlign w:val="center"/>
          </w:tcPr>
          <w:p w14:paraId="2A660B0E" w14:textId="77777777" w:rsidR="0061564A" w:rsidRPr="0061564A" w:rsidRDefault="0061564A" w:rsidP="00235A2C">
            <w:pPr>
              <w:pStyle w:val="CUERPOTEXTOTABLA"/>
            </w:pPr>
            <w:r w:rsidRPr="0061564A">
              <w:t xml:space="preserve"> </w:t>
            </w:r>
          </w:p>
        </w:tc>
        <w:tc>
          <w:tcPr>
            <w:tcW w:w="0" w:type="auto"/>
            <w:vMerge/>
            <w:tcBorders>
              <w:left w:val="single" w:sz="2" w:space="0" w:color="000000"/>
              <w:right w:val="single" w:sz="2" w:space="0" w:color="000000"/>
            </w:tcBorders>
          </w:tcPr>
          <w:p w14:paraId="27C2D0CF" w14:textId="77777777" w:rsidR="0061564A" w:rsidRPr="0061564A" w:rsidRDefault="0061564A" w:rsidP="00235A2C"/>
        </w:tc>
        <w:tc>
          <w:tcPr>
            <w:tcW w:w="0" w:type="auto"/>
            <w:tcBorders>
              <w:left w:val="single" w:sz="2" w:space="0" w:color="000000"/>
              <w:bottom w:val="single" w:sz="2" w:space="0" w:color="000000"/>
              <w:right w:val="single" w:sz="2" w:space="0" w:color="000000"/>
            </w:tcBorders>
          </w:tcPr>
          <w:p w14:paraId="77D15BEE" w14:textId="77777777" w:rsidR="0061564A" w:rsidRPr="0061564A" w:rsidRDefault="0061564A" w:rsidP="00235A2C">
            <w:pPr>
              <w:pStyle w:val="CUERPOTEXTOTABLA"/>
              <w:rPr>
                <w:b/>
                <w:sz w:val="14"/>
              </w:rPr>
            </w:pPr>
            <w:r w:rsidRPr="0061564A">
              <w:rPr>
                <w:b/>
                <w:sz w:val="14"/>
              </w:rPr>
              <w:t>Tabique de una hoja, con trasdosado en una cara</w:t>
            </w:r>
          </w:p>
        </w:tc>
        <w:tc>
          <w:tcPr>
            <w:tcW w:w="0" w:type="auto"/>
            <w:tcBorders>
              <w:left w:val="single" w:sz="2" w:space="0" w:color="000000"/>
              <w:bottom w:val="single" w:sz="2" w:space="0" w:color="000000"/>
            </w:tcBorders>
            <w:noWrap/>
            <w:vAlign w:val="center"/>
          </w:tcPr>
          <w:p w14:paraId="35C0A549" w14:textId="77777777" w:rsidR="0061564A" w:rsidRPr="0061564A" w:rsidRDefault="0061564A" w:rsidP="00235A2C">
            <w:pPr>
              <w:pStyle w:val="CUERPOTEXTOTABLA"/>
              <w:rPr>
                <w:sz w:val="14"/>
              </w:rPr>
            </w:pPr>
            <w:r w:rsidRPr="0061564A">
              <w:rPr>
                <w:sz w:val="14"/>
              </w:rPr>
              <w:t>R</w:t>
            </w:r>
            <w:r w:rsidRPr="0061564A">
              <w:rPr>
                <w:sz w:val="14"/>
                <w:vertAlign w:val="subscript"/>
              </w:rPr>
              <w:t>A</w:t>
            </w:r>
            <w:r w:rsidRPr="0061564A">
              <w:rPr>
                <w:sz w:val="14"/>
              </w:rPr>
              <w:t xml:space="preserve"> (dBA)=</w:t>
            </w:r>
          </w:p>
        </w:tc>
        <w:tc>
          <w:tcPr>
            <w:tcW w:w="0" w:type="auto"/>
            <w:tcBorders>
              <w:bottom w:val="single" w:sz="2" w:space="0" w:color="000000"/>
              <w:right w:val="single" w:sz="2" w:space="0" w:color="000000"/>
            </w:tcBorders>
            <w:noWrap/>
            <w:vAlign w:val="center"/>
          </w:tcPr>
          <w:p w14:paraId="3A91A3AF" w14:textId="77777777" w:rsidR="0061564A" w:rsidRPr="0061564A" w:rsidRDefault="0061564A" w:rsidP="00235A2C">
            <w:pPr>
              <w:pStyle w:val="CUERPOTEXTOTABLA"/>
              <w:rPr>
                <w:sz w:val="14"/>
              </w:rPr>
            </w:pPr>
            <w:r w:rsidRPr="0061564A">
              <w:rPr>
                <w:sz w:val="14"/>
              </w:rPr>
              <w:t>41.1</w:t>
            </w:r>
          </w:p>
        </w:tc>
        <w:tc>
          <w:tcPr>
            <w:tcW w:w="0" w:type="auto"/>
            <w:vMerge/>
            <w:tcBorders>
              <w:left w:val="single" w:sz="2" w:space="0" w:color="000000"/>
            </w:tcBorders>
          </w:tcPr>
          <w:p w14:paraId="004132F7" w14:textId="77777777" w:rsidR="0061564A" w:rsidRPr="0061564A" w:rsidRDefault="0061564A" w:rsidP="00235A2C"/>
        </w:tc>
        <w:tc>
          <w:tcPr>
            <w:tcW w:w="0" w:type="auto"/>
            <w:vMerge/>
          </w:tcPr>
          <w:p w14:paraId="604CDEA8" w14:textId="77777777" w:rsidR="0061564A" w:rsidRPr="0061564A" w:rsidRDefault="0061564A" w:rsidP="00235A2C"/>
        </w:tc>
        <w:tc>
          <w:tcPr>
            <w:tcW w:w="0" w:type="auto"/>
            <w:vMerge/>
          </w:tcPr>
          <w:p w14:paraId="0006C454" w14:textId="77777777" w:rsidR="0061564A" w:rsidRPr="0061564A" w:rsidRDefault="0061564A" w:rsidP="00235A2C"/>
        </w:tc>
        <w:tc>
          <w:tcPr>
            <w:tcW w:w="0" w:type="auto"/>
            <w:vMerge/>
            <w:tcBorders>
              <w:right w:val="single" w:sz="2" w:space="0" w:color="000000"/>
            </w:tcBorders>
          </w:tcPr>
          <w:p w14:paraId="1EA67E98" w14:textId="77777777" w:rsidR="0061564A" w:rsidRPr="0061564A" w:rsidRDefault="0061564A" w:rsidP="00235A2C"/>
        </w:tc>
      </w:tr>
      <w:tr w:rsidR="0061564A" w:rsidRPr="0061564A" w14:paraId="2D2DD1EC" w14:textId="77777777" w:rsidTr="00235A2C">
        <w:trPr>
          <w:cantSplit/>
        </w:trPr>
        <w:tc>
          <w:tcPr>
            <w:tcW w:w="0" w:type="auto"/>
            <w:tcBorders>
              <w:left w:val="single" w:sz="2" w:space="0" w:color="000000"/>
              <w:right w:val="single" w:sz="2" w:space="0" w:color="000000"/>
            </w:tcBorders>
            <w:vAlign w:val="center"/>
          </w:tcPr>
          <w:p w14:paraId="3A475C11" w14:textId="77777777" w:rsidR="0061564A" w:rsidRPr="0061564A" w:rsidRDefault="0061564A" w:rsidP="00235A2C">
            <w:pPr>
              <w:pStyle w:val="CUERPOTEXTOTABLA"/>
            </w:pPr>
            <w:r w:rsidRPr="0061564A">
              <w:t xml:space="preserve"> </w:t>
            </w:r>
          </w:p>
        </w:tc>
        <w:tc>
          <w:tcPr>
            <w:tcW w:w="0" w:type="auto"/>
            <w:vMerge/>
            <w:tcBorders>
              <w:left w:val="single" w:sz="2" w:space="0" w:color="000000"/>
              <w:right w:val="single" w:sz="2" w:space="0" w:color="000000"/>
            </w:tcBorders>
          </w:tcPr>
          <w:p w14:paraId="5EA3CBB8" w14:textId="77777777" w:rsidR="0061564A" w:rsidRPr="0061564A" w:rsidRDefault="0061564A" w:rsidP="00235A2C"/>
        </w:tc>
        <w:tc>
          <w:tcPr>
            <w:tcW w:w="0" w:type="auto"/>
            <w:tcBorders>
              <w:top w:val="single" w:sz="2" w:space="0" w:color="000000"/>
              <w:left w:val="single" w:sz="2" w:space="0" w:color="000000"/>
              <w:right w:val="single" w:sz="2" w:space="0" w:color="000000"/>
            </w:tcBorders>
            <w:noWrap/>
          </w:tcPr>
          <w:p w14:paraId="4CCB3FFD" w14:textId="77777777" w:rsidR="0061564A" w:rsidRPr="0061564A" w:rsidRDefault="0061564A" w:rsidP="00235A2C">
            <w:pPr>
              <w:pStyle w:val="CUERPOTEXTOTABLA"/>
              <w:rPr>
                <w:sz w:val="14"/>
              </w:rPr>
            </w:pPr>
            <w:r w:rsidRPr="0061564A">
              <w:rPr>
                <w:sz w:val="14"/>
              </w:rPr>
              <w:t>Trasdosado</w:t>
            </w:r>
          </w:p>
        </w:tc>
        <w:tc>
          <w:tcPr>
            <w:tcW w:w="0" w:type="auto"/>
            <w:vMerge w:val="restart"/>
            <w:tcBorders>
              <w:top w:val="single" w:sz="2" w:space="0" w:color="000000"/>
              <w:left w:val="single" w:sz="2" w:space="0" w:color="000000"/>
            </w:tcBorders>
            <w:noWrap/>
            <w:vAlign w:val="center"/>
          </w:tcPr>
          <w:p w14:paraId="2C62A733" w14:textId="77777777" w:rsidR="0061564A" w:rsidRPr="0061564A" w:rsidRDefault="0061564A" w:rsidP="00235A2C">
            <w:pPr>
              <w:pStyle w:val="CUERPOTEXTOTABLA"/>
              <w:rPr>
                <w:sz w:val="14"/>
              </w:rPr>
            </w:pPr>
            <w:r w:rsidRPr="0061564A">
              <w:rPr>
                <w:sz w:val="14"/>
              </w:rPr>
              <w:t xml:space="preserve"> </w:t>
            </w:r>
          </w:p>
        </w:tc>
        <w:tc>
          <w:tcPr>
            <w:tcW w:w="0" w:type="auto"/>
            <w:vMerge w:val="restart"/>
            <w:tcBorders>
              <w:top w:val="single" w:sz="2" w:space="0" w:color="000000"/>
              <w:right w:val="single" w:sz="2" w:space="0" w:color="000000"/>
            </w:tcBorders>
            <w:noWrap/>
            <w:vAlign w:val="center"/>
          </w:tcPr>
          <w:p w14:paraId="5FB524A5" w14:textId="77777777" w:rsidR="0061564A" w:rsidRPr="0061564A" w:rsidRDefault="0061564A" w:rsidP="00235A2C">
            <w:pPr>
              <w:pStyle w:val="CUERPOTEXTOTABLA"/>
              <w:rPr>
                <w:sz w:val="14"/>
              </w:rPr>
            </w:pPr>
            <w:r w:rsidRPr="0061564A">
              <w:rPr>
                <w:sz w:val="14"/>
              </w:rPr>
              <w:t xml:space="preserve"> </w:t>
            </w:r>
          </w:p>
        </w:tc>
        <w:tc>
          <w:tcPr>
            <w:tcW w:w="0" w:type="auto"/>
            <w:vMerge/>
            <w:tcBorders>
              <w:left w:val="single" w:sz="2" w:space="0" w:color="000000"/>
            </w:tcBorders>
          </w:tcPr>
          <w:p w14:paraId="434BB4F8" w14:textId="77777777" w:rsidR="0061564A" w:rsidRPr="0061564A" w:rsidRDefault="0061564A" w:rsidP="00235A2C"/>
        </w:tc>
        <w:tc>
          <w:tcPr>
            <w:tcW w:w="0" w:type="auto"/>
            <w:vMerge/>
          </w:tcPr>
          <w:p w14:paraId="4A6A5E91" w14:textId="77777777" w:rsidR="0061564A" w:rsidRPr="0061564A" w:rsidRDefault="0061564A" w:rsidP="00235A2C"/>
        </w:tc>
        <w:tc>
          <w:tcPr>
            <w:tcW w:w="0" w:type="auto"/>
            <w:vMerge/>
          </w:tcPr>
          <w:p w14:paraId="6DBABDA9" w14:textId="77777777" w:rsidR="0061564A" w:rsidRPr="0061564A" w:rsidRDefault="0061564A" w:rsidP="00235A2C"/>
        </w:tc>
        <w:tc>
          <w:tcPr>
            <w:tcW w:w="0" w:type="auto"/>
            <w:vMerge/>
            <w:tcBorders>
              <w:right w:val="single" w:sz="2" w:space="0" w:color="000000"/>
            </w:tcBorders>
          </w:tcPr>
          <w:p w14:paraId="300AE632" w14:textId="77777777" w:rsidR="0061564A" w:rsidRPr="0061564A" w:rsidRDefault="0061564A" w:rsidP="00235A2C"/>
        </w:tc>
      </w:tr>
      <w:tr w:rsidR="0061564A" w:rsidRPr="0061564A" w14:paraId="33A0669A" w14:textId="77777777" w:rsidTr="00235A2C">
        <w:trPr>
          <w:cantSplit/>
        </w:trPr>
        <w:tc>
          <w:tcPr>
            <w:tcW w:w="0" w:type="auto"/>
            <w:tcBorders>
              <w:left w:val="single" w:sz="2" w:space="0" w:color="000000"/>
              <w:bottom w:val="single" w:sz="2" w:space="0" w:color="000000"/>
              <w:right w:val="single" w:sz="2" w:space="0" w:color="000000"/>
            </w:tcBorders>
            <w:vAlign w:val="center"/>
          </w:tcPr>
          <w:p w14:paraId="51DB28B2" w14:textId="77777777" w:rsidR="0061564A" w:rsidRPr="0061564A" w:rsidRDefault="0061564A" w:rsidP="00235A2C">
            <w:pPr>
              <w:pStyle w:val="CUERPOTEXTOTABLA"/>
            </w:pPr>
            <w:r w:rsidRPr="0061564A">
              <w:t xml:space="preserve"> </w:t>
            </w:r>
          </w:p>
        </w:tc>
        <w:tc>
          <w:tcPr>
            <w:tcW w:w="0" w:type="auto"/>
            <w:vMerge/>
            <w:tcBorders>
              <w:left w:val="single" w:sz="2" w:space="0" w:color="000000"/>
              <w:right w:val="single" w:sz="2" w:space="0" w:color="000000"/>
            </w:tcBorders>
          </w:tcPr>
          <w:p w14:paraId="5FB505F6" w14:textId="77777777" w:rsidR="0061564A" w:rsidRPr="0061564A" w:rsidRDefault="0061564A" w:rsidP="00235A2C"/>
        </w:tc>
        <w:tc>
          <w:tcPr>
            <w:tcW w:w="0" w:type="auto"/>
            <w:tcBorders>
              <w:left w:val="single" w:sz="2" w:space="0" w:color="000000"/>
              <w:bottom w:val="single" w:sz="2" w:space="0" w:color="000000"/>
              <w:right w:val="single" w:sz="2" w:space="0" w:color="000000"/>
            </w:tcBorders>
          </w:tcPr>
          <w:p w14:paraId="3EB28B47" w14:textId="77777777" w:rsidR="0061564A" w:rsidRPr="0061564A" w:rsidRDefault="0061564A" w:rsidP="00235A2C">
            <w:pPr>
              <w:pStyle w:val="CUERPOTEXTOTABLA"/>
            </w:pPr>
            <w:r w:rsidRPr="0061564A">
              <w:t xml:space="preserve"> </w:t>
            </w:r>
          </w:p>
        </w:tc>
        <w:tc>
          <w:tcPr>
            <w:tcW w:w="0" w:type="auto"/>
            <w:vMerge/>
            <w:tcBorders>
              <w:left w:val="single" w:sz="2" w:space="0" w:color="000000"/>
              <w:bottom w:val="single" w:sz="2" w:space="0" w:color="000000"/>
            </w:tcBorders>
          </w:tcPr>
          <w:p w14:paraId="6296059F" w14:textId="77777777" w:rsidR="0061564A" w:rsidRPr="0061564A" w:rsidRDefault="0061564A" w:rsidP="00235A2C"/>
        </w:tc>
        <w:tc>
          <w:tcPr>
            <w:tcW w:w="0" w:type="auto"/>
            <w:vMerge/>
            <w:tcBorders>
              <w:bottom w:val="single" w:sz="2" w:space="0" w:color="000000"/>
              <w:right w:val="single" w:sz="2" w:space="0" w:color="000000"/>
            </w:tcBorders>
          </w:tcPr>
          <w:p w14:paraId="30629501" w14:textId="77777777" w:rsidR="0061564A" w:rsidRPr="0061564A" w:rsidRDefault="0061564A" w:rsidP="00235A2C"/>
        </w:tc>
        <w:tc>
          <w:tcPr>
            <w:tcW w:w="0" w:type="auto"/>
            <w:vMerge/>
            <w:tcBorders>
              <w:left w:val="single" w:sz="2" w:space="0" w:color="000000"/>
              <w:bottom w:val="single" w:sz="2" w:space="0" w:color="000000"/>
            </w:tcBorders>
          </w:tcPr>
          <w:p w14:paraId="50FB24F3" w14:textId="77777777" w:rsidR="0061564A" w:rsidRPr="0061564A" w:rsidRDefault="0061564A" w:rsidP="00235A2C"/>
        </w:tc>
        <w:tc>
          <w:tcPr>
            <w:tcW w:w="0" w:type="auto"/>
            <w:vMerge/>
            <w:tcBorders>
              <w:bottom w:val="single" w:sz="2" w:space="0" w:color="000000"/>
            </w:tcBorders>
          </w:tcPr>
          <w:p w14:paraId="4DC55318" w14:textId="77777777" w:rsidR="0061564A" w:rsidRPr="0061564A" w:rsidRDefault="0061564A" w:rsidP="00235A2C"/>
        </w:tc>
        <w:tc>
          <w:tcPr>
            <w:tcW w:w="0" w:type="auto"/>
            <w:vMerge/>
            <w:tcBorders>
              <w:bottom w:val="single" w:sz="2" w:space="0" w:color="000000"/>
            </w:tcBorders>
          </w:tcPr>
          <w:p w14:paraId="2611B13D" w14:textId="77777777" w:rsidR="0061564A" w:rsidRPr="0061564A" w:rsidRDefault="0061564A" w:rsidP="00235A2C"/>
        </w:tc>
        <w:tc>
          <w:tcPr>
            <w:tcW w:w="0" w:type="auto"/>
            <w:vMerge/>
            <w:tcBorders>
              <w:bottom w:val="single" w:sz="2" w:space="0" w:color="000000"/>
              <w:right w:val="single" w:sz="2" w:space="0" w:color="000000"/>
            </w:tcBorders>
          </w:tcPr>
          <w:p w14:paraId="0FC92BC2" w14:textId="77777777" w:rsidR="0061564A" w:rsidRPr="0061564A" w:rsidRDefault="0061564A" w:rsidP="00235A2C"/>
        </w:tc>
      </w:tr>
      <w:tr w:rsidR="0061564A" w:rsidRPr="0061564A" w14:paraId="3D9E5AD6" w14:textId="77777777" w:rsidTr="00235A2C">
        <w:trPr>
          <w:cantSplit/>
        </w:trPr>
        <w:tc>
          <w:tcPr>
            <w:tcW w:w="0" w:type="auto"/>
            <w:tcBorders>
              <w:top w:val="single" w:sz="2" w:space="0" w:color="000000"/>
              <w:left w:val="single" w:sz="2" w:space="0" w:color="000000"/>
              <w:right w:val="single" w:sz="2" w:space="0" w:color="000000"/>
            </w:tcBorders>
            <w:vAlign w:val="center"/>
          </w:tcPr>
          <w:p w14:paraId="2B8CF378" w14:textId="77777777" w:rsidR="0061564A" w:rsidRPr="0061564A" w:rsidRDefault="0061564A" w:rsidP="00235A2C">
            <w:pPr>
              <w:pStyle w:val="CUERPOTEXTOTABLA"/>
              <w:rPr>
                <w:sz w:val="14"/>
              </w:rPr>
            </w:pPr>
            <w:r w:rsidRPr="0061564A">
              <w:rPr>
                <w:sz w:val="14"/>
              </w:rPr>
              <w:t>De actividad (si</w:t>
            </w:r>
          </w:p>
        </w:tc>
        <w:tc>
          <w:tcPr>
            <w:tcW w:w="0" w:type="auto"/>
            <w:vMerge w:val="restart"/>
            <w:tcBorders>
              <w:left w:val="single" w:sz="2" w:space="0" w:color="000000"/>
              <w:right w:val="single" w:sz="2" w:space="0" w:color="000000"/>
            </w:tcBorders>
            <w:vAlign w:val="bottom"/>
          </w:tcPr>
          <w:p w14:paraId="59650E0C" w14:textId="77777777" w:rsidR="0061564A" w:rsidRPr="0061564A" w:rsidRDefault="0061564A" w:rsidP="00235A2C">
            <w:pPr>
              <w:pStyle w:val="CUERPOTEXTOTABLA"/>
              <w:jc w:val="center"/>
            </w:pPr>
            <w:r w:rsidRPr="0061564A">
              <w:t xml:space="preserve"> </w:t>
            </w:r>
          </w:p>
        </w:tc>
        <w:tc>
          <w:tcPr>
            <w:tcW w:w="0" w:type="auto"/>
            <w:gridSpan w:val="3"/>
            <w:tcBorders>
              <w:top w:val="single" w:sz="2" w:space="0" w:color="000000"/>
              <w:left w:val="single" w:sz="2" w:space="0" w:color="000000"/>
              <w:right w:val="single" w:sz="2" w:space="0" w:color="000000"/>
            </w:tcBorders>
            <w:noWrap/>
          </w:tcPr>
          <w:p w14:paraId="14D8B8D4" w14:textId="77777777" w:rsidR="0061564A" w:rsidRPr="0061564A" w:rsidRDefault="0061564A" w:rsidP="00235A2C">
            <w:pPr>
              <w:pStyle w:val="CUERPOTEXTOTABLA"/>
              <w:rPr>
                <w:sz w:val="14"/>
              </w:rPr>
            </w:pPr>
            <w:r w:rsidRPr="0061564A">
              <w:rPr>
                <w:sz w:val="14"/>
              </w:rPr>
              <w:t>Puerta o ventana</w:t>
            </w:r>
          </w:p>
        </w:tc>
        <w:tc>
          <w:tcPr>
            <w:tcW w:w="0" w:type="auto"/>
            <w:gridSpan w:val="4"/>
            <w:vMerge w:val="restart"/>
            <w:tcBorders>
              <w:top w:val="single" w:sz="2" w:space="0" w:color="000000"/>
              <w:left w:val="single" w:sz="2" w:space="0" w:color="000000"/>
              <w:right w:val="single" w:sz="2" w:space="0" w:color="000000"/>
            </w:tcBorders>
            <w:noWrap/>
            <w:vAlign w:val="center"/>
          </w:tcPr>
          <w:p w14:paraId="59376805" w14:textId="77777777" w:rsidR="0061564A" w:rsidRPr="0061564A" w:rsidRDefault="0061564A" w:rsidP="00235A2C">
            <w:pPr>
              <w:pStyle w:val="CUERPOTEXTOTABLA"/>
              <w:rPr>
                <w:b/>
                <w:sz w:val="14"/>
              </w:rPr>
            </w:pPr>
            <w:r w:rsidRPr="0061564A">
              <w:rPr>
                <w:b/>
                <w:sz w:val="14"/>
              </w:rPr>
              <w:t>No procede</w:t>
            </w:r>
          </w:p>
        </w:tc>
      </w:tr>
      <w:tr w:rsidR="0061564A" w:rsidRPr="0061564A" w14:paraId="6116C8FB" w14:textId="77777777" w:rsidTr="00235A2C">
        <w:trPr>
          <w:cantSplit/>
        </w:trPr>
        <w:tc>
          <w:tcPr>
            <w:tcW w:w="0" w:type="auto"/>
            <w:tcBorders>
              <w:left w:val="single" w:sz="2" w:space="0" w:color="000000"/>
              <w:right w:val="single" w:sz="2" w:space="0" w:color="000000"/>
            </w:tcBorders>
            <w:vAlign w:val="center"/>
          </w:tcPr>
          <w:p w14:paraId="7F0FA778" w14:textId="77777777" w:rsidR="0061564A" w:rsidRPr="0061564A" w:rsidRDefault="0061564A" w:rsidP="00235A2C">
            <w:pPr>
              <w:pStyle w:val="CUERPOTEXTOTABLA"/>
              <w:rPr>
                <w:sz w:val="14"/>
              </w:rPr>
            </w:pPr>
            <w:r w:rsidRPr="0061564A">
              <w:rPr>
                <w:sz w:val="14"/>
              </w:rPr>
              <w:t>los recintos comparten</w:t>
            </w:r>
          </w:p>
        </w:tc>
        <w:tc>
          <w:tcPr>
            <w:tcW w:w="0" w:type="auto"/>
            <w:vMerge/>
            <w:tcBorders>
              <w:left w:val="single" w:sz="2" w:space="0" w:color="000000"/>
              <w:right w:val="single" w:sz="2" w:space="0" w:color="000000"/>
            </w:tcBorders>
          </w:tcPr>
          <w:p w14:paraId="16989DBC" w14:textId="77777777" w:rsidR="0061564A" w:rsidRPr="0061564A" w:rsidRDefault="0061564A" w:rsidP="00235A2C"/>
        </w:tc>
        <w:tc>
          <w:tcPr>
            <w:tcW w:w="0" w:type="auto"/>
            <w:gridSpan w:val="3"/>
            <w:tcBorders>
              <w:left w:val="single" w:sz="2" w:space="0" w:color="000000"/>
              <w:bottom w:val="single" w:sz="2" w:space="0" w:color="000000"/>
              <w:right w:val="single" w:sz="2" w:space="0" w:color="000000"/>
            </w:tcBorders>
          </w:tcPr>
          <w:p w14:paraId="77E7E194" w14:textId="77777777" w:rsidR="0061564A" w:rsidRPr="0061564A" w:rsidRDefault="0061564A" w:rsidP="00235A2C">
            <w:pPr>
              <w:pStyle w:val="CUERPOTEXTOTABLA"/>
              <w:rPr>
                <w:sz w:val="14"/>
              </w:rPr>
            </w:pPr>
            <w:r w:rsidRPr="0061564A">
              <w:rPr>
                <w:sz w:val="14"/>
              </w:rPr>
              <w:t xml:space="preserve"> </w:t>
            </w:r>
          </w:p>
        </w:tc>
        <w:tc>
          <w:tcPr>
            <w:tcW w:w="0" w:type="auto"/>
            <w:gridSpan w:val="4"/>
            <w:vMerge/>
            <w:tcBorders>
              <w:left w:val="single" w:sz="2" w:space="0" w:color="000000"/>
              <w:bottom w:val="single" w:sz="2" w:space="0" w:color="000000"/>
              <w:right w:val="single" w:sz="2" w:space="0" w:color="000000"/>
            </w:tcBorders>
          </w:tcPr>
          <w:p w14:paraId="15C5D205" w14:textId="77777777" w:rsidR="0061564A" w:rsidRPr="0061564A" w:rsidRDefault="0061564A" w:rsidP="00235A2C"/>
        </w:tc>
      </w:tr>
      <w:tr w:rsidR="0061564A" w:rsidRPr="0061564A" w14:paraId="44B70CD8" w14:textId="77777777" w:rsidTr="00235A2C">
        <w:trPr>
          <w:cantSplit/>
        </w:trPr>
        <w:tc>
          <w:tcPr>
            <w:tcW w:w="0" w:type="auto"/>
            <w:tcBorders>
              <w:left w:val="single" w:sz="2" w:space="0" w:color="000000"/>
              <w:right w:val="single" w:sz="2" w:space="0" w:color="000000"/>
            </w:tcBorders>
            <w:vAlign w:val="center"/>
          </w:tcPr>
          <w:p w14:paraId="422923BE" w14:textId="77777777" w:rsidR="0061564A" w:rsidRPr="0061564A" w:rsidRDefault="0061564A" w:rsidP="00235A2C">
            <w:pPr>
              <w:pStyle w:val="CUERPOTEXTOTABLA"/>
              <w:rPr>
                <w:sz w:val="14"/>
              </w:rPr>
            </w:pPr>
            <w:r w:rsidRPr="0061564A">
              <w:rPr>
                <w:sz w:val="14"/>
              </w:rPr>
              <w:t>puertas o ventanas)</w:t>
            </w:r>
          </w:p>
        </w:tc>
        <w:tc>
          <w:tcPr>
            <w:tcW w:w="0" w:type="auto"/>
            <w:vMerge/>
            <w:tcBorders>
              <w:left w:val="single" w:sz="2" w:space="0" w:color="000000"/>
              <w:right w:val="single" w:sz="2" w:space="0" w:color="000000"/>
            </w:tcBorders>
          </w:tcPr>
          <w:p w14:paraId="3F4D12B4" w14:textId="77777777" w:rsidR="0061564A" w:rsidRPr="0061564A" w:rsidRDefault="0061564A" w:rsidP="00235A2C"/>
        </w:tc>
        <w:tc>
          <w:tcPr>
            <w:tcW w:w="0" w:type="auto"/>
            <w:gridSpan w:val="3"/>
            <w:tcBorders>
              <w:top w:val="single" w:sz="2" w:space="0" w:color="000000"/>
              <w:left w:val="single" w:sz="2" w:space="0" w:color="000000"/>
              <w:right w:val="single" w:sz="2" w:space="0" w:color="000000"/>
            </w:tcBorders>
            <w:noWrap/>
          </w:tcPr>
          <w:p w14:paraId="0AD365B3" w14:textId="77777777" w:rsidR="0061564A" w:rsidRPr="0061564A" w:rsidRDefault="0061564A" w:rsidP="00235A2C">
            <w:pPr>
              <w:pStyle w:val="CUERPOTEXTOTABLA"/>
              <w:rPr>
                <w:sz w:val="14"/>
              </w:rPr>
            </w:pPr>
            <w:r w:rsidRPr="0061564A">
              <w:rPr>
                <w:sz w:val="14"/>
              </w:rPr>
              <w:t>Cerramiento</w:t>
            </w:r>
          </w:p>
        </w:tc>
        <w:tc>
          <w:tcPr>
            <w:tcW w:w="0" w:type="auto"/>
            <w:gridSpan w:val="4"/>
            <w:vMerge w:val="restart"/>
            <w:tcBorders>
              <w:top w:val="single" w:sz="2" w:space="0" w:color="000000"/>
              <w:left w:val="single" w:sz="2" w:space="0" w:color="000000"/>
              <w:right w:val="single" w:sz="2" w:space="0" w:color="000000"/>
            </w:tcBorders>
            <w:noWrap/>
            <w:vAlign w:val="center"/>
          </w:tcPr>
          <w:p w14:paraId="6AF1437D" w14:textId="77777777" w:rsidR="0061564A" w:rsidRPr="0061564A" w:rsidRDefault="0061564A" w:rsidP="00235A2C">
            <w:pPr>
              <w:pStyle w:val="CUERPOTEXTOTABLA"/>
              <w:rPr>
                <w:b/>
                <w:sz w:val="14"/>
              </w:rPr>
            </w:pPr>
            <w:r w:rsidRPr="0061564A">
              <w:rPr>
                <w:b/>
                <w:sz w:val="14"/>
              </w:rPr>
              <w:t>No procede</w:t>
            </w:r>
          </w:p>
        </w:tc>
      </w:tr>
      <w:tr w:rsidR="0061564A" w:rsidRPr="0061564A" w14:paraId="36B90B4C" w14:textId="77777777" w:rsidTr="00235A2C">
        <w:trPr>
          <w:cantSplit/>
        </w:trPr>
        <w:tc>
          <w:tcPr>
            <w:tcW w:w="0" w:type="auto"/>
            <w:tcBorders>
              <w:left w:val="single" w:sz="2" w:space="0" w:color="000000"/>
              <w:bottom w:val="single" w:sz="14" w:space="0" w:color="000000"/>
              <w:right w:val="single" w:sz="2" w:space="0" w:color="000000"/>
            </w:tcBorders>
            <w:vAlign w:val="center"/>
          </w:tcPr>
          <w:p w14:paraId="3D748CD1" w14:textId="77777777" w:rsidR="0061564A" w:rsidRPr="0061564A" w:rsidRDefault="0061564A" w:rsidP="00235A2C">
            <w:pPr>
              <w:pStyle w:val="CUERPOTEXTOTABLA"/>
            </w:pPr>
            <w:r w:rsidRPr="0061564A">
              <w:t xml:space="preserve"> </w:t>
            </w:r>
          </w:p>
        </w:tc>
        <w:tc>
          <w:tcPr>
            <w:tcW w:w="0" w:type="auto"/>
            <w:vMerge/>
            <w:tcBorders>
              <w:left w:val="single" w:sz="2" w:space="0" w:color="000000"/>
              <w:bottom w:val="single" w:sz="14" w:space="0" w:color="000000"/>
              <w:right w:val="single" w:sz="2" w:space="0" w:color="000000"/>
            </w:tcBorders>
          </w:tcPr>
          <w:p w14:paraId="3B4AF94E" w14:textId="77777777" w:rsidR="0061564A" w:rsidRPr="0061564A" w:rsidRDefault="0061564A" w:rsidP="00235A2C"/>
        </w:tc>
        <w:tc>
          <w:tcPr>
            <w:tcW w:w="0" w:type="auto"/>
            <w:gridSpan w:val="3"/>
            <w:tcBorders>
              <w:left w:val="single" w:sz="2" w:space="0" w:color="000000"/>
              <w:bottom w:val="single" w:sz="14" w:space="0" w:color="000000"/>
              <w:right w:val="single" w:sz="2" w:space="0" w:color="000000"/>
            </w:tcBorders>
          </w:tcPr>
          <w:p w14:paraId="464AF4D6" w14:textId="77777777" w:rsidR="0061564A" w:rsidRPr="0061564A" w:rsidRDefault="0061564A" w:rsidP="00235A2C">
            <w:pPr>
              <w:pStyle w:val="CUERPOTEXTOTABLA"/>
              <w:rPr>
                <w:sz w:val="14"/>
              </w:rPr>
            </w:pPr>
            <w:r w:rsidRPr="0061564A">
              <w:rPr>
                <w:sz w:val="14"/>
              </w:rPr>
              <w:t xml:space="preserve"> </w:t>
            </w:r>
          </w:p>
        </w:tc>
        <w:tc>
          <w:tcPr>
            <w:tcW w:w="0" w:type="auto"/>
            <w:gridSpan w:val="4"/>
            <w:vMerge/>
            <w:tcBorders>
              <w:left w:val="single" w:sz="2" w:space="0" w:color="000000"/>
              <w:bottom w:val="single" w:sz="14" w:space="0" w:color="000000"/>
              <w:right w:val="single" w:sz="2" w:space="0" w:color="000000"/>
            </w:tcBorders>
          </w:tcPr>
          <w:p w14:paraId="449F84DE" w14:textId="77777777" w:rsidR="0061564A" w:rsidRPr="0061564A" w:rsidRDefault="0061564A" w:rsidP="00235A2C"/>
        </w:tc>
      </w:tr>
      <w:tr w:rsidR="0061564A" w:rsidRPr="0061564A" w14:paraId="51A5A484" w14:textId="77777777" w:rsidTr="00235A2C">
        <w:trPr>
          <w:cantSplit/>
        </w:trPr>
        <w:tc>
          <w:tcPr>
            <w:tcW w:w="0" w:type="auto"/>
            <w:gridSpan w:val="9"/>
            <w:tcBorders>
              <w:top w:val="single" w:sz="14" w:space="0" w:color="000000"/>
            </w:tcBorders>
          </w:tcPr>
          <w:p w14:paraId="73F3237F" w14:textId="77777777" w:rsidR="0061564A" w:rsidRPr="0061564A" w:rsidRDefault="0061564A" w:rsidP="00235A2C">
            <w:pPr>
              <w:pStyle w:val="CUERPOTEXTOTABLA"/>
              <w:rPr>
                <w:sz w:val="14"/>
              </w:rPr>
            </w:pPr>
            <w:r w:rsidRPr="0061564A">
              <w:rPr>
                <w:sz w:val="14"/>
                <w:vertAlign w:val="superscript"/>
              </w:rPr>
              <w:t>(1)</w:t>
            </w:r>
            <w:r w:rsidRPr="0061564A">
              <w:rPr>
                <w:sz w:val="14"/>
              </w:rPr>
              <w:t xml:space="preserve">  Siempre que no sea recinto de instalaciones o recinto de actividad</w:t>
            </w:r>
          </w:p>
        </w:tc>
      </w:tr>
      <w:tr w:rsidR="0061564A" w:rsidRPr="0061564A" w14:paraId="0DAECE33" w14:textId="77777777" w:rsidTr="00235A2C">
        <w:trPr>
          <w:cantSplit/>
        </w:trPr>
        <w:tc>
          <w:tcPr>
            <w:tcW w:w="0" w:type="auto"/>
            <w:gridSpan w:val="9"/>
          </w:tcPr>
          <w:p w14:paraId="5AA52CA6" w14:textId="77777777" w:rsidR="0061564A" w:rsidRPr="0061564A" w:rsidRDefault="0061564A" w:rsidP="00235A2C">
            <w:pPr>
              <w:pStyle w:val="CUERPOTEXTOTABLA"/>
              <w:rPr>
                <w:sz w:val="14"/>
              </w:rPr>
            </w:pPr>
            <w:r w:rsidRPr="0061564A">
              <w:rPr>
                <w:sz w:val="14"/>
                <w:vertAlign w:val="superscript"/>
              </w:rPr>
              <w:t>(2)</w:t>
            </w:r>
            <w:r w:rsidRPr="0061564A">
              <w:rPr>
                <w:sz w:val="14"/>
              </w:rPr>
              <w:t xml:space="preserve">  Sólo en edificios de uso residencial u hospitalario</w:t>
            </w:r>
          </w:p>
        </w:tc>
      </w:tr>
    </w:tbl>
    <w:p w14:paraId="2B26CEAA" w14:textId="0AD32627" w:rsidR="00A64935" w:rsidRDefault="00A64935" w:rsidP="007E4E4A">
      <w:pPr>
        <w:pStyle w:val="CUERPOTEXTO"/>
      </w:pPr>
    </w:p>
    <w:p w14:paraId="616B6A33" w14:textId="70D62408" w:rsidR="00A64935" w:rsidRDefault="00A64935" w:rsidP="007E4E4A">
      <w:pPr>
        <w:pStyle w:val="CUERPOTEXTO"/>
      </w:pPr>
    </w:p>
    <w:p w14:paraId="62312A42" w14:textId="132F20C9" w:rsidR="00A64935" w:rsidRDefault="00A64935" w:rsidP="007E4E4A">
      <w:pPr>
        <w:pStyle w:val="CUERPOTEXTO"/>
      </w:pPr>
    </w:p>
    <w:p w14:paraId="12098DB3" w14:textId="138DB4DE" w:rsidR="00A64935" w:rsidRDefault="00A64935" w:rsidP="007E4E4A">
      <w:pPr>
        <w:pStyle w:val="CUERPOTEXTO"/>
      </w:pPr>
    </w:p>
    <w:p w14:paraId="3E605BE6" w14:textId="11B269B0" w:rsidR="00A64935" w:rsidRDefault="00A64935" w:rsidP="007E4E4A">
      <w:pPr>
        <w:pStyle w:val="CUERPOTEXTO"/>
      </w:pPr>
    </w:p>
    <w:p w14:paraId="7977C6E7" w14:textId="03169544" w:rsidR="00A64935" w:rsidRDefault="00A64935" w:rsidP="007E4E4A">
      <w:pPr>
        <w:pStyle w:val="CUERPOTEXTO"/>
      </w:pPr>
    </w:p>
    <w:p w14:paraId="024925BD" w14:textId="77777777" w:rsidR="004C4FB5" w:rsidRPr="004C4FB5" w:rsidRDefault="004C4FB5" w:rsidP="004C4FB5">
      <w:pPr>
        <w:pStyle w:val="CUERPOTEX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386"/>
        <w:gridCol w:w="614"/>
        <w:gridCol w:w="1483"/>
        <w:gridCol w:w="5076"/>
        <w:gridCol w:w="847"/>
        <w:gridCol w:w="617"/>
        <w:gridCol w:w="133"/>
        <w:gridCol w:w="617"/>
      </w:tblGrid>
      <w:tr w:rsidR="004C4FB5" w:rsidRPr="004C4FB5" w14:paraId="2B8D93C7" w14:textId="77777777" w:rsidTr="00235A2C">
        <w:trPr>
          <w:cantSplit/>
        </w:trPr>
        <w:tc>
          <w:tcPr>
            <w:tcW w:w="0" w:type="auto"/>
            <w:gridSpan w:val="8"/>
            <w:tcBorders>
              <w:top w:val="single" w:sz="14" w:space="0" w:color="000000"/>
              <w:left w:val="single" w:sz="14" w:space="0" w:color="000000"/>
              <w:bottom w:val="single" w:sz="14" w:space="0" w:color="000000"/>
              <w:right w:val="single" w:sz="14" w:space="0" w:color="000000"/>
            </w:tcBorders>
            <w:vAlign w:val="center"/>
          </w:tcPr>
          <w:p w14:paraId="6B2CAA49" w14:textId="77777777" w:rsidR="004C4FB5" w:rsidRPr="004C4FB5" w:rsidRDefault="004C4FB5" w:rsidP="00235A2C">
            <w:pPr>
              <w:pStyle w:val="CUERPOTEXTOTABLA"/>
              <w:rPr>
                <w:b/>
                <w:sz w:val="14"/>
              </w:rPr>
            </w:pPr>
            <w:r w:rsidRPr="004C4FB5">
              <w:rPr>
                <w:b/>
                <w:sz w:val="14"/>
              </w:rPr>
              <w:t>Fachadas, cubiertas y suelos en contacto con el aire exterior:</w:t>
            </w:r>
          </w:p>
        </w:tc>
      </w:tr>
      <w:tr w:rsidR="004C4FB5" w:rsidRPr="004C4FB5" w14:paraId="4E5CD86F" w14:textId="77777777" w:rsidTr="00235A2C">
        <w:trPr>
          <w:cantSplit/>
        </w:trPr>
        <w:tc>
          <w:tcPr>
            <w:tcW w:w="0" w:type="auto"/>
            <w:gridSpan w:val="2"/>
            <w:vMerge w:val="restart"/>
            <w:tcBorders>
              <w:top w:val="single" w:sz="14" w:space="0" w:color="000000"/>
              <w:left w:val="single" w:sz="2" w:space="0" w:color="000000"/>
            </w:tcBorders>
            <w:vAlign w:val="center"/>
          </w:tcPr>
          <w:p w14:paraId="716B0A70" w14:textId="77777777" w:rsidR="004C4FB5" w:rsidRPr="004C4FB5" w:rsidRDefault="004C4FB5" w:rsidP="00235A2C">
            <w:pPr>
              <w:pStyle w:val="CUERPOTEXTOTABLA"/>
              <w:rPr>
                <w:b/>
                <w:sz w:val="14"/>
              </w:rPr>
            </w:pPr>
            <w:r w:rsidRPr="004C4FB5">
              <w:rPr>
                <w:b/>
                <w:sz w:val="14"/>
              </w:rPr>
              <w:t>Ruido exterior</w:t>
            </w:r>
          </w:p>
        </w:tc>
        <w:tc>
          <w:tcPr>
            <w:tcW w:w="0" w:type="auto"/>
            <w:vMerge w:val="restart"/>
            <w:tcBorders>
              <w:top w:val="single" w:sz="14" w:space="0" w:color="000000"/>
            </w:tcBorders>
            <w:vAlign w:val="center"/>
          </w:tcPr>
          <w:p w14:paraId="327C6007" w14:textId="77777777" w:rsidR="004C4FB5" w:rsidRPr="004C4FB5" w:rsidRDefault="004C4FB5" w:rsidP="00235A2C">
            <w:pPr>
              <w:pStyle w:val="CUERPOTEXTOTABLA"/>
              <w:rPr>
                <w:b/>
                <w:sz w:val="14"/>
              </w:rPr>
            </w:pPr>
            <w:r w:rsidRPr="004C4FB5">
              <w:rPr>
                <w:b/>
                <w:sz w:val="14"/>
              </w:rPr>
              <w:t>Recinto receptor</w:t>
            </w:r>
          </w:p>
        </w:tc>
        <w:tc>
          <w:tcPr>
            <w:tcW w:w="0" w:type="auto"/>
            <w:vMerge w:val="restart"/>
            <w:tcBorders>
              <w:top w:val="single" w:sz="14" w:space="0" w:color="000000"/>
            </w:tcBorders>
            <w:vAlign w:val="center"/>
          </w:tcPr>
          <w:p w14:paraId="687CB166" w14:textId="77777777" w:rsidR="004C4FB5" w:rsidRPr="004C4FB5" w:rsidRDefault="004C4FB5" w:rsidP="00235A2C">
            <w:pPr>
              <w:pStyle w:val="CUERPOTEXTOTABLA"/>
              <w:rPr>
                <w:b/>
                <w:sz w:val="14"/>
              </w:rPr>
            </w:pPr>
            <w:r w:rsidRPr="004C4FB5">
              <w:rPr>
                <w:b/>
                <w:sz w:val="14"/>
              </w:rPr>
              <w:t>Tipo</w:t>
            </w:r>
          </w:p>
        </w:tc>
        <w:tc>
          <w:tcPr>
            <w:tcW w:w="0" w:type="auto"/>
            <w:gridSpan w:val="4"/>
            <w:tcBorders>
              <w:top w:val="single" w:sz="14" w:space="0" w:color="000000"/>
              <w:right w:val="single" w:sz="2" w:space="0" w:color="000000"/>
            </w:tcBorders>
            <w:vAlign w:val="center"/>
          </w:tcPr>
          <w:p w14:paraId="12AE937D" w14:textId="77777777" w:rsidR="004C4FB5" w:rsidRPr="004C4FB5" w:rsidRDefault="004C4FB5" w:rsidP="00235A2C">
            <w:pPr>
              <w:pStyle w:val="CUERPOTEXTOTABLA"/>
              <w:rPr>
                <w:b/>
                <w:sz w:val="14"/>
              </w:rPr>
            </w:pPr>
            <w:r w:rsidRPr="004C4FB5">
              <w:rPr>
                <w:b/>
                <w:sz w:val="14"/>
              </w:rPr>
              <w:t>Aislamiento acústico</w:t>
            </w:r>
          </w:p>
        </w:tc>
      </w:tr>
      <w:tr w:rsidR="004C4FB5" w:rsidRPr="004C4FB5" w14:paraId="1C5CE0AB" w14:textId="77777777" w:rsidTr="00235A2C">
        <w:trPr>
          <w:cantSplit/>
        </w:trPr>
        <w:tc>
          <w:tcPr>
            <w:tcW w:w="0" w:type="auto"/>
            <w:gridSpan w:val="2"/>
            <w:vMerge/>
            <w:tcBorders>
              <w:left w:val="single" w:sz="2" w:space="0" w:color="000000"/>
              <w:bottom w:val="single" w:sz="14" w:space="0" w:color="000000"/>
            </w:tcBorders>
          </w:tcPr>
          <w:p w14:paraId="5AE7F2BD" w14:textId="77777777" w:rsidR="004C4FB5" w:rsidRPr="004C4FB5" w:rsidRDefault="004C4FB5" w:rsidP="00235A2C"/>
        </w:tc>
        <w:tc>
          <w:tcPr>
            <w:tcW w:w="0" w:type="auto"/>
            <w:vMerge/>
            <w:tcBorders>
              <w:bottom w:val="single" w:sz="14" w:space="0" w:color="000000"/>
            </w:tcBorders>
          </w:tcPr>
          <w:p w14:paraId="0F582364" w14:textId="77777777" w:rsidR="004C4FB5" w:rsidRPr="004C4FB5" w:rsidRDefault="004C4FB5" w:rsidP="00235A2C"/>
        </w:tc>
        <w:tc>
          <w:tcPr>
            <w:tcW w:w="0" w:type="auto"/>
            <w:vMerge/>
            <w:tcBorders>
              <w:bottom w:val="single" w:sz="14" w:space="0" w:color="000000"/>
            </w:tcBorders>
          </w:tcPr>
          <w:p w14:paraId="435267EE" w14:textId="77777777" w:rsidR="004C4FB5" w:rsidRPr="004C4FB5" w:rsidRDefault="004C4FB5" w:rsidP="00235A2C"/>
        </w:tc>
        <w:tc>
          <w:tcPr>
            <w:tcW w:w="0" w:type="auto"/>
            <w:gridSpan w:val="2"/>
            <w:tcBorders>
              <w:bottom w:val="single" w:sz="14" w:space="0" w:color="000000"/>
            </w:tcBorders>
            <w:vAlign w:val="center"/>
          </w:tcPr>
          <w:p w14:paraId="4B69DC91" w14:textId="77777777" w:rsidR="004C4FB5" w:rsidRPr="004C4FB5" w:rsidRDefault="004C4FB5" w:rsidP="00235A2C">
            <w:pPr>
              <w:pStyle w:val="CUERPOTEXTOTABLA"/>
              <w:rPr>
                <w:b/>
                <w:sz w:val="14"/>
              </w:rPr>
            </w:pPr>
            <w:r w:rsidRPr="004C4FB5">
              <w:rPr>
                <w:b/>
                <w:sz w:val="14"/>
              </w:rPr>
              <w:t>en proyecto</w:t>
            </w:r>
          </w:p>
        </w:tc>
        <w:tc>
          <w:tcPr>
            <w:tcW w:w="0" w:type="auto"/>
            <w:gridSpan w:val="2"/>
            <w:tcBorders>
              <w:bottom w:val="single" w:sz="14" w:space="0" w:color="000000"/>
              <w:right w:val="single" w:sz="2" w:space="0" w:color="000000"/>
            </w:tcBorders>
            <w:vAlign w:val="center"/>
          </w:tcPr>
          <w:p w14:paraId="373F8EFA" w14:textId="77777777" w:rsidR="004C4FB5" w:rsidRPr="004C4FB5" w:rsidRDefault="004C4FB5" w:rsidP="00235A2C">
            <w:pPr>
              <w:pStyle w:val="CUERPOTEXTOTABLA"/>
              <w:rPr>
                <w:b/>
                <w:sz w:val="14"/>
              </w:rPr>
            </w:pPr>
            <w:r w:rsidRPr="004C4FB5">
              <w:rPr>
                <w:b/>
                <w:sz w:val="14"/>
              </w:rPr>
              <w:t>exigido</w:t>
            </w:r>
          </w:p>
        </w:tc>
      </w:tr>
      <w:tr w:rsidR="004C4FB5" w:rsidRPr="004C4FB5" w14:paraId="0B661E68" w14:textId="77777777" w:rsidTr="00235A2C">
        <w:trPr>
          <w:cantSplit/>
        </w:trPr>
        <w:tc>
          <w:tcPr>
            <w:tcW w:w="0" w:type="auto"/>
            <w:vMerge w:val="restart"/>
            <w:tcBorders>
              <w:top w:val="single" w:sz="14" w:space="0" w:color="000000"/>
              <w:left w:val="single" w:sz="2" w:space="0" w:color="000000"/>
            </w:tcBorders>
            <w:noWrap/>
            <w:vAlign w:val="center"/>
          </w:tcPr>
          <w:p w14:paraId="3223BD6A" w14:textId="77777777" w:rsidR="004C4FB5" w:rsidRPr="004C4FB5" w:rsidRDefault="004C4FB5" w:rsidP="00235A2C">
            <w:pPr>
              <w:pStyle w:val="CUERPOTEXTOTABLA"/>
              <w:rPr>
                <w:sz w:val="14"/>
              </w:rPr>
            </w:pPr>
            <w:proofErr w:type="spellStart"/>
            <w:r w:rsidRPr="004C4FB5">
              <w:rPr>
                <w:sz w:val="14"/>
              </w:rPr>
              <w:t>L</w:t>
            </w:r>
            <w:r w:rsidRPr="004C4FB5">
              <w:rPr>
                <w:sz w:val="14"/>
                <w:vertAlign w:val="subscript"/>
              </w:rPr>
              <w:t>d</w:t>
            </w:r>
            <w:proofErr w:type="spellEnd"/>
            <w:r w:rsidRPr="004C4FB5">
              <w:rPr>
                <w:sz w:val="14"/>
              </w:rPr>
              <w:t xml:space="preserve"> = </w:t>
            </w:r>
          </w:p>
        </w:tc>
        <w:tc>
          <w:tcPr>
            <w:tcW w:w="0" w:type="auto"/>
            <w:vMerge w:val="restart"/>
            <w:tcBorders>
              <w:top w:val="single" w:sz="14" w:space="0" w:color="000000"/>
              <w:right w:val="single" w:sz="2" w:space="0" w:color="000000"/>
            </w:tcBorders>
            <w:noWrap/>
            <w:vAlign w:val="center"/>
          </w:tcPr>
          <w:p w14:paraId="20265550" w14:textId="77777777" w:rsidR="004C4FB5" w:rsidRPr="004C4FB5" w:rsidRDefault="004C4FB5" w:rsidP="00235A2C">
            <w:pPr>
              <w:pStyle w:val="CUERPOTEXTOTABLA"/>
              <w:jc w:val="center"/>
              <w:rPr>
                <w:sz w:val="14"/>
              </w:rPr>
            </w:pPr>
            <w:r w:rsidRPr="004C4FB5">
              <w:rPr>
                <w:sz w:val="14"/>
              </w:rPr>
              <w:t>60 dBA</w:t>
            </w:r>
          </w:p>
        </w:tc>
        <w:tc>
          <w:tcPr>
            <w:tcW w:w="0" w:type="auto"/>
            <w:vMerge w:val="restart"/>
            <w:tcBorders>
              <w:top w:val="single" w:sz="14" w:space="0" w:color="000000"/>
              <w:left w:val="single" w:sz="2" w:space="0" w:color="000000"/>
              <w:right w:val="single" w:sz="2" w:space="0" w:color="000000"/>
            </w:tcBorders>
            <w:noWrap/>
            <w:vAlign w:val="center"/>
          </w:tcPr>
          <w:p w14:paraId="79A3B4AD" w14:textId="77777777" w:rsidR="004C4FB5" w:rsidRPr="004C4FB5" w:rsidRDefault="004C4FB5" w:rsidP="00235A2C">
            <w:pPr>
              <w:pStyle w:val="CUERPOTEXTOTABLA"/>
              <w:rPr>
                <w:sz w:val="14"/>
              </w:rPr>
            </w:pPr>
            <w:r w:rsidRPr="004C4FB5">
              <w:rPr>
                <w:sz w:val="14"/>
              </w:rPr>
              <w:t>Protegido (Estancia)</w:t>
            </w:r>
          </w:p>
        </w:tc>
        <w:tc>
          <w:tcPr>
            <w:tcW w:w="0" w:type="auto"/>
            <w:tcBorders>
              <w:top w:val="single" w:sz="14" w:space="0" w:color="000000"/>
              <w:left w:val="single" w:sz="2" w:space="0" w:color="000000"/>
              <w:right w:val="single" w:sz="2" w:space="0" w:color="000000"/>
            </w:tcBorders>
            <w:noWrap/>
            <w:vAlign w:val="center"/>
          </w:tcPr>
          <w:p w14:paraId="18575027" w14:textId="77777777" w:rsidR="004C4FB5" w:rsidRPr="004C4FB5" w:rsidRDefault="004C4FB5" w:rsidP="00235A2C">
            <w:pPr>
              <w:pStyle w:val="CUERPOTEXTOTABLA"/>
              <w:rPr>
                <w:sz w:val="14"/>
              </w:rPr>
            </w:pPr>
            <w:r w:rsidRPr="004C4FB5">
              <w:rPr>
                <w:sz w:val="14"/>
              </w:rPr>
              <w:t>Parte ciega:</w:t>
            </w:r>
          </w:p>
        </w:tc>
        <w:tc>
          <w:tcPr>
            <w:tcW w:w="0" w:type="auto"/>
            <w:vMerge w:val="restart"/>
            <w:tcBorders>
              <w:top w:val="single" w:sz="14" w:space="0" w:color="000000"/>
              <w:left w:val="single" w:sz="2" w:space="0" w:color="000000"/>
            </w:tcBorders>
            <w:noWrap/>
            <w:vAlign w:val="center"/>
          </w:tcPr>
          <w:p w14:paraId="68AAB305" w14:textId="77777777" w:rsidR="004C4FB5" w:rsidRPr="004C4FB5" w:rsidRDefault="004C4FB5" w:rsidP="00235A2C">
            <w:pPr>
              <w:pStyle w:val="CUERPOTEXTOTABLA"/>
              <w:rPr>
                <w:b/>
                <w:sz w:val="14"/>
              </w:rPr>
            </w:pPr>
            <w:r w:rsidRPr="004C4FB5">
              <w:rPr>
                <w:b/>
                <w:sz w:val="14"/>
              </w:rPr>
              <w:t>D</w:t>
            </w:r>
            <w:r w:rsidRPr="004C4FB5">
              <w:rPr>
                <w:b/>
                <w:sz w:val="14"/>
                <w:vertAlign w:val="subscript"/>
              </w:rPr>
              <w:t>2m,nT,Atr</w:t>
            </w:r>
            <w:r w:rsidRPr="004C4FB5">
              <w:rPr>
                <w:b/>
                <w:sz w:val="14"/>
              </w:rPr>
              <w:t xml:space="preserve"> =</w:t>
            </w:r>
          </w:p>
        </w:tc>
        <w:tc>
          <w:tcPr>
            <w:tcW w:w="0" w:type="auto"/>
            <w:vMerge w:val="restart"/>
            <w:tcBorders>
              <w:top w:val="single" w:sz="14" w:space="0" w:color="000000"/>
            </w:tcBorders>
            <w:noWrap/>
            <w:vAlign w:val="center"/>
          </w:tcPr>
          <w:p w14:paraId="77A2B243" w14:textId="77777777" w:rsidR="004C4FB5" w:rsidRPr="004C4FB5" w:rsidRDefault="004C4FB5" w:rsidP="00235A2C">
            <w:pPr>
              <w:pStyle w:val="CUERPOTEXTOTABLA"/>
              <w:jc w:val="center"/>
              <w:rPr>
                <w:b/>
                <w:sz w:val="14"/>
              </w:rPr>
            </w:pPr>
            <w:r w:rsidRPr="004C4FB5">
              <w:rPr>
                <w:b/>
                <w:sz w:val="14"/>
              </w:rPr>
              <w:t>31 dBA</w:t>
            </w:r>
          </w:p>
        </w:tc>
        <w:tc>
          <w:tcPr>
            <w:tcW w:w="0" w:type="auto"/>
            <w:vMerge w:val="restart"/>
            <w:tcBorders>
              <w:top w:val="single" w:sz="14" w:space="0" w:color="000000"/>
            </w:tcBorders>
            <w:noWrap/>
            <w:vAlign w:val="center"/>
          </w:tcPr>
          <w:p w14:paraId="379DA050" w14:textId="77777777" w:rsidR="004C4FB5" w:rsidRPr="004C4FB5" w:rsidRDefault="004C4FB5" w:rsidP="00235A2C">
            <w:pPr>
              <w:pStyle w:val="CUERPOTEXTOTABLA"/>
              <w:rPr>
                <w:b/>
                <w:sz w:val="14"/>
              </w:rPr>
            </w:pPr>
            <w:r w:rsidRPr="004C4FB5">
              <w:rPr>
                <w:rFonts w:ascii="Symbol" w:hAnsi="Symbol" w:cs="Symbol"/>
                <w:b/>
                <w:sz w:val="14"/>
              </w:rPr>
              <w:t></w:t>
            </w:r>
          </w:p>
        </w:tc>
        <w:tc>
          <w:tcPr>
            <w:tcW w:w="0" w:type="auto"/>
            <w:vMerge w:val="restart"/>
            <w:tcBorders>
              <w:top w:val="single" w:sz="14" w:space="0" w:color="000000"/>
              <w:right w:val="single" w:sz="2" w:space="0" w:color="000000"/>
            </w:tcBorders>
            <w:noWrap/>
            <w:vAlign w:val="center"/>
          </w:tcPr>
          <w:p w14:paraId="351BED29" w14:textId="77777777" w:rsidR="004C4FB5" w:rsidRPr="004C4FB5" w:rsidRDefault="004C4FB5" w:rsidP="00235A2C">
            <w:pPr>
              <w:pStyle w:val="CUERPOTEXTOTABLA"/>
              <w:jc w:val="center"/>
              <w:rPr>
                <w:b/>
                <w:sz w:val="14"/>
              </w:rPr>
            </w:pPr>
            <w:r w:rsidRPr="004C4FB5">
              <w:rPr>
                <w:b/>
                <w:sz w:val="14"/>
              </w:rPr>
              <w:t>30 dBA</w:t>
            </w:r>
          </w:p>
        </w:tc>
      </w:tr>
      <w:tr w:rsidR="004C4FB5" w:rsidRPr="004C4FB5" w14:paraId="5F1A7590" w14:textId="77777777" w:rsidTr="00235A2C">
        <w:trPr>
          <w:cantSplit/>
        </w:trPr>
        <w:tc>
          <w:tcPr>
            <w:tcW w:w="0" w:type="auto"/>
            <w:vMerge/>
            <w:tcBorders>
              <w:left w:val="single" w:sz="2" w:space="0" w:color="000000"/>
            </w:tcBorders>
          </w:tcPr>
          <w:p w14:paraId="67A92D75" w14:textId="77777777" w:rsidR="004C4FB5" w:rsidRPr="004C4FB5" w:rsidRDefault="004C4FB5" w:rsidP="00235A2C"/>
        </w:tc>
        <w:tc>
          <w:tcPr>
            <w:tcW w:w="0" w:type="auto"/>
            <w:vMerge/>
            <w:tcBorders>
              <w:right w:val="single" w:sz="2" w:space="0" w:color="000000"/>
            </w:tcBorders>
          </w:tcPr>
          <w:p w14:paraId="6041CBC0" w14:textId="77777777" w:rsidR="004C4FB5" w:rsidRPr="004C4FB5" w:rsidRDefault="004C4FB5" w:rsidP="00235A2C"/>
        </w:tc>
        <w:tc>
          <w:tcPr>
            <w:tcW w:w="0" w:type="auto"/>
            <w:vMerge/>
            <w:tcBorders>
              <w:left w:val="single" w:sz="2" w:space="0" w:color="000000"/>
              <w:right w:val="single" w:sz="2" w:space="0" w:color="000000"/>
            </w:tcBorders>
          </w:tcPr>
          <w:p w14:paraId="57327451" w14:textId="77777777" w:rsidR="004C4FB5" w:rsidRPr="004C4FB5" w:rsidRDefault="004C4FB5" w:rsidP="00235A2C"/>
        </w:tc>
        <w:tc>
          <w:tcPr>
            <w:tcW w:w="0" w:type="auto"/>
            <w:tcBorders>
              <w:left w:val="single" w:sz="2" w:space="0" w:color="000000"/>
              <w:right w:val="single" w:sz="2" w:space="0" w:color="000000"/>
            </w:tcBorders>
            <w:vAlign w:val="center"/>
          </w:tcPr>
          <w:p w14:paraId="45A53306" w14:textId="77777777" w:rsidR="004C4FB5" w:rsidRPr="004C4FB5" w:rsidRDefault="004C4FB5" w:rsidP="00235A2C">
            <w:pPr>
              <w:pStyle w:val="CUERPOTEXTOTABLA"/>
              <w:rPr>
                <w:b/>
                <w:sz w:val="14"/>
              </w:rPr>
            </w:pPr>
            <w:r w:rsidRPr="004C4FB5">
              <w:rPr>
                <w:b/>
                <w:sz w:val="14"/>
              </w:rPr>
              <w:t>FACHADA VENTILADA CON PLACAS CERÁMICAS CON AISLAMIENTO POR FUERA - Trasdosado autoportante  de placas de yeso laminado</w:t>
            </w:r>
          </w:p>
        </w:tc>
        <w:tc>
          <w:tcPr>
            <w:tcW w:w="0" w:type="auto"/>
            <w:vMerge/>
            <w:tcBorders>
              <w:left w:val="single" w:sz="2" w:space="0" w:color="000000"/>
            </w:tcBorders>
          </w:tcPr>
          <w:p w14:paraId="6DA340B9" w14:textId="77777777" w:rsidR="004C4FB5" w:rsidRPr="004C4FB5" w:rsidRDefault="004C4FB5" w:rsidP="00235A2C"/>
        </w:tc>
        <w:tc>
          <w:tcPr>
            <w:tcW w:w="0" w:type="auto"/>
            <w:vMerge/>
          </w:tcPr>
          <w:p w14:paraId="2AF6E75A" w14:textId="77777777" w:rsidR="004C4FB5" w:rsidRPr="004C4FB5" w:rsidRDefault="004C4FB5" w:rsidP="00235A2C"/>
        </w:tc>
        <w:tc>
          <w:tcPr>
            <w:tcW w:w="0" w:type="auto"/>
            <w:vMerge/>
          </w:tcPr>
          <w:p w14:paraId="5D164222" w14:textId="77777777" w:rsidR="004C4FB5" w:rsidRPr="004C4FB5" w:rsidRDefault="004C4FB5" w:rsidP="00235A2C"/>
        </w:tc>
        <w:tc>
          <w:tcPr>
            <w:tcW w:w="0" w:type="auto"/>
            <w:vMerge/>
            <w:tcBorders>
              <w:right w:val="single" w:sz="2" w:space="0" w:color="000000"/>
            </w:tcBorders>
          </w:tcPr>
          <w:p w14:paraId="39F3F568" w14:textId="77777777" w:rsidR="004C4FB5" w:rsidRPr="004C4FB5" w:rsidRDefault="004C4FB5" w:rsidP="00235A2C"/>
        </w:tc>
      </w:tr>
      <w:tr w:rsidR="004C4FB5" w:rsidRPr="004C4FB5" w14:paraId="4B46490F" w14:textId="77777777" w:rsidTr="00235A2C">
        <w:trPr>
          <w:cantSplit/>
        </w:trPr>
        <w:tc>
          <w:tcPr>
            <w:tcW w:w="0" w:type="auto"/>
            <w:vMerge/>
            <w:tcBorders>
              <w:left w:val="single" w:sz="2" w:space="0" w:color="000000"/>
            </w:tcBorders>
          </w:tcPr>
          <w:p w14:paraId="151D0CE7" w14:textId="77777777" w:rsidR="004C4FB5" w:rsidRPr="004C4FB5" w:rsidRDefault="004C4FB5" w:rsidP="00235A2C"/>
        </w:tc>
        <w:tc>
          <w:tcPr>
            <w:tcW w:w="0" w:type="auto"/>
            <w:vMerge/>
            <w:tcBorders>
              <w:right w:val="single" w:sz="2" w:space="0" w:color="000000"/>
            </w:tcBorders>
          </w:tcPr>
          <w:p w14:paraId="1684A980" w14:textId="77777777" w:rsidR="004C4FB5" w:rsidRPr="004C4FB5" w:rsidRDefault="004C4FB5" w:rsidP="00235A2C"/>
        </w:tc>
        <w:tc>
          <w:tcPr>
            <w:tcW w:w="0" w:type="auto"/>
            <w:vMerge/>
            <w:tcBorders>
              <w:left w:val="single" w:sz="2" w:space="0" w:color="000000"/>
              <w:right w:val="single" w:sz="2" w:space="0" w:color="000000"/>
            </w:tcBorders>
          </w:tcPr>
          <w:p w14:paraId="7A675416" w14:textId="77777777" w:rsidR="004C4FB5" w:rsidRPr="004C4FB5" w:rsidRDefault="004C4FB5" w:rsidP="00235A2C"/>
        </w:tc>
        <w:tc>
          <w:tcPr>
            <w:tcW w:w="0" w:type="auto"/>
            <w:tcBorders>
              <w:left w:val="single" w:sz="2" w:space="0" w:color="000000"/>
              <w:right w:val="single" w:sz="2" w:space="0" w:color="000000"/>
            </w:tcBorders>
            <w:vAlign w:val="center"/>
          </w:tcPr>
          <w:p w14:paraId="6911BFDC" w14:textId="77777777" w:rsidR="004C4FB5" w:rsidRPr="004C4FB5" w:rsidRDefault="004C4FB5" w:rsidP="00235A2C">
            <w:pPr>
              <w:pStyle w:val="CUERPOTEXTOTABLA"/>
              <w:rPr>
                <w:b/>
                <w:sz w:val="14"/>
              </w:rPr>
            </w:pPr>
            <w:r w:rsidRPr="004C4FB5">
              <w:rPr>
                <w:b/>
                <w:sz w:val="14"/>
              </w:rPr>
              <w:t>CUBIERTA PLANTA TRANSITABLE LOSA FILTRÓN (FORJADO RETICULAR EPS PERDIDO) - FALSO TECHO REGISTRABLE PYL EFECTO MADERA ACÚSTICO CON AISLAMIENTO</w:t>
            </w:r>
          </w:p>
        </w:tc>
        <w:tc>
          <w:tcPr>
            <w:tcW w:w="0" w:type="auto"/>
            <w:vMerge/>
            <w:tcBorders>
              <w:left w:val="single" w:sz="2" w:space="0" w:color="000000"/>
            </w:tcBorders>
          </w:tcPr>
          <w:p w14:paraId="68FA3C1A" w14:textId="77777777" w:rsidR="004C4FB5" w:rsidRPr="004C4FB5" w:rsidRDefault="004C4FB5" w:rsidP="00235A2C"/>
        </w:tc>
        <w:tc>
          <w:tcPr>
            <w:tcW w:w="0" w:type="auto"/>
            <w:vMerge/>
          </w:tcPr>
          <w:p w14:paraId="62E0A1D6" w14:textId="77777777" w:rsidR="004C4FB5" w:rsidRPr="004C4FB5" w:rsidRDefault="004C4FB5" w:rsidP="00235A2C"/>
        </w:tc>
        <w:tc>
          <w:tcPr>
            <w:tcW w:w="0" w:type="auto"/>
            <w:vMerge/>
          </w:tcPr>
          <w:p w14:paraId="5EAD7A43" w14:textId="77777777" w:rsidR="004C4FB5" w:rsidRPr="004C4FB5" w:rsidRDefault="004C4FB5" w:rsidP="00235A2C"/>
        </w:tc>
        <w:tc>
          <w:tcPr>
            <w:tcW w:w="0" w:type="auto"/>
            <w:vMerge/>
            <w:tcBorders>
              <w:right w:val="single" w:sz="2" w:space="0" w:color="000000"/>
            </w:tcBorders>
          </w:tcPr>
          <w:p w14:paraId="40384F48" w14:textId="77777777" w:rsidR="004C4FB5" w:rsidRPr="004C4FB5" w:rsidRDefault="004C4FB5" w:rsidP="00235A2C"/>
        </w:tc>
      </w:tr>
      <w:tr w:rsidR="004C4FB5" w:rsidRPr="004C4FB5" w14:paraId="56E710A7" w14:textId="77777777" w:rsidTr="00235A2C">
        <w:trPr>
          <w:cantSplit/>
        </w:trPr>
        <w:tc>
          <w:tcPr>
            <w:tcW w:w="0" w:type="auto"/>
            <w:vMerge/>
            <w:tcBorders>
              <w:left w:val="single" w:sz="2" w:space="0" w:color="000000"/>
            </w:tcBorders>
          </w:tcPr>
          <w:p w14:paraId="626D9E5D" w14:textId="77777777" w:rsidR="004C4FB5" w:rsidRPr="004C4FB5" w:rsidRDefault="004C4FB5" w:rsidP="00235A2C"/>
        </w:tc>
        <w:tc>
          <w:tcPr>
            <w:tcW w:w="0" w:type="auto"/>
            <w:vMerge/>
            <w:tcBorders>
              <w:right w:val="single" w:sz="2" w:space="0" w:color="000000"/>
            </w:tcBorders>
          </w:tcPr>
          <w:p w14:paraId="22612E6D" w14:textId="77777777" w:rsidR="004C4FB5" w:rsidRPr="004C4FB5" w:rsidRDefault="004C4FB5" w:rsidP="00235A2C"/>
        </w:tc>
        <w:tc>
          <w:tcPr>
            <w:tcW w:w="0" w:type="auto"/>
            <w:vMerge/>
            <w:tcBorders>
              <w:left w:val="single" w:sz="2" w:space="0" w:color="000000"/>
              <w:right w:val="single" w:sz="2" w:space="0" w:color="000000"/>
            </w:tcBorders>
          </w:tcPr>
          <w:p w14:paraId="053EE0DF" w14:textId="77777777" w:rsidR="004C4FB5" w:rsidRPr="004C4FB5" w:rsidRDefault="004C4FB5" w:rsidP="00235A2C"/>
        </w:tc>
        <w:tc>
          <w:tcPr>
            <w:tcW w:w="0" w:type="auto"/>
            <w:tcBorders>
              <w:left w:val="single" w:sz="2" w:space="0" w:color="000000"/>
              <w:right w:val="single" w:sz="2" w:space="0" w:color="000000"/>
            </w:tcBorders>
            <w:noWrap/>
            <w:vAlign w:val="center"/>
          </w:tcPr>
          <w:p w14:paraId="5845733F" w14:textId="77777777" w:rsidR="004C4FB5" w:rsidRPr="004C4FB5" w:rsidRDefault="004C4FB5" w:rsidP="00235A2C">
            <w:pPr>
              <w:pStyle w:val="CUERPOTEXTOTABLA"/>
              <w:rPr>
                <w:sz w:val="14"/>
              </w:rPr>
            </w:pPr>
            <w:r w:rsidRPr="004C4FB5">
              <w:rPr>
                <w:sz w:val="14"/>
              </w:rPr>
              <w:t>Huecos:</w:t>
            </w:r>
          </w:p>
        </w:tc>
        <w:tc>
          <w:tcPr>
            <w:tcW w:w="0" w:type="auto"/>
            <w:vMerge/>
            <w:tcBorders>
              <w:left w:val="single" w:sz="2" w:space="0" w:color="000000"/>
            </w:tcBorders>
          </w:tcPr>
          <w:p w14:paraId="7B63267A" w14:textId="77777777" w:rsidR="004C4FB5" w:rsidRPr="004C4FB5" w:rsidRDefault="004C4FB5" w:rsidP="00235A2C"/>
        </w:tc>
        <w:tc>
          <w:tcPr>
            <w:tcW w:w="0" w:type="auto"/>
            <w:vMerge/>
          </w:tcPr>
          <w:p w14:paraId="25C81A6C" w14:textId="77777777" w:rsidR="004C4FB5" w:rsidRPr="004C4FB5" w:rsidRDefault="004C4FB5" w:rsidP="00235A2C"/>
        </w:tc>
        <w:tc>
          <w:tcPr>
            <w:tcW w:w="0" w:type="auto"/>
            <w:vMerge/>
          </w:tcPr>
          <w:p w14:paraId="08AA5DB5" w14:textId="77777777" w:rsidR="004C4FB5" w:rsidRPr="004C4FB5" w:rsidRDefault="004C4FB5" w:rsidP="00235A2C"/>
        </w:tc>
        <w:tc>
          <w:tcPr>
            <w:tcW w:w="0" w:type="auto"/>
            <w:vMerge/>
            <w:tcBorders>
              <w:right w:val="single" w:sz="2" w:space="0" w:color="000000"/>
            </w:tcBorders>
          </w:tcPr>
          <w:p w14:paraId="0AD98C46" w14:textId="77777777" w:rsidR="004C4FB5" w:rsidRPr="004C4FB5" w:rsidRDefault="004C4FB5" w:rsidP="00235A2C"/>
        </w:tc>
      </w:tr>
      <w:tr w:rsidR="004C4FB5" w:rsidRPr="004C4FB5" w14:paraId="2C9411E2" w14:textId="77777777" w:rsidTr="00235A2C">
        <w:trPr>
          <w:cantSplit/>
        </w:trPr>
        <w:tc>
          <w:tcPr>
            <w:tcW w:w="0" w:type="auto"/>
            <w:vMerge/>
            <w:tcBorders>
              <w:left w:val="single" w:sz="2" w:space="0" w:color="000000"/>
              <w:bottom w:val="single" w:sz="14" w:space="0" w:color="000000"/>
            </w:tcBorders>
          </w:tcPr>
          <w:p w14:paraId="7976AB7C" w14:textId="77777777" w:rsidR="004C4FB5" w:rsidRPr="004C4FB5" w:rsidRDefault="004C4FB5" w:rsidP="00235A2C"/>
        </w:tc>
        <w:tc>
          <w:tcPr>
            <w:tcW w:w="0" w:type="auto"/>
            <w:vMerge/>
            <w:tcBorders>
              <w:bottom w:val="single" w:sz="14" w:space="0" w:color="000000"/>
              <w:right w:val="single" w:sz="2" w:space="0" w:color="000000"/>
            </w:tcBorders>
          </w:tcPr>
          <w:p w14:paraId="589DA590" w14:textId="77777777" w:rsidR="004C4FB5" w:rsidRPr="004C4FB5" w:rsidRDefault="004C4FB5" w:rsidP="00235A2C"/>
        </w:tc>
        <w:tc>
          <w:tcPr>
            <w:tcW w:w="0" w:type="auto"/>
            <w:vMerge/>
            <w:tcBorders>
              <w:left w:val="single" w:sz="2" w:space="0" w:color="000000"/>
              <w:bottom w:val="single" w:sz="14" w:space="0" w:color="000000"/>
              <w:right w:val="single" w:sz="2" w:space="0" w:color="000000"/>
            </w:tcBorders>
          </w:tcPr>
          <w:p w14:paraId="32E56659" w14:textId="77777777" w:rsidR="004C4FB5" w:rsidRPr="004C4FB5" w:rsidRDefault="004C4FB5" w:rsidP="00235A2C"/>
        </w:tc>
        <w:tc>
          <w:tcPr>
            <w:tcW w:w="0" w:type="auto"/>
            <w:tcBorders>
              <w:left w:val="single" w:sz="2" w:space="0" w:color="000000"/>
              <w:bottom w:val="single" w:sz="14" w:space="0" w:color="000000"/>
              <w:right w:val="single" w:sz="2" w:space="0" w:color="000000"/>
            </w:tcBorders>
            <w:vAlign w:val="center"/>
          </w:tcPr>
          <w:p w14:paraId="2594206D" w14:textId="77777777" w:rsidR="004C4FB5" w:rsidRPr="004C4FB5" w:rsidRDefault="004C4FB5" w:rsidP="00235A2C">
            <w:pPr>
              <w:pStyle w:val="CUERPOTEXTOTABLA"/>
              <w:rPr>
                <w:b/>
                <w:sz w:val="14"/>
              </w:rPr>
            </w:pPr>
            <w:r w:rsidRPr="004C4FB5">
              <w:rPr>
                <w:b/>
                <w:sz w:val="14"/>
              </w:rPr>
              <w:t xml:space="preserve">Ventana de doble acristalamiento </w:t>
            </w:r>
            <w:proofErr w:type="spellStart"/>
            <w:r w:rsidRPr="004C4FB5">
              <w:rPr>
                <w:b/>
                <w:sz w:val="14"/>
              </w:rPr>
              <w:t>low.s</w:t>
            </w:r>
            <w:proofErr w:type="spellEnd"/>
            <w:r w:rsidRPr="004C4FB5">
              <w:rPr>
                <w:b/>
                <w:sz w:val="14"/>
              </w:rPr>
              <w:t xml:space="preserve"> baja emisividad térmica + aislamiento acústico "control </w:t>
            </w:r>
            <w:proofErr w:type="spellStart"/>
            <w:r w:rsidRPr="004C4FB5">
              <w:rPr>
                <w:b/>
                <w:sz w:val="14"/>
              </w:rPr>
              <w:t>glass</w:t>
            </w:r>
            <w:proofErr w:type="spellEnd"/>
            <w:r w:rsidRPr="004C4FB5">
              <w:rPr>
                <w:b/>
                <w:sz w:val="14"/>
              </w:rPr>
              <w:t xml:space="preserve"> acústico y solar", </w:t>
            </w:r>
            <w:proofErr w:type="spellStart"/>
            <w:r w:rsidRPr="004C4FB5">
              <w:rPr>
                <w:b/>
                <w:sz w:val="14"/>
              </w:rPr>
              <w:t>sonor</w:t>
            </w:r>
            <w:proofErr w:type="spellEnd"/>
            <w:r w:rsidRPr="004C4FB5">
              <w:rPr>
                <w:b/>
                <w:sz w:val="14"/>
              </w:rPr>
              <w:t xml:space="preserve"> 4+4/16/6+6 </w:t>
            </w:r>
            <w:proofErr w:type="spellStart"/>
            <w:r w:rsidRPr="004C4FB5">
              <w:rPr>
                <w:b/>
                <w:sz w:val="14"/>
              </w:rPr>
              <w:t>low.s</w:t>
            </w:r>
            <w:proofErr w:type="spellEnd"/>
            <w:r w:rsidRPr="004C4FB5">
              <w:rPr>
                <w:b/>
                <w:sz w:val="14"/>
              </w:rPr>
              <w:t xml:space="preserve"> laminar</w:t>
            </w:r>
          </w:p>
        </w:tc>
        <w:tc>
          <w:tcPr>
            <w:tcW w:w="0" w:type="auto"/>
            <w:vMerge/>
            <w:tcBorders>
              <w:left w:val="single" w:sz="2" w:space="0" w:color="000000"/>
              <w:bottom w:val="single" w:sz="14" w:space="0" w:color="000000"/>
            </w:tcBorders>
          </w:tcPr>
          <w:p w14:paraId="3EACC300" w14:textId="77777777" w:rsidR="004C4FB5" w:rsidRPr="004C4FB5" w:rsidRDefault="004C4FB5" w:rsidP="00235A2C"/>
        </w:tc>
        <w:tc>
          <w:tcPr>
            <w:tcW w:w="0" w:type="auto"/>
            <w:vMerge/>
            <w:tcBorders>
              <w:bottom w:val="single" w:sz="14" w:space="0" w:color="000000"/>
            </w:tcBorders>
          </w:tcPr>
          <w:p w14:paraId="04C1A2D5" w14:textId="77777777" w:rsidR="004C4FB5" w:rsidRPr="004C4FB5" w:rsidRDefault="004C4FB5" w:rsidP="00235A2C"/>
        </w:tc>
        <w:tc>
          <w:tcPr>
            <w:tcW w:w="0" w:type="auto"/>
            <w:vMerge/>
            <w:tcBorders>
              <w:bottom w:val="single" w:sz="14" w:space="0" w:color="000000"/>
            </w:tcBorders>
          </w:tcPr>
          <w:p w14:paraId="139071F7" w14:textId="77777777" w:rsidR="004C4FB5" w:rsidRPr="004C4FB5" w:rsidRDefault="004C4FB5" w:rsidP="00235A2C"/>
        </w:tc>
        <w:tc>
          <w:tcPr>
            <w:tcW w:w="0" w:type="auto"/>
            <w:vMerge/>
            <w:tcBorders>
              <w:bottom w:val="single" w:sz="14" w:space="0" w:color="000000"/>
              <w:right w:val="single" w:sz="2" w:space="0" w:color="000000"/>
            </w:tcBorders>
          </w:tcPr>
          <w:p w14:paraId="2770C721" w14:textId="77777777" w:rsidR="004C4FB5" w:rsidRPr="004C4FB5" w:rsidRDefault="004C4FB5" w:rsidP="00235A2C"/>
        </w:tc>
      </w:tr>
    </w:tbl>
    <w:p w14:paraId="477EDD39" w14:textId="77777777" w:rsidR="004C4FB5" w:rsidRPr="004C4FB5" w:rsidRDefault="004C4FB5" w:rsidP="004C4FB5">
      <w:pPr>
        <w:spacing w:after="0" w:line="2" w:lineRule="auto"/>
      </w:pPr>
    </w:p>
    <w:p w14:paraId="68F9B08A" w14:textId="4B397AE2" w:rsidR="004C4FB5" w:rsidRDefault="004C4FB5" w:rsidP="004C4FB5">
      <w:pPr>
        <w:pStyle w:val="CUERPOTEXTO"/>
      </w:pPr>
      <w:r w:rsidRPr="004C4FB5">
        <w:t xml:space="preserve"> </w:t>
      </w:r>
    </w:p>
    <w:p w14:paraId="772C04EB" w14:textId="77777777" w:rsidR="004C4FB5" w:rsidRPr="004C4FB5" w:rsidRDefault="004C4FB5" w:rsidP="004C4FB5">
      <w:pPr>
        <w:pStyle w:val="CUERPOTEXTO"/>
      </w:pPr>
    </w:p>
    <w:p w14:paraId="10004E70" w14:textId="3B7CDFAD" w:rsidR="004C4FB5" w:rsidRDefault="004C4FB5" w:rsidP="004C4FB5">
      <w:pPr>
        <w:pStyle w:val="CUERPOTEXTO"/>
        <w:spacing w:after="182"/>
      </w:pPr>
      <w:r w:rsidRPr="004C4FB5">
        <w:t>La tabla siguiente recoge la situación exacta en el edificio de cada recinto receptor, para los valores más desfavorables de aislamiento acústico calculados (D</w:t>
      </w:r>
      <w:r w:rsidRPr="004C4FB5">
        <w:rPr>
          <w:vertAlign w:val="subscript"/>
        </w:rPr>
        <w:t>nT,A</w:t>
      </w:r>
      <w:r w:rsidRPr="004C4FB5">
        <w:t xml:space="preserve">, </w:t>
      </w:r>
      <w:proofErr w:type="spellStart"/>
      <w:r w:rsidRPr="004C4FB5">
        <w:t>L'</w:t>
      </w:r>
      <w:r w:rsidRPr="004C4FB5">
        <w:rPr>
          <w:vertAlign w:val="subscript"/>
        </w:rPr>
        <w:t>nT,w</w:t>
      </w:r>
      <w:proofErr w:type="spellEnd"/>
      <w:r w:rsidRPr="004C4FB5">
        <w:t>, y D</w:t>
      </w:r>
      <w:r w:rsidRPr="004C4FB5">
        <w:rPr>
          <w:vertAlign w:val="subscript"/>
        </w:rPr>
        <w:t>2m,nT,Atr</w:t>
      </w:r>
      <w:r w:rsidRPr="004C4FB5">
        <w:t>), mostrados en las fichas justificativas del cumplimiento de los valores límite de aislamiento acústico impuestos en el Documento Básico CTE DB HR, calculados mediante la opción general.</w:t>
      </w:r>
    </w:p>
    <w:p w14:paraId="3218FDFF" w14:textId="547C873E" w:rsidR="00565365" w:rsidRDefault="00565365" w:rsidP="00565365">
      <w:pPr>
        <w:pStyle w:val="CUERPOTEXTO"/>
      </w:pPr>
    </w:p>
    <w:p w14:paraId="485D4312" w14:textId="77777777" w:rsidR="00565365" w:rsidRDefault="00565365" w:rsidP="00565365">
      <w:pPr>
        <w:pStyle w:val="CUERPOTEXTO"/>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1147"/>
        <w:gridCol w:w="1017"/>
        <w:gridCol w:w="4153"/>
        <w:gridCol w:w="929"/>
        <w:gridCol w:w="552"/>
        <w:gridCol w:w="608"/>
        <w:gridCol w:w="617"/>
        <w:gridCol w:w="133"/>
        <w:gridCol w:w="617"/>
      </w:tblGrid>
      <w:tr w:rsidR="00565365" w14:paraId="19DE6CBD" w14:textId="77777777" w:rsidTr="00235A2C">
        <w:trPr>
          <w:tblHeader/>
        </w:trPr>
        <w:tc>
          <w:tcPr>
            <w:tcW w:w="0" w:type="auto"/>
            <w:gridSpan w:val="9"/>
            <w:tcBorders>
              <w:top w:val="single" w:sz="14" w:space="0" w:color="000000"/>
              <w:left w:val="single" w:sz="14" w:space="0" w:color="000000"/>
              <w:bottom w:val="single" w:sz="14" w:space="0" w:color="000000"/>
              <w:right w:val="single" w:sz="14" w:space="0" w:color="000000"/>
            </w:tcBorders>
            <w:vAlign w:val="center"/>
          </w:tcPr>
          <w:p w14:paraId="03D4E83F" w14:textId="77777777" w:rsidR="00565365" w:rsidRDefault="00565365" w:rsidP="00235A2C">
            <w:pPr>
              <w:pStyle w:val="CUERPOTEXTOTABLA"/>
              <w:rPr>
                <w:b/>
                <w:sz w:val="14"/>
              </w:rPr>
            </w:pPr>
            <w:r>
              <w:rPr>
                <w:b/>
                <w:sz w:val="14"/>
              </w:rPr>
              <w:t>Elementos de separación horizontales entre:</w:t>
            </w:r>
          </w:p>
        </w:tc>
      </w:tr>
      <w:tr w:rsidR="00565365" w14:paraId="3A4FEE1A" w14:textId="77777777" w:rsidTr="00235A2C">
        <w:trPr>
          <w:tblHeader/>
        </w:trPr>
        <w:tc>
          <w:tcPr>
            <w:tcW w:w="0" w:type="auto"/>
            <w:vMerge w:val="restart"/>
            <w:tcBorders>
              <w:top w:val="single" w:sz="14" w:space="0" w:color="000000"/>
              <w:left w:val="single" w:sz="2" w:space="0" w:color="000000"/>
              <w:right w:val="single" w:sz="2" w:space="0" w:color="000000"/>
            </w:tcBorders>
            <w:vAlign w:val="center"/>
          </w:tcPr>
          <w:p w14:paraId="04FE5CD0" w14:textId="77777777" w:rsidR="00565365" w:rsidRDefault="00565365" w:rsidP="00235A2C">
            <w:pPr>
              <w:pStyle w:val="CUERPOTEXTOTABLA"/>
              <w:rPr>
                <w:b/>
                <w:sz w:val="14"/>
              </w:rPr>
            </w:pPr>
            <w:r>
              <w:rPr>
                <w:b/>
                <w:sz w:val="14"/>
              </w:rPr>
              <w:t>Recinto emisor</w:t>
            </w:r>
          </w:p>
        </w:tc>
        <w:tc>
          <w:tcPr>
            <w:tcW w:w="0" w:type="auto"/>
            <w:vMerge w:val="restart"/>
            <w:tcBorders>
              <w:top w:val="single" w:sz="14" w:space="0" w:color="000000"/>
              <w:left w:val="single" w:sz="2" w:space="0" w:color="000000"/>
              <w:right w:val="single" w:sz="2" w:space="0" w:color="000000"/>
            </w:tcBorders>
            <w:vAlign w:val="center"/>
          </w:tcPr>
          <w:p w14:paraId="2D3B5C59" w14:textId="77777777" w:rsidR="00565365" w:rsidRDefault="00565365" w:rsidP="00235A2C">
            <w:pPr>
              <w:pStyle w:val="CUERPOTEXTOTABLA"/>
              <w:rPr>
                <w:b/>
                <w:sz w:val="14"/>
              </w:rPr>
            </w:pPr>
            <w:r>
              <w:rPr>
                <w:b/>
                <w:sz w:val="14"/>
              </w:rPr>
              <w:t>Recinto receptor</w:t>
            </w:r>
          </w:p>
        </w:tc>
        <w:tc>
          <w:tcPr>
            <w:tcW w:w="0" w:type="auto"/>
            <w:vMerge w:val="restart"/>
            <w:tcBorders>
              <w:top w:val="single" w:sz="14" w:space="0" w:color="000000"/>
              <w:left w:val="single" w:sz="2" w:space="0" w:color="000000"/>
            </w:tcBorders>
            <w:vAlign w:val="center"/>
          </w:tcPr>
          <w:p w14:paraId="5952926E" w14:textId="77777777" w:rsidR="00565365" w:rsidRDefault="00565365" w:rsidP="00235A2C">
            <w:pPr>
              <w:pStyle w:val="CUERPOTEXTOTABLA"/>
              <w:rPr>
                <w:b/>
                <w:sz w:val="14"/>
              </w:rPr>
            </w:pPr>
            <w:r>
              <w:rPr>
                <w:b/>
                <w:sz w:val="14"/>
              </w:rPr>
              <w:t>Tipo</w:t>
            </w:r>
          </w:p>
        </w:tc>
        <w:tc>
          <w:tcPr>
            <w:tcW w:w="0" w:type="auto"/>
            <w:gridSpan w:val="2"/>
            <w:vMerge w:val="restart"/>
            <w:tcBorders>
              <w:top w:val="single" w:sz="14" w:space="0" w:color="000000"/>
              <w:right w:val="single" w:sz="2" w:space="0" w:color="000000"/>
            </w:tcBorders>
            <w:vAlign w:val="center"/>
          </w:tcPr>
          <w:p w14:paraId="4FC86678" w14:textId="77777777" w:rsidR="00565365" w:rsidRDefault="00565365" w:rsidP="00235A2C">
            <w:pPr>
              <w:pStyle w:val="CUERPOTEXTOTABLA"/>
              <w:rPr>
                <w:b/>
                <w:sz w:val="14"/>
              </w:rPr>
            </w:pPr>
            <w:r>
              <w:rPr>
                <w:b/>
                <w:sz w:val="14"/>
              </w:rPr>
              <w:t>Características</w:t>
            </w:r>
          </w:p>
        </w:tc>
        <w:tc>
          <w:tcPr>
            <w:tcW w:w="0" w:type="auto"/>
            <w:gridSpan w:val="4"/>
            <w:tcBorders>
              <w:top w:val="single" w:sz="14" w:space="0" w:color="000000"/>
              <w:left w:val="single" w:sz="2" w:space="0" w:color="000000"/>
              <w:right w:val="single" w:sz="2" w:space="0" w:color="000000"/>
            </w:tcBorders>
            <w:vAlign w:val="center"/>
          </w:tcPr>
          <w:p w14:paraId="560FE1A2" w14:textId="77777777" w:rsidR="00565365" w:rsidRDefault="00565365" w:rsidP="00235A2C">
            <w:pPr>
              <w:pStyle w:val="CUERPOTEXTOTABLA"/>
              <w:rPr>
                <w:b/>
                <w:sz w:val="14"/>
              </w:rPr>
            </w:pPr>
            <w:r>
              <w:rPr>
                <w:b/>
                <w:sz w:val="14"/>
              </w:rPr>
              <w:t>Aislamiento acústico</w:t>
            </w:r>
          </w:p>
        </w:tc>
      </w:tr>
      <w:tr w:rsidR="00565365" w14:paraId="2FCFEA16" w14:textId="77777777" w:rsidTr="00235A2C">
        <w:trPr>
          <w:tblHeader/>
        </w:trPr>
        <w:tc>
          <w:tcPr>
            <w:tcW w:w="0" w:type="auto"/>
            <w:vMerge/>
            <w:tcBorders>
              <w:left w:val="single" w:sz="2" w:space="0" w:color="000000"/>
              <w:bottom w:val="single" w:sz="14" w:space="0" w:color="000000"/>
              <w:right w:val="single" w:sz="2" w:space="0" w:color="000000"/>
            </w:tcBorders>
          </w:tcPr>
          <w:p w14:paraId="276E24A7" w14:textId="77777777" w:rsidR="00565365" w:rsidRDefault="00565365" w:rsidP="00235A2C"/>
        </w:tc>
        <w:tc>
          <w:tcPr>
            <w:tcW w:w="0" w:type="auto"/>
            <w:vMerge/>
            <w:tcBorders>
              <w:left w:val="single" w:sz="2" w:space="0" w:color="000000"/>
              <w:bottom w:val="single" w:sz="14" w:space="0" w:color="000000"/>
              <w:right w:val="single" w:sz="2" w:space="0" w:color="000000"/>
            </w:tcBorders>
          </w:tcPr>
          <w:p w14:paraId="4780DFE7" w14:textId="77777777" w:rsidR="00565365" w:rsidRDefault="00565365" w:rsidP="00235A2C"/>
        </w:tc>
        <w:tc>
          <w:tcPr>
            <w:tcW w:w="0" w:type="auto"/>
            <w:vMerge/>
            <w:tcBorders>
              <w:left w:val="single" w:sz="2" w:space="0" w:color="000000"/>
              <w:bottom w:val="single" w:sz="14" w:space="0" w:color="000000"/>
            </w:tcBorders>
          </w:tcPr>
          <w:p w14:paraId="361A7477" w14:textId="77777777" w:rsidR="00565365" w:rsidRDefault="00565365" w:rsidP="00235A2C"/>
        </w:tc>
        <w:tc>
          <w:tcPr>
            <w:tcW w:w="0" w:type="auto"/>
            <w:gridSpan w:val="2"/>
            <w:vMerge/>
            <w:tcBorders>
              <w:bottom w:val="single" w:sz="14" w:space="0" w:color="000000"/>
              <w:right w:val="single" w:sz="2" w:space="0" w:color="000000"/>
            </w:tcBorders>
          </w:tcPr>
          <w:p w14:paraId="2FF2C103" w14:textId="77777777" w:rsidR="00565365" w:rsidRDefault="00565365" w:rsidP="00235A2C"/>
        </w:tc>
        <w:tc>
          <w:tcPr>
            <w:tcW w:w="0" w:type="auto"/>
            <w:gridSpan w:val="2"/>
            <w:tcBorders>
              <w:left w:val="single" w:sz="2" w:space="0" w:color="000000"/>
              <w:bottom w:val="single" w:sz="14" w:space="0" w:color="000000"/>
            </w:tcBorders>
            <w:vAlign w:val="center"/>
          </w:tcPr>
          <w:p w14:paraId="0EE36A62" w14:textId="77777777" w:rsidR="00565365" w:rsidRDefault="00565365" w:rsidP="00235A2C">
            <w:pPr>
              <w:pStyle w:val="CUERPOTEXTOTABLA"/>
              <w:rPr>
                <w:b/>
                <w:sz w:val="14"/>
              </w:rPr>
            </w:pPr>
            <w:r>
              <w:rPr>
                <w:b/>
                <w:sz w:val="14"/>
              </w:rPr>
              <w:t>en proyecto</w:t>
            </w:r>
          </w:p>
        </w:tc>
        <w:tc>
          <w:tcPr>
            <w:tcW w:w="0" w:type="auto"/>
            <w:gridSpan w:val="2"/>
            <w:tcBorders>
              <w:bottom w:val="single" w:sz="14" w:space="0" w:color="000000"/>
              <w:right w:val="single" w:sz="2" w:space="0" w:color="000000"/>
            </w:tcBorders>
            <w:vAlign w:val="center"/>
          </w:tcPr>
          <w:p w14:paraId="4574E05B" w14:textId="77777777" w:rsidR="00565365" w:rsidRDefault="00565365" w:rsidP="00235A2C">
            <w:pPr>
              <w:pStyle w:val="CUERPOTEXTOTABLA"/>
              <w:rPr>
                <w:b/>
                <w:sz w:val="14"/>
              </w:rPr>
            </w:pPr>
            <w:r>
              <w:rPr>
                <w:b/>
                <w:sz w:val="14"/>
              </w:rPr>
              <w:t>exigido</w:t>
            </w:r>
          </w:p>
        </w:tc>
      </w:tr>
      <w:tr w:rsidR="00565365" w14:paraId="5AB216FD" w14:textId="77777777" w:rsidTr="00235A2C">
        <w:trPr>
          <w:cantSplit/>
        </w:trPr>
        <w:tc>
          <w:tcPr>
            <w:tcW w:w="0" w:type="auto"/>
            <w:tcBorders>
              <w:top w:val="single" w:sz="14" w:space="0" w:color="000000"/>
              <w:left w:val="single" w:sz="2" w:space="0" w:color="000000"/>
              <w:right w:val="single" w:sz="2" w:space="0" w:color="000000"/>
            </w:tcBorders>
            <w:vAlign w:val="center"/>
          </w:tcPr>
          <w:p w14:paraId="56541E77" w14:textId="77777777" w:rsidR="00565365" w:rsidRDefault="00565365" w:rsidP="00235A2C">
            <w:pPr>
              <w:pStyle w:val="CUERPOTEXTOTABLA"/>
              <w:rPr>
                <w:sz w:val="14"/>
              </w:rPr>
            </w:pPr>
            <w:r>
              <w:rPr>
                <w:sz w:val="14"/>
              </w:rPr>
              <w:t>Cualquier recinto</w:t>
            </w:r>
          </w:p>
        </w:tc>
        <w:tc>
          <w:tcPr>
            <w:tcW w:w="0" w:type="auto"/>
            <w:vMerge w:val="restart"/>
            <w:tcBorders>
              <w:top w:val="single" w:sz="14" w:space="0" w:color="000000"/>
              <w:left w:val="single" w:sz="2" w:space="0" w:color="000000"/>
              <w:right w:val="single" w:sz="2" w:space="0" w:color="000000"/>
            </w:tcBorders>
            <w:vAlign w:val="center"/>
          </w:tcPr>
          <w:p w14:paraId="74219837" w14:textId="77777777" w:rsidR="00565365" w:rsidRDefault="00565365" w:rsidP="00235A2C">
            <w:pPr>
              <w:pStyle w:val="CUERPOTEXTOTABLA"/>
              <w:rPr>
                <w:b/>
                <w:sz w:val="14"/>
              </w:rPr>
            </w:pPr>
            <w:r>
              <w:rPr>
                <w:b/>
                <w:sz w:val="14"/>
              </w:rPr>
              <w:t>Protegido</w:t>
            </w:r>
          </w:p>
        </w:tc>
        <w:tc>
          <w:tcPr>
            <w:tcW w:w="0" w:type="auto"/>
            <w:tcBorders>
              <w:top w:val="single" w:sz="14" w:space="0" w:color="000000"/>
              <w:left w:val="single" w:sz="2" w:space="0" w:color="000000"/>
              <w:right w:val="single" w:sz="2" w:space="0" w:color="000000"/>
            </w:tcBorders>
            <w:noWrap/>
          </w:tcPr>
          <w:p w14:paraId="47D95FC7" w14:textId="77777777" w:rsidR="00565365" w:rsidRDefault="00565365" w:rsidP="00235A2C">
            <w:pPr>
              <w:pStyle w:val="CUERPOTEXTOTABLA"/>
              <w:rPr>
                <w:sz w:val="14"/>
              </w:rPr>
            </w:pPr>
            <w:r>
              <w:rPr>
                <w:sz w:val="14"/>
              </w:rPr>
              <w:t>Forjado</w:t>
            </w:r>
          </w:p>
        </w:tc>
        <w:tc>
          <w:tcPr>
            <w:tcW w:w="0" w:type="auto"/>
            <w:tcBorders>
              <w:top w:val="single" w:sz="14" w:space="0" w:color="000000"/>
              <w:left w:val="single" w:sz="2" w:space="0" w:color="000000"/>
            </w:tcBorders>
            <w:noWrap/>
            <w:vAlign w:val="center"/>
          </w:tcPr>
          <w:p w14:paraId="793C4169" w14:textId="77777777" w:rsidR="00565365" w:rsidRDefault="00565365" w:rsidP="00235A2C">
            <w:pPr>
              <w:pStyle w:val="CUERPOTEXTOTABLA"/>
              <w:rPr>
                <w:sz w:val="14"/>
              </w:rPr>
            </w:pPr>
            <w:r>
              <w:rPr>
                <w:sz w:val="14"/>
              </w:rPr>
              <w:t>m (kg/m²)=</w:t>
            </w:r>
          </w:p>
        </w:tc>
        <w:tc>
          <w:tcPr>
            <w:tcW w:w="0" w:type="auto"/>
            <w:tcBorders>
              <w:top w:val="single" w:sz="14" w:space="0" w:color="000000"/>
              <w:right w:val="single" w:sz="2" w:space="0" w:color="000000"/>
            </w:tcBorders>
            <w:noWrap/>
            <w:vAlign w:val="center"/>
          </w:tcPr>
          <w:p w14:paraId="17A65D78" w14:textId="77777777" w:rsidR="00565365" w:rsidRDefault="00565365" w:rsidP="00235A2C">
            <w:pPr>
              <w:pStyle w:val="CUERPOTEXTOTABLA"/>
              <w:rPr>
                <w:sz w:val="14"/>
              </w:rPr>
            </w:pPr>
            <w:r>
              <w:rPr>
                <w:sz w:val="14"/>
              </w:rPr>
              <w:t>384.4</w:t>
            </w:r>
          </w:p>
        </w:tc>
        <w:tc>
          <w:tcPr>
            <w:tcW w:w="0" w:type="auto"/>
            <w:vMerge w:val="restart"/>
            <w:tcBorders>
              <w:top w:val="single" w:sz="14" w:space="0" w:color="000000"/>
              <w:left w:val="single" w:sz="2" w:space="0" w:color="000000"/>
            </w:tcBorders>
            <w:noWrap/>
            <w:vAlign w:val="center"/>
          </w:tcPr>
          <w:p w14:paraId="645C960A" w14:textId="77777777" w:rsidR="00565365" w:rsidRDefault="00565365" w:rsidP="00235A2C">
            <w:pPr>
              <w:pStyle w:val="CUERPOTEXTOTABLA"/>
              <w:rPr>
                <w:b/>
                <w:sz w:val="14"/>
              </w:rPr>
            </w:pPr>
            <w:r>
              <w:rPr>
                <w:b/>
                <w:sz w:val="14"/>
              </w:rPr>
              <w:t>D</w:t>
            </w:r>
            <w:r>
              <w:rPr>
                <w:b/>
                <w:sz w:val="14"/>
                <w:vertAlign w:val="subscript"/>
              </w:rPr>
              <w:t>nT,A</w:t>
            </w:r>
            <w:r>
              <w:rPr>
                <w:b/>
                <w:sz w:val="14"/>
              </w:rPr>
              <w:t xml:space="preserve"> =</w:t>
            </w:r>
          </w:p>
        </w:tc>
        <w:tc>
          <w:tcPr>
            <w:tcW w:w="0" w:type="auto"/>
            <w:vMerge w:val="restart"/>
            <w:tcBorders>
              <w:top w:val="single" w:sz="14" w:space="0" w:color="000000"/>
            </w:tcBorders>
            <w:noWrap/>
            <w:vAlign w:val="center"/>
          </w:tcPr>
          <w:p w14:paraId="4EF4E87B" w14:textId="77777777" w:rsidR="00565365" w:rsidRDefault="00565365" w:rsidP="00235A2C">
            <w:pPr>
              <w:pStyle w:val="CUERPOTEXTOTABLA"/>
              <w:jc w:val="center"/>
              <w:rPr>
                <w:b/>
                <w:sz w:val="14"/>
              </w:rPr>
            </w:pPr>
            <w:r>
              <w:rPr>
                <w:b/>
                <w:sz w:val="14"/>
              </w:rPr>
              <w:t>65 dBA</w:t>
            </w:r>
          </w:p>
        </w:tc>
        <w:tc>
          <w:tcPr>
            <w:tcW w:w="0" w:type="auto"/>
            <w:vMerge w:val="restart"/>
            <w:tcBorders>
              <w:top w:val="single" w:sz="14" w:space="0" w:color="000000"/>
            </w:tcBorders>
            <w:noWrap/>
            <w:vAlign w:val="center"/>
          </w:tcPr>
          <w:p w14:paraId="24879146" w14:textId="77777777" w:rsidR="00565365" w:rsidRDefault="00565365" w:rsidP="00235A2C">
            <w:pPr>
              <w:pStyle w:val="CUERPOTEXTOTABLA"/>
              <w:rPr>
                <w:b/>
                <w:sz w:val="14"/>
              </w:rPr>
            </w:pPr>
            <w:r>
              <w:rPr>
                <w:rFonts w:ascii="Symbol" w:hAnsi="Symbol" w:cs="Symbol"/>
                <w:b/>
                <w:sz w:val="14"/>
              </w:rPr>
              <w:t></w:t>
            </w:r>
          </w:p>
        </w:tc>
        <w:tc>
          <w:tcPr>
            <w:tcW w:w="0" w:type="auto"/>
            <w:vMerge w:val="restart"/>
            <w:tcBorders>
              <w:top w:val="single" w:sz="14" w:space="0" w:color="000000"/>
              <w:right w:val="single" w:sz="2" w:space="0" w:color="000000"/>
            </w:tcBorders>
            <w:noWrap/>
            <w:vAlign w:val="center"/>
          </w:tcPr>
          <w:p w14:paraId="7FDCF50E" w14:textId="77777777" w:rsidR="00565365" w:rsidRDefault="00565365" w:rsidP="00235A2C">
            <w:pPr>
              <w:pStyle w:val="CUERPOTEXTOTABLA"/>
              <w:jc w:val="center"/>
              <w:rPr>
                <w:b/>
                <w:sz w:val="14"/>
              </w:rPr>
            </w:pPr>
            <w:r>
              <w:rPr>
                <w:b/>
                <w:sz w:val="14"/>
              </w:rPr>
              <w:t>50 dBA</w:t>
            </w:r>
          </w:p>
        </w:tc>
      </w:tr>
      <w:tr w:rsidR="00565365" w14:paraId="1DBC2B3E" w14:textId="77777777" w:rsidTr="00235A2C">
        <w:trPr>
          <w:cantSplit/>
        </w:trPr>
        <w:tc>
          <w:tcPr>
            <w:tcW w:w="0" w:type="auto"/>
            <w:tcBorders>
              <w:left w:val="single" w:sz="2" w:space="0" w:color="000000"/>
              <w:right w:val="single" w:sz="2" w:space="0" w:color="000000"/>
            </w:tcBorders>
            <w:vAlign w:val="center"/>
          </w:tcPr>
          <w:p w14:paraId="7D28E051" w14:textId="77777777" w:rsidR="00565365" w:rsidRDefault="00565365" w:rsidP="00235A2C">
            <w:pPr>
              <w:pStyle w:val="CUERPOTEXTOTABLA"/>
              <w:rPr>
                <w:sz w:val="14"/>
              </w:rPr>
            </w:pPr>
            <w:r>
              <w:rPr>
                <w:sz w:val="14"/>
              </w:rPr>
              <w:t>no perteneciente a</w:t>
            </w:r>
          </w:p>
        </w:tc>
        <w:tc>
          <w:tcPr>
            <w:tcW w:w="0" w:type="auto"/>
            <w:vMerge/>
            <w:tcBorders>
              <w:left w:val="single" w:sz="2" w:space="0" w:color="000000"/>
              <w:right w:val="single" w:sz="2" w:space="0" w:color="000000"/>
            </w:tcBorders>
          </w:tcPr>
          <w:p w14:paraId="24327FA9" w14:textId="77777777" w:rsidR="00565365" w:rsidRDefault="00565365" w:rsidP="00235A2C"/>
        </w:tc>
        <w:tc>
          <w:tcPr>
            <w:tcW w:w="0" w:type="auto"/>
            <w:tcBorders>
              <w:left w:val="single" w:sz="2" w:space="0" w:color="000000"/>
              <w:bottom w:val="single" w:sz="2" w:space="0" w:color="000000"/>
              <w:right w:val="single" w:sz="2" w:space="0" w:color="000000"/>
            </w:tcBorders>
          </w:tcPr>
          <w:p w14:paraId="4058302A" w14:textId="77777777" w:rsidR="00565365" w:rsidRDefault="00565365" w:rsidP="00235A2C">
            <w:pPr>
              <w:pStyle w:val="CUERPOTEXTOTABLA"/>
              <w:rPr>
                <w:b/>
                <w:sz w:val="14"/>
              </w:rPr>
            </w:pPr>
            <w:r>
              <w:rPr>
                <w:b/>
                <w:sz w:val="14"/>
              </w:rPr>
              <w:t>FORJADO RETICULAR HORMIGÓN PERDIDO</w:t>
            </w:r>
          </w:p>
        </w:tc>
        <w:tc>
          <w:tcPr>
            <w:tcW w:w="0" w:type="auto"/>
            <w:tcBorders>
              <w:left w:val="single" w:sz="2" w:space="0" w:color="000000"/>
              <w:bottom w:val="single" w:sz="2" w:space="0" w:color="000000"/>
            </w:tcBorders>
            <w:noWrap/>
            <w:vAlign w:val="center"/>
          </w:tcPr>
          <w:p w14:paraId="123C96D3" w14:textId="77777777" w:rsidR="00565365" w:rsidRDefault="00565365" w:rsidP="00235A2C">
            <w:pPr>
              <w:pStyle w:val="CUERPOTEXTOTABLA"/>
              <w:rPr>
                <w:sz w:val="14"/>
              </w:rPr>
            </w:pPr>
            <w:r>
              <w:rPr>
                <w:sz w:val="14"/>
              </w:rPr>
              <w:t>R</w:t>
            </w:r>
            <w:r>
              <w:rPr>
                <w:sz w:val="14"/>
                <w:vertAlign w:val="subscript"/>
              </w:rPr>
              <w:t>A</w:t>
            </w:r>
            <w:r>
              <w:rPr>
                <w:sz w:val="14"/>
              </w:rPr>
              <w:t xml:space="preserve"> (dBA)=</w:t>
            </w:r>
          </w:p>
        </w:tc>
        <w:tc>
          <w:tcPr>
            <w:tcW w:w="0" w:type="auto"/>
            <w:tcBorders>
              <w:bottom w:val="single" w:sz="2" w:space="0" w:color="000000"/>
              <w:right w:val="single" w:sz="2" w:space="0" w:color="000000"/>
            </w:tcBorders>
            <w:noWrap/>
            <w:vAlign w:val="center"/>
          </w:tcPr>
          <w:p w14:paraId="3972CEC8" w14:textId="77777777" w:rsidR="00565365" w:rsidRDefault="00565365" w:rsidP="00235A2C">
            <w:pPr>
              <w:pStyle w:val="CUERPOTEXTOTABLA"/>
              <w:rPr>
                <w:sz w:val="14"/>
              </w:rPr>
            </w:pPr>
            <w:r>
              <w:rPr>
                <w:sz w:val="14"/>
              </w:rPr>
              <w:t>55.8</w:t>
            </w:r>
          </w:p>
        </w:tc>
        <w:tc>
          <w:tcPr>
            <w:tcW w:w="0" w:type="auto"/>
            <w:vMerge/>
            <w:tcBorders>
              <w:left w:val="single" w:sz="2" w:space="0" w:color="000000"/>
            </w:tcBorders>
          </w:tcPr>
          <w:p w14:paraId="047395FE" w14:textId="77777777" w:rsidR="00565365" w:rsidRDefault="00565365" w:rsidP="00235A2C"/>
        </w:tc>
        <w:tc>
          <w:tcPr>
            <w:tcW w:w="0" w:type="auto"/>
            <w:vMerge/>
          </w:tcPr>
          <w:p w14:paraId="614DE1C0" w14:textId="77777777" w:rsidR="00565365" w:rsidRDefault="00565365" w:rsidP="00235A2C"/>
        </w:tc>
        <w:tc>
          <w:tcPr>
            <w:tcW w:w="0" w:type="auto"/>
            <w:vMerge/>
          </w:tcPr>
          <w:p w14:paraId="03DA7099" w14:textId="77777777" w:rsidR="00565365" w:rsidRDefault="00565365" w:rsidP="00235A2C"/>
        </w:tc>
        <w:tc>
          <w:tcPr>
            <w:tcW w:w="0" w:type="auto"/>
            <w:vMerge/>
            <w:tcBorders>
              <w:right w:val="single" w:sz="2" w:space="0" w:color="000000"/>
            </w:tcBorders>
          </w:tcPr>
          <w:p w14:paraId="6E1E5BFF" w14:textId="77777777" w:rsidR="00565365" w:rsidRDefault="00565365" w:rsidP="00235A2C"/>
        </w:tc>
      </w:tr>
      <w:tr w:rsidR="00565365" w14:paraId="7FE101BA" w14:textId="77777777" w:rsidTr="00235A2C">
        <w:trPr>
          <w:cantSplit/>
        </w:trPr>
        <w:tc>
          <w:tcPr>
            <w:tcW w:w="0" w:type="auto"/>
            <w:tcBorders>
              <w:left w:val="single" w:sz="2" w:space="0" w:color="000000"/>
              <w:right w:val="single" w:sz="2" w:space="0" w:color="000000"/>
            </w:tcBorders>
            <w:vAlign w:val="center"/>
          </w:tcPr>
          <w:p w14:paraId="56D3A8B0" w14:textId="77777777" w:rsidR="00565365" w:rsidRDefault="00565365" w:rsidP="00235A2C">
            <w:pPr>
              <w:pStyle w:val="CUERPOTEXTOTABLA"/>
              <w:rPr>
                <w:sz w:val="14"/>
              </w:rPr>
            </w:pPr>
            <w:r>
              <w:rPr>
                <w:sz w:val="14"/>
              </w:rPr>
              <w:t>la unidad de uso</w:t>
            </w:r>
            <w:r>
              <w:rPr>
                <w:sz w:val="14"/>
                <w:vertAlign w:val="superscript"/>
              </w:rPr>
              <w:t>(1)</w:t>
            </w:r>
          </w:p>
        </w:tc>
        <w:tc>
          <w:tcPr>
            <w:tcW w:w="0" w:type="auto"/>
            <w:vMerge/>
            <w:tcBorders>
              <w:left w:val="single" w:sz="2" w:space="0" w:color="000000"/>
              <w:right w:val="single" w:sz="2" w:space="0" w:color="000000"/>
            </w:tcBorders>
          </w:tcPr>
          <w:p w14:paraId="10FB4680"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12CC58D2" w14:textId="77777777" w:rsidR="00565365" w:rsidRDefault="00565365" w:rsidP="00235A2C">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44782C3B" w14:textId="77777777" w:rsidR="00565365" w:rsidRDefault="00565365" w:rsidP="00235A2C">
            <w:pPr>
              <w:pStyle w:val="CUERPOTEXTOTABLA"/>
              <w:rPr>
                <w:sz w:val="14"/>
              </w:rPr>
            </w:pPr>
            <w:r>
              <w:rPr>
                <w:rFonts w:ascii="Symbol" w:hAnsi="Symbol" w:cs="Symbol"/>
                <w:sz w:val="14"/>
              </w:rPr>
              <w:t></w:t>
            </w:r>
            <w:r>
              <w:rPr>
                <w:sz w:val="14"/>
              </w:rPr>
              <w:t>R</w:t>
            </w:r>
            <w:r>
              <w:rPr>
                <w:sz w:val="14"/>
                <w:vertAlign w:val="subscript"/>
              </w:rPr>
              <w:t>A</w:t>
            </w:r>
            <w:r>
              <w:rPr>
                <w:sz w:val="14"/>
              </w:rPr>
              <w:t xml:space="preserve"> (dBA)=</w:t>
            </w:r>
          </w:p>
        </w:tc>
        <w:tc>
          <w:tcPr>
            <w:tcW w:w="0" w:type="auto"/>
            <w:vMerge w:val="restart"/>
            <w:tcBorders>
              <w:top w:val="single" w:sz="2" w:space="0" w:color="000000"/>
              <w:right w:val="single" w:sz="2" w:space="0" w:color="000000"/>
            </w:tcBorders>
            <w:noWrap/>
            <w:vAlign w:val="center"/>
          </w:tcPr>
          <w:p w14:paraId="5145B943" w14:textId="77777777" w:rsidR="00565365" w:rsidRDefault="00565365" w:rsidP="00235A2C">
            <w:pPr>
              <w:pStyle w:val="CUERPOTEXTOTABLA"/>
              <w:rPr>
                <w:sz w:val="14"/>
              </w:rPr>
            </w:pPr>
            <w:r>
              <w:rPr>
                <w:sz w:val="14"/>
              </w:rPr>
              <w:t>6</w:t>
            </w:r>
          </w:p>
        </w:tc>
        <w:tc>
          <w:tcPr>
            <w:tcW w:w="0" w:type="auto"/>
            <w:vMerge/>
            <w:tcBorders>
              <w:left w:val="single" w:sz="2" w:space="0" w:color="000000"/>
            </w:tcBorders>
          </w:tcPr>
          <w:p w14:paraId="7AE11368" w14:textId="77777777" w:rsidR="00565365" w:rsidRDefault="00565365" w:rsidP="00235A2C"/>
        </w:tc>
        <w:tc>
          <w:tcPr>
            <w:tcW w:w="0" w:type="auto"/>
            <w:vMerge/>
          </w:tcPr>
          <w:p w14:paraId="27B27558" w14:textId="77777777" w:rsidR="00565365" w:rsidRDefault="00565365" w:rsidP="00235A2C"/>
        </w:tc>
        <w:tc>
          <w:tcPr>
            <w:tcW w:w="0" w:type="auto"/>
            <w:vMerge/>
          </w:tcPr>
          <w:p w14:paraId="044C6E7D" w14:textId="77777777" w:rsidR="00565365" w:rsidRDefault="00565365" w:rsidP="00235A2C"/>
        </w:tc>
        <w:tc>
          <w:tcPr>
            <w:tcW w:w="0" w:type="auto"/>
            <w:vMerge/>
            <w:tcBorders>
              <w:right w:val="single" w:sz="2" w:space="0" w:color="000000"/>
            </w:tcBorders>
          </w:tcPr>
          <w:p w14:paraId="033769C3" w14:textId="77777777" w:rsidR="00565365" w:rsidRDefault="00565365" w:rsidP="00235A2C"/>
        </w:tc>
      </w:tr>
      <w:tr w:rsidR="00565365" w14:paraId="6A2FBDD7" w14:textId="77777777" w:rsidTr="00235A2C">
        <w:trPr>
          <w:cantSplit/>
        </w:trPr>
        <w:tc>
          <w:tcPr>
            <w:tcW w:w="0" w:type="auto"/>
            <w:tcBorders>
              <w:left w:val="single" w:sz="2" w:space="0" w:color="000000"/>
              <w:right w:val="single" w:sz="2" w:space="0" w:color="000000"/>
            </w:tcBorders>
            <w:vAlign w:val="center"/>
          </w:tcPr>
          <w:p w14:paraId="760C3CFF" w14:textId="77777777" w:rsidR="00565365" w:rsidRDefault="00565365" w:rsidP="00235A2C">
            <w:pPr>
              <w:pStyle w:val="CUERPOTEXTOTABLA"/>
            </w:pPr>
            <w:r>
              <w:t xml:space="preserve"> </w:t>
            </w:r>
          </w:p>
        </w:tc>
        <w:tc>
          <w:tcPr>
            <w:tcW w:w="0" w:type="auto"/>
            <w:vMerge/>
            <w:tcBorders>
              <w:left w:val="single" w:sz="2" w:space="0" w:color="000000"/>
              <w:right w:val="single" w:sz="2" w:space="0" w:color="000000"/>
            </w:tcBorders>
          </w:tcPr>
          <w:p w14:paraId="4E8D004A" w14:textId="77777777" w:rsidR="00565365" w:rsidRDefault="00565365" w:rsidP="00235A2C"/>
        </w:tc>
        <w:tc>
          <w:tcPr>
            <w:tcW w:w="0" w:type="auto"/>
            <w:tcBorders>
              <w:left w:val="single" w:sz="2" w:space="0" w:color="000000"/>
              <w:bottom w:val="single" w:sz="2" w:space="0" w:color="000000"/>
              <w:right w:val="single" w:sz="2" w:space="0" w:color="000000"/>
            </w:tcBorders>
          </w:tcPr>
          <w:p w14:paraId="12510841" w14:textId="77777777" w:rsidR="00565365" w:rsidRDefault="00565365" w:rsidP="00235A2C">
            <w:pPr>
              <w:pStyle w:val="CUERPOTEXTOTABLA"/>
              <w:rPr>
                <w:b/>
                <w:sz w:val="14"/>
              </w:rPr>
            </w:pPr>
            <w:r>
              <w:rPr>
                <w:b/>
                <w:sz w:val="14"/>
              </w:rPr>
              <w:t>BASE DE SUELO AUTONIVELANTE CON AISLAMIENTO EPS. SOLADO GRES PORCELÁNICO 60X60 CM</w:t>
            </w:r>
          </w:p>
        </w:tc>
        <w:tc>
          <w:tcPr>
            <w:tcW w:w="0" w:type="auto"/>
            <w:vMerge/>
            <w:tcBorders>
              <w:left w:val="single" w:sz="2" w:space="0" w:color="000000"/>
              <w:bottom w:val="single" w:sz="2" w:space="0" w:color="000000"/>
            </w:tcBorders>
          </w:tcPr>
          <w:p w14:paraId="49B65245" w14:textId="77777777" w:rsidR="00565365" w:rsidRDefault="00565365" w:rsidP="00235A2C"/>
        </w:tc>
        <w:tc>
          <w:tcPr>
            <w:tcW w:w="0" w:type="auto"/>
            <w:vMerge/>
            <w:tcBorders>
              <w:bottom w:val="single" w:sz="2" w:space="0" w:color="000000"/>
              <w:right w:val="single" w:sz="2" w:space="0" w:color="000000"/>
            </w:tcBorders>
          </w:tcPr>
          <w:p w14:paraId="727F04CB" w14:textId="77777777" w:rsidR="00565365" w:rsidRDefault="00565365" w:rsidP="00235A2C"/>
        </w:tc>
        <w:tc>
          <w:tcPr>
            <w:tcW w:w="0" w:type="auto"/>
            <w:vMerge/>
            <w:tcBorders>
              <w:left w:val="single" w:sz="2" w:space="0" w:color="000000"/>
            </w:tcBorders>
          </w:tcPr>
          <w:p w14:paraId="0DE7D6E3" w14:textId="77777777" w:rsidR="00565365" w:rsidRDefault="00565365" w:rsidP="00235A2C"/>
        </w:tc>
        <w:tc>
          <w:tcPr>
            <w:tcW w:w="0" w:type="auto"/>
            <w:vMerge/>
          </w:tcPr>
          <w:p w14:paraId="122B6EC0" w14:textId="77777777" w:rsidR="00565365" w:rsidRDefault="00565365" w:rsidP="00235A2C"/>
        </w:tc>
        <w:tc>
          <w:tcPr>
            <w:tcW w:w="0" w:type="auto"/>
            <w:vMerge/>
          </w:tcPr>
          <w:p w14:paraId="27447CA4" w14:textId="77777777" w:rsidR="00565365" w:rsidRDefault="00565365" w:rsidP="00235A2C"/>
        </w:tc>
        <w:tc>
          <w:tcPr>
            <w:tcW w:w="0" w:type="auto"/>
            <w:vMerge/>
            <w:tcBorders>
              <w:right w:val="single" w:sz="2" w:space="0" w:color="000000"/>
            </w:tcBorders>
          </w:tcPr>
          <w:p w14:paraId="096E5E99" w14:textId="77777777" w:rsidR="00565365" w:rsidRDefault="00565365" w:rsidP="00235A2C"/>
        </w:tc>
      </w:tr>
      <w:tr w:rsidR="00565365" w14:paraId="586B693B" w14:textId="77777777" w:rsidTr="00235A2C">
        <w:trPr>
          <w:cantSplit/>
        </w:trPr>
        <w:tc>
          <w:tcPr>
            <w:tcW w:w="0" w:type="auto"/>
            <w:vMerge w:val="restart"/>
            <w:tcBorders>
              <w:left w:val="single" w:sz="2" w:space="0" w:color="000000"/>
              <w:right w:val="single" w:sz="2" w:space="0" w:color="000000"/>
            </w:tcBorders>
          </w:tcPr>
          <w:p w14:paraId="4492CC07" w14:textId="77777777" w:rsidR="00565365" w:rsidRDefault="00565365" w:rsidP="00235A2C">
            <w:pPr>
              <w:pStyle w:val="CUERPOTEXTOTABLA"/>
              <w:rPr>
                <w:sz w:val="14"/>
              </w:rPr>
            </w:pPr>
            <w:r>
              <w:rPr>
                <w:sz w:val="14"/>
              </w:rPr>
              <w:t xml:space="preserve"> </w:t>
            </w:r>
          </w:p>
        </w:tc>
        <w:tc>
          <w:tcPr>
            <w:tcW w:w="0" w:type="auto"/>
            <w:vMerge/>
            <w:tcBorders>
              <w:left w:val="single" w:sz="2" w:space="0" w:color="000000"/>
              <w:right w:val="single" w:sz="2" w:space="0" w:color="000000"/>
            </w:tcBorders>
          </w:tcPr>
          <w:p w14:paraId="4EAA0A19"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6C524DF3" w14:textId="77777777" w:rsidR="00565365" w:rsidRDefault="00565365" w:rsidP="00235A2C">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2C85608F" w14:textId="77777777" w:rsidR="00565365" w:rsidRDefault="00565365" w:rsidP="00235A2C">
            <w:pPr>
              <w:pStyle w:val="CUERPOTEXTOTABLA"/>
              <w:rPr>
                <w:sz w:val="14"/>
              </w:rPr>
            </w:pPr>
            <w:r>
              <w:rPr>
                <w:rFonts w:ascii="Symbol" w:hAnsi="Symbol" w:cs="Symbol"/>
                <w:sz w:val="14"/>
              </w:rPr>
              <w:t></w:t>
            </w:r>
            <w:r>
              <w:rPr>
                <w:sz w:val="14"/>
              </w:rPr>
              <w:t>R</w:t>
            </w:r>
            <w:r>
              <w:rPr>
                <w:sz w:val="14"/>
                <w:vertAlign w:val="subscript"/>
              </w:rPr>
              <w:t>A</w:t>
            </w:r>
            <w:r>
              <w:rPr>
                <w:sz w:val="14"/>
              </w:rPr>
              <w:t xml:space="preserve"> (dBA)=</w:t>
            </w:r>
          </w:p>
        </w:tc>
        <w:tc>
          <w:tcPr>
            <w:tcW w:w="0" w:type="auto"/>
            <w:vMerge w:val="restart"/>
            <w:tcBorders>
              <w:top w:val="single" w:sz="2" w:space="0" w:color="000000"/>
              <w:right w:val="single" w:sz="2" w:space="0" w:color="000000"/>
            </w:tcBorders>
            <w:noWrap/>
            <w:vAlign w:val="center"/>
          </w:tcPr>
          <w:p w14:paraId="13D61C67" w14:textId="77777777" w:rsidR="00565365" w:rsidRDefault="00565365" w:rsidP="00235A2C">
            <w:pPr>
              <w:pStyle w:val="CUERPOTEXTOTABLA"/>
              <w:rPr>
                <w:sz w:val="14"/>
              </w:rPr>
            </w:pPr>
            <w:r>
              <w:rPr>
                <w:sz w:val="14"/>
              </w:rPr>
              <w:t>0</w:t>
            </w:r>
          </w:p>
        </w:tc>
        <w:tc>
          <w:tcPr>
            <w:tcW w:w="0" w:type="auto"/>
            <w:vMerge/>
            <w:tcBorders>
              <w:left w:val="single" w:sz="2" w:space="0" w:color="000000"/>
            </w:tcBorders>
          </w:tcPr>
          <w:p w14:paraId="180C55B7" w14:textId="77777777" w:rsidR="00565365" w:rsidRDefault="00565365" w:rsidP="00235A2C"/>
        </w:tc>
        <w:tc>
          <w:tcPr>
            <w:tcW w:w="0" w:type="auto"/>
            <w:vMerge/>
          </w:tcPr>
          <w:p w14:paraId="2C410D19" w14:textId="77777777" w:rsidR="00565365" w:rsidRDefault="00565365" w:rsidP="00235A2C"/>
        </w:tc>
        <w:tc>
          <w:tcPr>
            <w:tcW w:w="0" w:type="auto"/>
            <w:vMerge/>
          </w:tcPr>
          <w:p w14:paraId="56A033B9" w14:textId="77777777" w:rsidR="00565365" w:rsidRDefault="00565365" w:rsidP="00235A2C"/>
        </w:tc>
        <w:tc>
          <w:tcPr>
            <w:tcW w:w="0" w:type="auto"/>
            <w:vMerge/>
            <w:tcBorders>
              <w:right w:val="single" w:sz="2" w:space="0" w:color="000000"/>
            </w:tcBorders>
          </w:tcPr>
          <w:p w14:paraId="5AED3086" w14:textId="77777777" w:rsidR="00565365" w:rsidRDefault="00565365" w:rsidP="00235A2C"/>
        </w:tc>
      </w:tr>
      <w:tr w:rsidR="00565365" w14:paraId="33D88C14" w14:textId="77777777" w:rsidTr="00235A2C">
        <w:trPr>
          <w:cantSplit/>
        </w:trPr>
        <w:tc>
          <w:tcPr>
            <w:tcW w:w="0" w:type="auto"/>
            <w:vMerge/>
            <w:tcBorders>
              <w:left w:val="single" w:sz="2" w:space="0" w:color="000000"/>
              <w:right w:val="single" w:sz="2" w:space="0" w:color="000000"/>
            </w:tcBorders>
          </w:tcPr>
          <w:p w14:paraId="2BB0F37F" w14:textId="77777777" w:rsidR="00565365" w:rsidRDefault="00565365" w:rsidP="00235A2C"/>
        </w:tc>
        <w:tc>
          <w:tcPr>
            <w:tcW w:w="0" w:type="auto"/>
            <w:vMerge/>
            <w:tcBorders>
              <w:left w:val="single" w:sz="2" w:space="0" w:color="000000"/>
              <w:right w:val="single" w:sz="2" w:space="0" w:color="000000"/>
            </w:tcBorders>
          </w:tcPr>
          <w:p w14:paraId="3E7A1AAA" w14:textId="77777777" w:rsidR="00565365" w:rsidRDefault="00565365" w:rsidP="00235A2C"/>
        </w:tc>
        <w:tc>
          <w:tcPr>
            <w:tcW w:w="0" w:type="auto"/>
            <w:tcBorders>
              <w:left w:val="single" w:sz="2" w:space="0" w:color="000000"/>
              <w:bottom w:val="single" w:sz="2" w:space="0" w:color="000000"/>
              <w:right w:val="single" w:sz="2" w:space="0" w:color="000000"/>
            </w:tcBorders>
          </w:tcPr>
          <w:p w14:paraId="6D5DC931" w14:textId="77777777" w:rsidR="00565365" w:rsidRDefault="00565365" w:rsidP="00235A2C">
            <w:pPr>
              <w:pStyle w:val="CUERPOTEXTOTABLA"/>
              <w:rPr>
                <w:b/>
                <w:sz w:val="14"/>
              </w:rPr>
            </w:pPr>
            <w:r>
              <w:rPr>
                <w:b/>
                <w:sz w:val="14"/>
              </w:rPr>
              <w:t>FALSO TECHO REGISTRABLE PYL SIN AISLAMIENTO</w:t>
            </w:r>
          </w:p>
        </w:tc>
        <w:tc>
          <w:tcPr>
            <w:tcW w:w="0" w:type="auto"/>
            <w:vMerge/>
            <w:tcBorders>
              <w:left w:val="single" w:sz="2" w:space="0" w:color="000000"/>
              <w:bottom w:val="single" w:sz="2" w:space="0" w:color="000000"/>
            </w:tcBorders>
          </w:tcPr>
          <w:p w14:paraId="41FC4A0C" w14:textId="77777777" w:rsidR="00565365" w:rsidRDefault="00565365" w:rsidP="00235A2C"/>
        </w:tc>
        <w:tc>
          <w:tcPr>
            <w:tcW w:w="0" w:type="auto"/>
            <w:vMerge/>
            <w:tcBorders>
              <w:bottom w:val="single" w:sz="2" w:space="0" w:color="000000"/>
              <w:right w:val="single" w:sz="2" w:space="0" w:color="000000"/>
            </w:tcBorders>
          </w:tcPr>
          <w:p w14:paraId="06B181E9" w14:textId="77777777" w:rsidR="00565365" w:rsidRDefault="00565365" w:rsidP="00235A2C"/>
        </w:tc>
        <w:tc>
          <w:tcPr>
            <w:tcW w:w="0" w:type="auto"/>
            <w:vMerge/>
            <w:tcBorders>
              <w:left w:val="single" w:sz="2" w:space="0" w:color="000000"/>
              <w:bottom w:val="single" w:sz="2" w:space="0" w:color="000000"/>
            </w:tcBorders>
          </w:tcPr>
          <w:p w14:paraId="62D16910" w14:textId="77777777" w:rsidR="00565365" w:rsidRDefault="00565365" w:rsidP="00235A2C"/>
        </w:tc>
        <w:tc>
          <w:tcPr>
            <w:tcW w:w="0" w:type="auto"/>
            <w:vMerge/>
            <w:tcBorders>
              <w:bottom w:val="single" w:sz="2" w:space="0" w:color="000000"/>
            </w:tcBorders>
          </w:tcPr>
          <w:p w14:paraId="16B8651B" w14:textId="77777777" w:rsidR="00565365" w:rsidRDefault="00565365" w:rsidP="00235A2C"/>
        </w:tc>
        <w:tc>
          <w:tcPr>
            <w:tcW w:w="0" w:type="auto"/>
            <w:vMerge/>
            <w:tcBorders>
              <w:bottom w:val="single" w:sz="2" w:space="0" w:color="000000"/>
            </w:tcBorders>
          </w:tcPr>
          <w:p w14:paraId="3B0B6B91" w14:textId="77777777" w:rsidR="00565365" w:rsidRDefault="00565365" w:rsidP="00235A2C"/>
        </w:tc>
        <w:tc>
          <w:tcPr>
            <w:tcW w:w="0" w:type="auto"/>
            <w:vMerge/>
            <w:tcBorders>
              <w:bottom w:val="single" w:sz="2" w:space="0" w:color="000000"/>
              <w:right w:val="single" w:sz="2" w:space="0" w:color="000000"/>
            </w:tcBorders>
          </w:tcPr>
          <w:p w14:paraId="402A5A57" w14:textId="77777777" w:rsidR="00565365" w:rsidRDefault="00565365" w:rsidP="00235A2C"/>
        </w:tc>
      </w:tr>
      <w:tr w:rsidR="00565365" w14:paraId="635EB402" w14:textId="77777777" w:rsidTr="00235A2C">
        <w:trPr>
          <w:cantSplit/>
        </w:trPr>
        <w:tc>
          <w:tcPr>
            <w:tcW w:w="0" w:type="auto"/>
            <w:vMerge w:val="restart"/>
            <w:tcBorders>
              <w:left w:val="single" w:sz="2" w:space="0" w:color="000000"/>
              <w:right w:val="single" w:sz="2" w:space="0" w:color="000000"/>
            </w:tcBorders>
          </w:tcPr>
          <w:p w14:paraId="1582B841" w14:textId="77777777" w:rsidR="00565365" w:rsidRDefault="00565365" w:rsidP="00235A2C">
            <w:pPr>
              <w:pStyle w:val="CUERPOTEXTOTABLA"/>
              <w:rPr>
                <w:sz w:val="14"/>
              </w:rPr>
            </w:pPr>
            <w:r>
              <w:rPr>
                <w:sz w:val="14"/>
              </w:rPr>
              <w:t xml:space="preserve"> </w:t>
            </w:r>
          </w:p>
        </w:tc>
        <w:tc>
          <w:tcPr>
            <w:tcW w:w="0" w:type="auto"/>
            <w:vMerge w:val="restart"/>
            <w:tcBorders>
              <w:left w:val="single" w:sz="2" w:space="0" w:color="000000"/>
              <w:right w:val="single" w:sz="2" w:space="0" w:color="000000"/>
            </w:tcBorders>
            <w:vAlign w:val="center"/>
          </w:tcPr>
          <w:p w14:paraId="52E3590C" w14:textId="77777777" w:rsidR="00565365" w:rsidRDefault="00565365" w:rsidP="00235A2C">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76DC0D7A" w14:textId="77777777" w:rsidR="00565365" w:rsidRDefault="00565365" w:rsidP="00235A2C">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72FE05A4" w14:textId="77777777" w:rsidR="00565365" w:rsidRDefault="00565365" w:rsidP="00235A2C">
            <w:pPr>
              <w:pStyle w:val="CUERPOTEXTOTABLA"/>
              <w:rPr>
                <w:sz w:val="14"/>
              </w:rPr>
            </w:pPr>
            <w:r>
              <w:rPr>
                <w:sz w:val="14"/>
              </w:rPr>
              <w:t>m (kg/m²)=</w:t>
            </w:r>
          </w:p>
        </w:tc>
        <w:tc>
          <w:tcPr>
            <w:tcW w:w="0" w:type="auto"/>
            <w:tcBorders>
              <w:top w:val="single" w:sz="2" w:space="0" w:color="000000"/>
              <w:right w:val="single" w:sz="2" w:space="0" w:color="000000"/>
            </w:tcBorders>
            <w:noWrap/>
            <w:vAlign w:val="center"/>
          </w:tcPr>
          <w:p w14:paraId="162B5C64" w14:textId="77777777" w:rsidR="00565365" w:rsidRDefault="00565365" w:rsidP="00235A2C">
            <w:pPr>
              <w:pStyle w:val="CUERPOTEXTOTABLA"/>
              <w:rPr>
                <w:sz w:val="14"/>
              </w:rPr>
            </w:pPr>
            <w:r>
              <w:rPr>
                <w:sz w:val="14"/>
              </w:rPr>
              <w:t>344.0</w:t>
            </w:r>
          </w:p>
        </w:tc>
        <w:tc>
          <w:tcPr>
            <w:tcW w:w="0" w:type="auto"/>
            <w:vMerge w:val="restart"/>
            <w:tcBorders>
              <w:top w:val="single" w:sz="2" w:space="0" w:color="000000"/>
              <w:left w:val="single" w:sz="2" w:space="0" w:color="000000"/>
            </w:tcBorders>
            <w:noWrap/>
            <w:vAlign w:val="center"/>
          </w:tcPr>
          <w:p w14:paraId="18842CE4" w14:textId="77777777" w:rsidR="00565365" w:rsidRDefault="00565365" w:rsidP="00235A2C">
            <w:pPr>
              <w:pStyle w:val="CUERPOTEXTOTABLA"/>
              <w:rPr>
                <w:b/>
                <w:sz w:val="14"/>
              </w:rPr>
            </w:pPr>
            <w:proofErr w:type="spellStart"/>
            <w:r>
              <w:rPr>
                <w:b/>
                <w:sz w:val="14"/>
              </w:rPr>
              <w:t>L'</w:t>
            </w:r>
            <w:r>
              <w:rPr>
                <w:b/>
                <w:sz w:val="14"/>
                <w:vertAlign w:val="subscript"/>
              </w:rPr>
              <w:t>nT,w</w:t>
            </w:r>
            <w:proofErr w:type="spellEnd"/>
            <w:r>
              <w:rPr>
                <w:b/>
                <w:sz w:val="14"/>
              </w:rPr>
              <w:t xml:space="preserve"> =</w:t>
            </w:r>
          </w:p>
        </w:tc>
        <w:tc>
          <w:tcPr>
            <w:tcW w:w="0" w:type="auto"/>
            <w:vMerge w:val="restart"/>
            <w:tcBorders>
              <w:top w:val="single" w:sz="2" w:space="0" w:color="000000"/>
            </w:tcBorders>
            <w:noWrap/>
            <w:vAlign w:val="center"/>
          </w:tcPr>
          <w:p w14:paraId="21BAE206" w14:textId="77777777" w:rsidR="00565365" w:rsidRDefault="00565365" w:rsidP="00235A2C">
            <w:pPr>
              <w:pStyle w:val="CUERPOTEXTOTABLA"/>
              <w:jc w:val="center"/>
              <w:rPr>
                <w:b/>
                <w:sz w:val="14"/>
              </w:rPr>
            </w:pPr>
            <w:r>
              <w:rPr>
                <w:b/>
                <w:sz w:val="14"/>
              </w:rPr>
              <w:t>43 dB</w:t>
            </w:r>
          </w:p>
        </w:tc>
        <w:tc>
          <w:tcPr>
            <w:tcW w:w="0" w:type="auto"/>
            <w:vMerge w:val="restart"/>
            <w:tcBorders>
              <w:top w:val="single" w:sz="2" w:space="0" w:color="000000"/>
            </w:tcBorders>
            <w:noWrap/>
            <w:vAlign w:val="center"/>
          </w:tcPr>
          <w:p w14:paraId="197DC6B1" w14:textId="77777777" w:rsidR="00565365" w:rsidRDefault="00565365" w:rsidP="00235A2C">
            <w:pPr>
              <w:pStyle w:val="CUERPOTEXTOTABLA"/>
              <w:rPr>
                <w:b/>
                <w:sz w:val="14"/>
              </w:rPr>
            </w:pPr>
            <w:r>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093C24DC" w14:textId="77777777" w:rsidR="00565365" w:rsidRDefault="00565365" w:rsidP="00235A2C">
            <w:pPr>
              <w:pStyle w:val="CUERPOTEXTOTABLA"/>
              <w:jc w:val="center"/>
              <w:rPr>
                <w:b/>
                <w:sz w:val="14"/>
              </w:rPr>
            </w:pPr>
            <w:r>
              <w:rPr>
                <w:b/>
                <w:sz w:val="14"/>
              </w:rPr>
              <w:t>65 dB</w:t>
            </w:r>
          </w:p>
        </w:tc>
      </w:tr>
      <w:tr w:rsidR="00565365" w14:paraId="47D37ED5" w14:textId="77777777" w:rsidTr="00235A2C">
        <w:trPr>
          <w:cantSplit/>
        </w:trPr>
        <w:tc>
          <w:tcPr>
            <w:tcW w:w="0" w:type="auto"/>
            <w:vMerge/>
            <w:tcBorders>
              <w:left w:val="single" w:sz="2" w:space="0" w:color="000000"/>
              <w:right w:val="single" w:sz="2" w:space="0" w:color="000000"/>
            </w:tcBorders>
          </w:tcPr>
          <w:p w14:paraId="432C9162" w14:textId="77777777" w:rsidR="00565365" w:rsidRDefault="00565365" w:rsidP="00235A2C"/>
        </w:tc>
        <w:tc>
          <w:tcPr>
            <w:tcW w:w="0" w:type="auto"/>
            <w:vMerge/>
            <w:tcBorders>
              <w:left w:val="single" w:sz="2" w:space="0" w:color="000000"/>
              <w:right w:val="single" w:sz="2" w:space="0" w:color="000000"/>
            </w:tcBorders>
          </w:tcPr>
          <w:p w14:paraId="1FD24295" w14:textId="77777777" w:rsidR="00565365" w:rsidRDefault="00565365" w:rsidP="00235A2C"/>
        </w:tc>
        <w:tc>
          <w:tcPr>
            <w:tcW w:w="0" w:type="auto"/>
            <w:tcBorders>
              <w:left w:val="single" w:sz="2" w:space="0" w:color="000000"/>
              <w:bottom w:val="single" w:sz="2" w:space="0" w:color="000000"/>
              <w:right w:val="single" w:sz="2" w:space="0" w:color="000000"/>
            </w:tcBorders>
          </w:tcPr>
          <w:p w14:paraId="605109C5" w14:textId="77777777" w:rsidR="00565365" w:rsidRDefault="00565365" w:rsidP="00235A2C">
            <w:pPr>
              <w:pStyle w:val="CUERPOTEXTOTABLA"/>
              <w:rPr>
                <w:b/>
                <w:sz w:val="14"/>
              </w:rPr>
            </w:pPr>
            <w:r>
              <w:rPr>
                <w:b/>
                <w:sz w:val="14"/>
              </w:rPr>
              <w:t>FORJADO RETICULAR EPS PERDIDO</w:t>
            </w:r>
          </w:p>
        </w:tc>
        <w:tc>
          <w:tcPr>
            <w:tcW w:w="0" w:type="auto"/>
            <w:tcBorders>
              <w:left w:val="single" w:sz="2" w:space="0" w:color="000000"/>
              <w:bottom w:val="single" w:sz="2" w:space="0" w:color="000000"/>
            </w:tcBorders>
            <w:noWrap/>
            <w:vAlign w:val="center"/>
          </w:tcPr>
          <w:p w14:paraId="1FF0BAE3" w14:textId="77777777" w:rsidR="00565365" w:rsidRDefault="00565365" w:rsidP="00235A2C">
            <w:pPr>
              <w:pStyle w:val="CUERPOTEXTOTABLA"/>
              <w:rPr>
                <w:sz w:val="14"/>
              </w:rPr>
            </w:pPr>
            <w:r>
              <w:rPr>
                <w:sz w:val="14"/>
              </w:rPr>
              <w:t>L</w:t>
            </w:r>
            <w:r>
              <w:rPr>
                <w:sz w:val="14"/>
                <w:vertAlign w:val="subscript"/>
              </w:rPr>
              <w:t>n,w</w:t>
            </w:r>
            <w:r>
              <w:rPr>
                <w:sz w:val="14"/>
              </w:rPr>
              <w:t xml:space="preserve"> (dB)=</w:t>
            </w:r>
          </w:p>
        </w:tc>
        <w:tc>
          <w:tcPr>
            <w:tcW w:w="0" w:type="auto"/>
            <w:tcBorders>
              <w:bottom w:val="single" w:sz="2" w:space="0" w:color="000000"/>
              <w:right w:val="single" w:sz="2" w:space="0" w:color="000000"/>
            </w:tcBorders>
            <w:noWrap/>
            <w:vAlign w:val="center"/>
          </w:tcPr>
          <w:p w14:paraId="713E54A7" w14:textId="77777777" w:rsidR="00565365" w:rsidRDefault="00565365" w:rsidP="00235A2C">
            <w:pPr>
              <w:pStyle w:val="CUERPOTEXTOTABLA"/>
              <w:rPr>
                <w:sz w:val="14"/>
              </w:rPr>
            </w:pPr>
            <w:r>
              <w:rPr>
                <w:sz w:val="14"/>
              </w:rPr>
              <w:t>70.9</w:t>
            </w:r>
          </w:p>
        </w:tc>
        <w:tc>
          <w:tcPr>
            <w:tcW w:w="0" w:type="auto"/>
            <w:vMerge/>
            <w:tcBorders>
              <w:left w:val="single" w:sz="2" w:space="0" w:color="000000"/>
            </w:tcBorders>
          </w:tcPr>
          <w:p w14:paraId="7F4281BA" w14:textId="77777777" w:rsidR="00565365" w:rsidRDefault="00565365" w:rsidP="00235A2C"/>
        </w:tc>
        <w:tc>
          <w:tcPr>
            <w:tcW w:w="0" w:type="auto"/>
            <w:vMerge/>
          </w:tcPr>
          <w:p w14:paraId="3577AE8A" w14:textId="77777777" w:rsidR="00565365" w:rsidRDefault="00565365" w:rsidP="00235A2C"/>
        </w:tc>
        <w:tc>
          <w:tcPr>
            <w:tcW w:w="0" w:type="auto"/>
            <w:vMerge/>
          </w:tcPr>
          <w:p w14:paraId="4B6FA23F" w14:textId="77777777" w:rsidR="00565365" w:rsidRDefault="00565365" w:rsidP="00235A2C"/>
        </w:tc>
        <w:tc>
          <w:tcPr>
            <w:tcW w:w="0" w:type="auto"/>
            <w:vMerge/>
            <w:tcBorders>
              <w:right w:val="single" w:sz="2" w:space="0" w:color="000000"/>
            </w:tcBorders>
          </w:tcPr>
          <w:p w14:paraId="14B03AFB" w14:textId="77777777" w:rsidR="00565365" w:rsidRDefault="00565365" w:rsidP="00235A2C"/>
        </w:tc>
      </w:tr>
      <w:tr w:rsidR="00565365" w14:paraId="38262A5F" w14:textId="77777777" w:rsidTr="00235A2C">
        <w:trPr>
          <w:cantSplit/>
        </w:trPr>
        <w:tc>
          <w:tcPr>
            <w:tcW w:w="0" w:type="auto"/>
            <w:vMerge/>
            <w:tcBorders>
              <w:left w:val="single" w:sz="2" w:space="0" w:color="000000"/>
              <w:right w:val="single" w:sz="2" w:space="0" w:color="000000"/>
            </w:tcBorders>
          </w:tcPr>
          <w:p w14:paraId="17B58E71" w14:textId="77777777" w:rsidR="00565365" w:rsidRDefault="00565365" w:rsidP="00235A2C"/>
        </w:tc>
        <w:tc>
          <w:tcPr>
            <w:tcW w:w="0" w:type="auto"/>
            <w:vMerge/>
            <w:tcBorders>
              <w:left w:val="single" w:sz="2" w:space="0" w:color="000000"/>
              <w:right w:val="single" w:sz="2" w:space="0" w:color="000000"/>
            </w:tcBorders>
          </w:tcPr>
          <w:p w14:paraId="2B264F75"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77C2FD23" w14:textId="77777777" w:rsidR="00565365" w:rsidRDefault="00565365" w:rsidP="00235A2C">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0E762C6B" w14:textId="77777777" w:rsidR="00565365" w:rsidRDefault="00565365" w:rsidP="00235A2C">
            <w:pPr>
              <w:pStyle w:val="CUERPOTEXTOTABLA"/>
              <w:rPr>
                <w:sz w:val="14"/>
              </w:rPr>
            </w:pPr>
            <w:r>
              <w:rPr>
                <w:rFonts w:ascii="Symbol" w:hAnsi="Symbol" w:cs="Symbol"/>
                <w:sz w:val="14"/>
              </w:rPr>
              <w:t></w:t>
            </w:r>
            <w:proofErr w:type="spellStart"/>
            <w:r>
              <w:rPr>
                <w:sz w:val="14"/>
              </w:rPr>
              <w:t>L</w:t>
            </w:r>
            <w:r>
              <w:rPr>
                <w:sz w:val="14"/>
                <w:vertAlign w:val="subscript"/>
              </w:rPr>
              <w:t>w</w:t>
            </w:r>
            <w:proofErr w:type="spellEnd"/>
            <w:r>
              <w:rPr>
                <w:sz w:val="14"/>
              </w:rPr>
              <w:t xml:space="preserve"> (dB)=</w:t>
            </w:r>
          </w:p>
        </w:tc>
        <w:tc>
          <w:tcPr>
            <w:tcW w:w="0" w:type="auto"/>
            <w:vMerge w:val="restart"/>
            <w:tcBorders>
              <w:top w:val="single" w:sz="2" w:space="0" w:color="000000"/>
              <w:right w:val="single" w:sz="2" w:space="0" w:color="000000"/>
            </w:tcBorders>
            <w:noWrap/>
            <w:vAlign w:val="center"/>
          </w:tcPr>
          <w:p w14:paraId="6692AC5B" w14:textId="77777777" w:rsidR="00565365" w:rsidRDefault="00565365" w:rsidP="00235A2C">
            <w:pPr>
              <w:pStyle w:val="CUERPOTEXTOTABLA"/>
              <w:rPr>
                <w:sz w:val="14"/>
              </w:rPr>
            </w:pPr>
            <w:r>
              <w:rPr>
                <w:sz w:val="14"/>
              </w:rPr>
              <w:t>20</w:t>
            </w:r>
          </w:p>
        </w:tc>
        <w:tc>
          <w:tcPr>
            <w:tcW w:w="0" w:type="auto"/>
            <w:vMerge/>
            <w:tcBorders>
              <w:left w:val="single" w:sz="2" w:space="0" w:color="000000"/>
            </w:tcBorders>
          </w:tcPr>
          <w:p w14:paraId="23EB14B3" w14:textId="77777777" w:rsidR="00565365" w:rsidRDefault="00565365" w:rsidP="00235A2C"/>
        </w:tc>
        <w:tc>
          <w:tcPr>
            <w:tcW w:w="0" w:type="auto"/>
            <w:vMerge/>
          </w:tcPr>
          <w:p w14:paraId="0C85D140" w14:textId="77777777" w:rsidR="00565365" w:rsidRDefault="00565365" w:rsidP="00235A2C"/>
        </w:tc>
        <w:tc>
          <w:tcPr>
            <w:tcW w:w="0" w:type="auto"/>
            <w:vMerge/>
          </w:tcPr>
          <w:p w14:paraId="04B93CE6" w14:textId="77777777" w:rsidR="00565365" w:rsidRDefault="00565365" w:rsidP="00235A2C"/>
        </w:tc>
        <w:tc>
          <w:tcPr>
            <w:tcW w:w="0" w:type="auto"/>
            <w:vMerge/>
            <w:tcBorders>
              <w:right w:val="single" w:sz="2" w:space="0" w:color="000000"/>
            </w:tcBorders>
          </w:tcPr>
          <w:p w14:paraId="51620351" w14:textId="77777777" w:rsidR="00565365" w:rsidRDefault="00565365" w:rsidP="00235A2C"/>
        </w:tc>
      </w:tr>
      <w:tr w:rsidR="00565365" w14:paraId="60AA8EE8" w14:textId="77777777" w:rsidTr="00235A2C">
        <w:trPr>
          <w:cantSplit/>
        </w:trPr>
        <w:tc>
          <w:tcPr>
            <w:tcW w:w="0" w:type="auto"/>
            <w:vMerge/>
            <w:tcBorders>
              <w:left w:val="single" w:sz="2" w:space="0" w:color="000000"/>
              <w:right w:val="single" w:sz="2" w:space="0" w:color="000000"/>
            </w:tcBorders>
          </w:tcPr>
          <w:p w14:paraId="2B34403A" w14:textId="77777777" w:rsidR="00565365" w:rsidRDefault="00565365" w:rsidP="00235A2C"/>
        </w:tc>
        <w:tc>
          <w:tcPr>
            <w:tcW w:w="0" w:type="auto"/>
            <w:vMerge/>
            <w:tcBorders>
              <w:left w:val="single" w:sz="2" w:space="0" w:color="000000"/>
              <w:right w:val="single" w:sz="2" w:space="0" w:color="000000"/>
            </w:tcBorders>
          </w:tcPr>
          <w:p w14:paraId="0E90B003" w14:textId="77777777" w:rsidR="00565365" w:rsidRDefault="00565365" w:rsidP="00235A2C"/>
        </w:tc>
        <w:tc>
          <w:tcPr>
            <w:tcW w:w="0" w:type="auto"/>
            <w:tcBorders>
              <w:left w:val="single" w:sz="2" w:space="0" w:color="000000"/>
              <w:bottom w:val="single" w:sz="2" w:space="0" w:color="000000"/>
              <w:right w:val="single" w:sz="2" w:space="0" w:color="000000"/>
            </w:tcBorders>
          </w:tcPr>
          <w:p w14:paraId="5FBD2CBE" w14:textId="77777777" w:rsidR="00565365" w:rsidRDefault="00565365" w:rsidP="00235A2C">
            <w:pPr>
              <w:pStyle w:val="CUERPOTEXTOTABLA"/>
              <w:rPr>
                <w:b/>
                <w:sz w:val="14"/>
              </w:rPr>
            </w:pPr>
            <w:r>
              <w:rPr>
                <w:b/>
                <w:sz w:val="14"/>
              </w:rPr>
              <w:t>BASE DE SUELO CON LÁMINA DE ESPUMA DE POLIETILENO RETICULADO. SOLADO GRES PORCELÁNICO 60X60 CM</w:t>
            </w:r>
          </w:p>
        </w:tc>
        <w:tc>
          <w:tcPr>
            <w:tcW w:w="0" w:type="auto"/>
            <w:vMerge/>
            <w:tcBorders>
              <w:left w:val="single" w:sz="2" w:space="0" w:color="000000"/>
              <w:bottom w:val="single" w:sz="2" w:space="0" w:color="000000"/>
            </w:tcBorders>
          </w:tcPr>
          <w:p w14:paraId="776A6410" w14:textId="77777777" w:rsidR="00565365" w:rsidRDefault="00565365" w:rsidP="00235A2C"/>
        </w:tc>
        <w:tc>
          <w:tcPr>
            <w:tcW w:w="0" w:type="auto"/>
            <w:vMerge/>
            <w:tcBorders>
              <w:bottom w:val="single" w:sz="2" w:space="0" w:color="000000"/>
              <w:right w:val="single" w:sz="2" w:space="0" w:color="000000"/>
            </w:tcBorders>
          </w:tcPr>
          <w:p w14:paraId="478DC15C" w14:textId="77777777" w:rsidR="00565365" w:rsidRDefault="00565365" w:rsidP="00235A2C"/>
        </w:tc>
        <w:tc>
          <w:tcPr>
            <w:tcW w:w="0" w:type="auto"/>
            <w:vMerge/>
            <w:tcBorders>
              <w:left w:val="single" w:sz="2" w:space="0" w:color="000000"/>
            </w:tcBorders>
          </w:tcPr>
          <w:p w14:paraId="243FB087" w14:textId="77777777" w:rsidR="00565365" w:rsidRDefault="00565365" w:rsidP="00235A2C"/>
        </w:tc>
        <w:tc>
          <w:tcPr>
            <w:tcW w:w="0" w:type="auto"/>
            <w:vMerge/>
          </w:tcPr>
          <w:p w14:paraId="3A63F72C" w14:textId="77777777" w:rsidR="00565365" w:rsidRDefault="00565365" w:rsidP="00235A2C"/>
        </w:tc>
        <w:tc>
          <w:tcPr>
            <w:tcW w:w="0" w:type="auto"/>
            <w:vMerge/>
          </w:tcPr>
          <w:p w14:paraId="280E1B71" w14:textId="77777777" w:rsidR="00565365" w:rsidRDefault="00565365" w:rsidP="00235A2C"/>
        </w:tc>
        <w:tc>
          <w:tcPr>
            <w:tcW w:w="0" w:type="auto"/>
            <w:vMerge/>
            <w:tcBorders>
              <w:right w:val="single" w:sz="2" w:space="0" w:color="000000"/>
            </w:tcBorders>
          </w:tcPr>
          <w:p w14:paraId="403F8A54" w14:textId="77777777" w:rsidR="00565365" w:rsidRDefault="00565365" w:rsidP="00235A2C"/>
        </w:tc>
      </w:tr>
      <w:tr w:rsidR="00565365" w14:paraId="5353B4E1" w14:textId="77777777" w:rsidTr="00235A2C">
        <w:trPr>
          <w:cantSplit/>
        </w:trPr>
        <w:tc>
          <w:tcPr>
            <w:tcW w:w="0" w:type="auto"/>
            <w:vMerge/>
            <w:tcBorders>
              <w:left w:val="single" w:sz="2" w:space="0" w:color="000000"/>
              <w:right w:val="single" w:sz="2" w:space="0" w:color="000000"/>
            </w:tcBorders>
          </w:tcPr>
          <w:p w14:paraId="0A3944AF" w14:textId="77777777" w:rsidR="00565365" w:rsidRDefault="00565365" w:rsidP="00235A2C"/>
        </w:tc>
        <w:tc>
          <w:tcPr>
            <w:tcW w:w="0" w:type="auto"/>
            <w:vMerge/>
            <w:tcBorders>
              <w:left w:val="single" w:sz="2" w:space="0" w:color="000000"/>
              <w:right w:val="single" w:sz="2" w:space="0" w:color="000000"/>
            </w:tcBorders>
          </w:tcPr>
          <w:p w14:paraId="520C9E5A"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4923C60D" w14:textId="77777777" w:rsidR="00565365" w:rsidRDefault="00565365" w:rsidP="00235A2C">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7C71B503" w14:textId="77777777" w:rsidR="00565365" w:rsidRDefault="00565365" w:rsidP="00235A2C">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313A418E" w14:textId="77777777" w:rsidR="00565365" w:rsidRDefault="00565365" w:rsidP="00235A2C">
            <w:pPr>
              <w:pStyle w:val="CUERPOTEXTOTABLA"/>
              <w:rPr>
                <w:sz w:val="14"/>
              </w:rPr>
            </w:pPr>
            <w:r>
              <w:rPr>
                <w:sz w:val="14"/>
              </w:rPr>
              <w:t xml:space="preserve"> </w:t>
            </w:r>
          </w:p>
        </w:tc>
        <w:tc>
          <w:tcPr>
            <w:tcW w:w="0" w:type="auto"/>
            <w:vMerge/>
            <w:tcBorders>
              <w:left w:val="single" w:sz="2" w:space="0" w:color="000000"/>
            </w:tcBorders>
          </w:tcPr>
          <w:p w14:paraId="22F1BC08" w14:textId="77777777" w:rsidR="00565365" w:rsidRDefault="00565365" w:rsidP="00235A2C"/>
        </w:tc>
        <w:tc>
          <w:tcPr>
            <w:tcW w:w="0" w:type="auto"/>
            <w:vMerge/>
          </w:tcPr>
          <w:p w14:paraId="2EC73169" w14:textId="77777777" w:rsidR="00565365" w:rsidRDefault="00565365" w:rsidP="00235A2C"/>
        </w:tc>
        <w:tc>
          <w:tcPr>
            <w:tcW w:w="0" w:type="auto"/>
            <w:vMerge/>
          </w:tcPr>
          <w:p w14:paraId="2ABF4CF5" w14:textId="77777777" w:rsidR="00565365" w:rsidRDefault="00565365" w:rsidP="00235A2C"/>
        </w:tc>
        <w:tc>
          <w:tcPr>
            <w:tcW w:w="0" w:type="auto"/>
            <w:vMerge/>
            <w:tcBorders>
              <w:right w:val="single" w:sz="2" w:space="0" w:color="000000"/>
            </w:tcBorders>
          </w:tcPr>
          <w:p w14:paraId="07F8153F" w14:textId="77777777" w:rsidR="00565365" w:rsidRDefault="00565365" w:rsidP="00235A2C"/>
        </w:tc>
      </w:tr>
      <w:tr w:rsidR="00565365" w14:paraId="086E07C9" w14:textId="77777777" w:rsidTr="00235A2C">
        <w:trPr>
          <w:cantSplit/>
        </w:trPr>
        <w:tc>
          <w:tcPr>
            <w:tcW w:w="0" w:type="auto"/>
            <w:vMerge/>
            <w:tcBorders>
              <w:left w:val="single" w:sz="2" w:space="0" w:color="000000"/>
              <w:bottom w:val="single" w:sz="2" w:space="0" w:color="000000"/>
              <w:right w:val="single" w:sz="2" w:space="0" w:color="000000"/>
            </w:tcBorders>
          </w:tcPr>
          <w:p w14:paraId="4D4EEEE8" w14:textId="77777777" w:rsidR="00565365" w:rsidRDefault="00565365" w:rsidP="00235A2C"/>
        </w:tc>
        <w:tc>
          <w:tcPr>
            <w:tcW w:w="0" w:type="auto"/>
            <w:vMerge/>
            <w:tcBorders>
              <w:left w:val="single" w:sz="2" w:space="0" w:color="000000"/>
              <w:right w:val="single" w:sz="2" w:space="0" w:color="000000"/>
            </w:tcBorders>
          </w:tcPr>
          <w:p w14:paraId="68302BF2" w14:textId="77777777" w:rsidR="00565365" w:rsidRDefault="00565365" w:rsidP="00235A2C"/>
        </w:tc>
        <w:tc>
          <w:tcPr>
            <w:tcW w:w="0" w:type="auto"/>
            <w:tcBorders>
              <w:left w:val="single" w:sz="2" w:space="0" w:color="000000"/>
              <w:bottom w:val="single" w:sz="2" w:space="0" w:color="000000"/>
              <w:right w:val="single" w:sz="2" w:space="0" w:color="000000"/>
            </w:tcBorders>
          </w:tcPr>
          <w:p w14:paraId="1B12D1CF" w14:textId="77777777" w:rsidR="00565365" w:rsidRDefault="00565365" w:rsidP="00235A2C">
            <w:pPr>
              <w:pStyle w:val="CUERPOTEXTOTABLA"/>
            </w:pPr>
            <w:r>
              <w:t xml:space="preserve"> </w:t>
            </w:r>
          </w:p>
        </w:tc>
        <w:tc>
          <w:tcPr>
            <w:tcW w:w="0" w:type="auto"/>
            <w:vMerge/>
            <w:tcBorders>
              <w:left w:val="single" w:sz="2" w:space="0" w:color="000000"/>
              <w:bottom w:val="single" w:sz="2" w:space="0" w:color="000000"/>
            </w:tcBorders>
          </w:tcPr>
          <w:p w14:paraId="3C07C572" w14:textId="77777777" w:rsidR="00565365" w:rsidRDefault="00565365" w:rsidP="00235A2C"/>
        </w:tc>
        <w:tc>
          <w:tcPr>
            <w:tcW w:w="0" w:type="auto"/>
            <w:vMerge/>
            <w:tcBorders>
              <w:bottom w:val="single" w:sz="2" w:space="0" w:color="000000"/>
              <w:right w:val="single" w:sz="2" w:space="0" w:color="000000"/>
            </w:tcBorders>
          </w:tcPr>
          <w:p w14:paraId="112E78B0" w14:textId="77777777" w:rsidR="00565365" w:rsidRDefault="00565365" w:rsidP="00235A2C"/>
        </w:tc>
        <w:tc>
          <w:tcPr>
            <w:tcW w:w="0" w:type="auto"/>
            <w:vMerge/>
            <w:tcBorders>
              <w:left w:val="single" w:sz="2" w:space="0" w:color="000000"/>
              <w:bottom w:val="single" w:sz="2" w:space="0" w:color="000000"/>
            </w:tcBorders>
          </w:tcPr>
          <w:p w14:paraId="3ED8BC59" w14:textId="77777777" w:rsidR="00565365" w:rsidRDefault="00565365" w:rsidP="00235A2C"/>
        </w:tc>
        <w:tc>
          <w:tcPr>
            <w:tcW w:w="0" w:type="auto"/>
            <w:vMerge/>
            <w:tcBorders>
              <w:bottom w:val="single" w:sz="2" w:space="0" w:color="000000"/>
            </w:tcBorders>
          </w:tcPr>
          <w:p w14:paraId="1BBE75F4" w14:textId="77777777" w:rsidR="00565365" w:rsidRDefault="00565365" w:rsidP="00235A2C"/>
        </w:tc>
        <w:tc>
          <w:tcPr>
            <w:tcW w:w="0" w:type="auto"/>
            <w:vMerge/>
            <w:tcBorders>
              <w:bottom w:val="single" w:sz="2" w:space="0" w:color="000000"/>
            </w:tcBorders>
          </w:tcPr>
          <w:p w14:paraId="74BFE063" w14:textId="77777777" w:rsidR="00565365" w:rsidRDefault="00565365" w:rsidP="00235A2C"/>
        </w:tc>
        <w:tc>
          <w:tcPr>
            <w:tcW w:w="0" w:type="auto"/>
            <w:vMerge/>
            <w:tcBorders>
              <w:bottom w:val="single" w:sz="2" w:space="0" w:color="000000"/>
              <w:right w:val="single" w:sz="2" w:space="0" w:color="000000"/>
            </w:tcBorders>
          </w:tcPr>
          <w:p w14:paraId="00103280" w14:textId="77777777" w:rsidR="00565365" w:rsidRDefault="00565365" w:rsidP="00235A2C"/>
        </w:tc>
      </w:tr>
      <w:tr w:rsidR="00565365" w14:paraId="4F46904D" w14:textId="77777777" w:rsidTr="00235A2C">
        <w:trPr>
          <w:cantSplit/>
        </w:trPr>
        <w:tc>
          <w:tcPr>
            <w:tcW w:w="0" w:type="auto"/>
            <w:vMerge w:val="restart"/>
            <w:tcBorders>
              <w:top w:val="single" w:sz="2" w:space="0" w:color="000000"/>
              <w:left w:val="single" w:sz="2" w:space="0" w:color="000000"/>
              <w:right w:val="single" w:sz="2" w:space="0" w:color="000000"/>
            </w:tcBorders>
          </w:tcPr>
          <w:p w14:paraId="002D4EBD" w14:textId="77777777" w:rsidR="00565365" w:rsidRDefault="00565365" w:rsidP="00235A2C">
            <w:pPr>
              <w:pStyle w:val="CUERPOTEXTOTABLA"/>
              <w:rPr>
                <w:sz w:val="14"/>
              </w:rPr>
            </w:pPr>
            <w:r>
              <w:rPr>
                <w:sz w:val="14"/>
              </w:rPr>
              <w:t>De instalaciones</w:t>
            </w:r>
          </w:p>
        </w:tc>
        <w:tc>
          <w:tcPr>
            <w:tcW w:w="0" w:type="auto"/>
            <w:vMerge w:val="restart"/>
            <w:tcBorders>
              <w:left w:val="single" w:sz="2" w:space="0" w:color="000000"/>
              <w:right w:val="single" w:sz="2" w:space="0" w:color="000000"/>
            </w:tcBorders>
            <w:vAlign w:val="center"/>
          </w:tcPr>
          <w:p w14:paraId="653269F1" w14:textId="77777777" w:rsidR="00565365" w:rsidRDefault="00565365" w:rsidP="00235A2C">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5A171C8F" w14:textId="77777777" w:rsidR="00565365" w:rsidRDefault="00565365" w:rsidP="00235A2C">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43AF8014" w14:textId="77777777" w:rsidR="00565365" w:rsidRDefault="00565365" w:rsidP="00235A2C">
            <w:pPr>
              <w:pStyle w:val="CUERPOTEXTOTABLA"/>
              <w:rPr>
                <w:sz w:val="14"/>
              </w:rPr>
            </w:pPr>
            <w:r>
              <w:rPr>
                <w:sz w:val="14"/>
              </w:rPr>
              <w:t>m (kg/m²)=</w:t>
            </w:r>
          </w:p>
        </w:tc>
        <w:tc>
          <w:tcPr>
            <w:tcW w:w="0" w:type="auto"/>
            <w:tcBorders>
              <w:top w:val="single" w:sz="2" w:space="0" w:color="000000"/>
              <w:right w:val="single" w:sz="2" w:space="0" w:color="000000"/>
            </w:tcBorders>
            <w:noWrap/>
            <w:vAlign w:val="center"/>
          </w:tcPr>
          <w:p w14:paraId="3ED148D8" w14:textId="77777777" w:rsidR="00565365" w:rsidRDefault="00565365" w:rsidP="00235A2C">
            <w:pPr>
              <w:pStyle w:val="CUERPOTEXTOTABLA"/>
              <w:rPr>
                <w:sz w:val="14"/>
              </w:rPr>
            </w:pPr>
            <w:r>
              <w:rPr>
                <w:sz w:val="14"/>
              </w:rPr>
              <w:t>412.9</w:t>
            </w:r>
          </w:p>
        </w:tc>
        <w:tc>
          <w:tcPr>
            <w:tcW w:w="0" w:type="auto"/>
            <w:vMerge w:val="restart"/>
            <w:tcBorders>
              <w:top w:val="single" w:sz="2" w:space="0" w:color="000000"/>
              <w:left w:val="single" w:sz="2" w:space="0" w:color="000000"/>
            </w:tcBorders>
            <w:noWrap/>
            <w:vAlign w:val="center"/>
          </w:tcPr>
          <w:p w14:paraId="7DE46E8A" w14:textId="77777777" w:rsidR="00565365" w:rsidRDefault="00565365" w:rsidP="00235A2C">
            <w:pPr>
              <w:pStyle w:val="CUERPOTEXTOTABLA"/>
              <w:rPr>
                <w:b/>
                <w:sz w:val="14"/>
              </w:rPr>
            </w:pPr>
            <w:r>
              <w:rPr>
                <w:b/>
                <w:sz w:val="14"/>
              </w:rPr>
              <w:t>D</w:t>
            </w:r>
            <w:r>
              <w:rPr>
                <w:b/>
                <w:sz w:val="14"/>
                <w:vertAlign w:val="subscript"/>
              </w:rPr>
              <w:t>nT,A</w:t>
            </w:r>
            <w:r>
              <w:rPr>
                <w:b/>
                <w:sz w:val="14"/>
              </w:rPr>
              <w:t xml:space="preserve"> =</w:t>
            </w:r>
          </w:p>
        </w:tc>
        <w:tc>
          <w:tcPr>
            <w:tcW w:w="0" w:type="auto"/>
            <w:vMerge w:val="restart"/>
            <w:tcBorders>
              <w:top w:val="single" w:sz="2" w:space="0" w:color="000000"/>
            </w:tcBorders>
            <w:noWrap/>
            <w:vAlign w:val="center"/>
          </w:tcPr>
          <w:p w14:paraId="3F71AFCD" w14:textId="77777777" w:rsidR="00565365" w:rsidRDefault="00565365" w:rsidP="00235A2C">
            <w:pPr>
              <w:pStyle w:val="CUERPOTEXTOTABLA"/>
              <w:jc w:val="center"/>
              <w:rPr>
                <w:b/>
                <w:sz w:val="14"/>
              </w:rPr>
            </w:pPr>
            <w:r>
              <w:rPr>
                <w:b/>
                <w:sz w:val="14"/>
              </w:rPr>
              <w:t>61 dBA</w:t>
            </w:r>
          </w:p>
        </w:tc>
        <w:tc>
          <w:tcPr>
            <w:tcW w:w="0" w:type="auto"/>
            <w:vMerge w:val="restart"/>
            <w:tcBorders>
              <w:top w:val="single" w:sz="2" w:space="0" w:color="000000"/>
            </w:tcBorders>
            <w:noWrap/>
            <w:vAlign w:val="center"/>
          </w:tcPr>
          <w:p w14:paraId="07721522" w14:textId="77777777" w:rsidR="00565365" w:rsidRDefault="00565365" w:rsidP="00235A2C">
            <w:pPr>
              <w:pStyle w:val="CUERPOTEXTOTABLA"/>
              <w:rPr>
                <w:b/>
                <w:sz w:val="14"/>
              </w:rPr>
            </w:pPr>
            <w:r>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3EA15BAB" w14:textId="77777777" w:rsidR="00565365" w:rsidRDefault="00565365" w:rsidP="00235A2C">
            <w:pPr>
              <w:pStyle w:val="CUERPOTEXTOTABLA"/>
              <w:jc w:val="center"/>
              <w:rPr>
                <w:b/>
                <w:sz w:val="14"/>
              </w:rPr>
            </w:pPr>
            <w:r>
              <w:rPr>
                <w:b/>
                <w:sz w:val="14"/>
              </w:rPr>
              <w:t>55 dBA</w:t>
            </w:r>
          </w:p>
        </w:tc>
      </w:tr>
      <w:tr w:rsidR="00565365" w14:paraId="024B0C57" w14:textId="77777777" w:rsidTr="00235A2C">
        <w:trPr>
          <w:cantSplit/>
        </w:trPr>
        <w:tc>
          <w:tcPr>
            <w:tcW w:w="0" w:type="auto"/>
            <w:vMerge/>
            <w:tcBorders>
              <w:left w:val="single" w:sz="2" w:space="0" w:color="000000"/>
              <w:right w:val="single" w:sz="2" w:space="0" w:color="000000"/>
            </w:tcBorders>
          </w:tcPr>
          <w:p w14:paraId="611ACA5D" w14:textId="77777777" w:rsidR="00565365" w:rsidRDefault="00565365" w:rsidP="00235A2C"/>
        </w:tc>
        <w:tc>
          <w:tcPr>
            <w:tcW w:w="0" w:type="auto"/>
            <w:vMerge/>
            <w:tcBorders>
              <w:left w:val="single" w:sz="2" w:space="0" w:color="000000"/>
              <w:right w:val="single" w:sz="2" w:space="0" w:color="000000"/>
            </w:tcBorders>
          </w:tcPr>
          <w:p w14:paraId="5BD23D4E" w14:textId="77777777" w:rsidR="00565365" w:rsidRDefault="00565365" w:rsidP="00235A2C"/>
        </w:tc>
        <w:tc>
          <w:tcPr>
            <w:tcW w:w="0" w:type="auto"/>
            <w:tcBorders>
              <w:left w:val="single" w:sz="2" w:space="0" w:color="000000"/>
              <w:bottom w:val="single" w:sz="2" w:space="0" w:color="000000"/>
              <w:right w:val="single" w:sz="2" w:space="0" w:color="000000"/>
            </w:tcBorders>
          </w:tcPr>
          <w:p w14:paraId="2B86CC47" w14:textId="77777777" w:rsidR="00565365" w:rsidRDefault="00565365" w:rsidP="00235A2C">
            <w:pPr>
              <w:pStyle w:val="CUERPOTEXTOTABLA"/>
              <w:rPr>
                <w:b/>
                <w:sz w:val="14"/>
              </w:rPr>
            </w:pPr>
            <w:r>
              <w:rPr>
                <w:b/>
                <w:sz w:val="14"/>
              </w:rPr>
              <w:t>FORJADO RETICULAR HORMIGÓN PERDIDO</w:t>
            </w:r>
          </w:p>
        </w:tc>
        <w:tc>
          <w:tcPr>
            <w:tcW w:w="0" w:type="auto"/>
            <w:tcBorders>
              <w:left w:val="single" w:sz="2" w:space="0" w:color="000000"/>
              <w:bottom w:val="single" w:sz="2" w:space="0" w:color="000000"/>
            </w:tcBorders>
            <w:noWrap/>
            <w:vAlign w:val="center"/>
          </w:tcPr>
          <w:p w14:paraId="6D578BB1" w14:textId="77777777" w:rsidR="00565365" w:rsidRDefault="00565365" w:rsidP="00235A2C">
            <w:pPr>
              <w:pStyle w:val="CUERPOTEXTOTABLA"/>
              <w:rPr>
                <w:sz w:val="14"/>
              </w:rPr>
            </w:pPr>
            <w:r>
              <w:rPr>
                <w:sz w:val="14"/>
              </w:rPr>
              <w:t>R</w:t>
            </w:r>
            <w:r>
              <w:rPr>
                <w:sz w:val="14"/>
                <w:vertAlign w:val="subscript"/>
              </w:rPr>
              <w:t>A</w:t>
            </w:r>
            <w:r>
              <w:rPr>
                <w:sz w:val="14"/>
              </w:rPr>
              <w:t xml:space="preserve"> (dBA)=</w:t>
            </w:r>
          </w:p>
        </w:tc>
        <w:tc>
          <w:tcPr>
            <w:tcW w:w="0" w:type="auto"/>
            <w:tcBorders>
              <w:bottom w:val="single" w:sz="2" w:space="0" w:color="000000"/>
              <w:right w:val="single" w:sz="2" w:space="0" w:color="000000"/>
            </w:tcBorders>
            <w:noWrap/>
            <w:vAlign w:val="center"/>
          </w:tcPr>
          <w:p w14:paraId="52970594" w14:textId="77777777" w:rsidR="00565365" w:rsidRDefault="00565365" w:rsidP="00235A2C">
            <w:pPr>
              <w:pStyle w:val="CUERPOTEXTOTABLA"/>
              <w:rPr>
                <w:sz w:val="14"/>
              </w:rPr>
            </w:pPr>
            <w:r>
              <w:rPr>
                <w:sz w:val="14"/>
              </w:rPr>
              <w:t>56.9</w:t>
            </w:r>
          </w:p>
        </w:tc>
        <w:tc>
          <w:tcPr>
            <w:tcW w:w="0" w:type="auto"/>
            <w:vMerge/>
            <w:tcBorders>
              <w:left w:val="single" w:sz="2" w:space="0" w:color="000000"/>
            </w:tcBorders>
          </w:tcPr>
          <w:p w14:paraId="06BDD769" w14:textId="77777777" w:rsidR="00565365" w:rsidRDefault="00565365" w:rsidP="00235A2C"/>
        </w:tc>
        <w:tc>
          <w:tcPr>
            <w:tcW w:w="0" w:type="auto"/>
            <w:vMerge/>
          </w:tcPr>
          <w:p w14:paraId="3BFD860D" w14:textId="77777777" w:rsidR="00565365" w:rsidRDefault="00565365" w:rsidP="00235A2C"/>
        </w:tc>
        <w:tc>
          <w:tcPr>
            <w:tcW w:w="0" w:type="auto"/>
            <w:vMerge/>
          </w:tcPr>
          <w:p w14:paraId="080C6F54" w14:textId="77777777" w:rsidR="00565365" w:rsidRDefault="00565365" w:rsidP="00235A2C"/>
        </w:tc>
        <w:tc>
          <w:tcPr>
            <w:tcW w:w="0" w:type="auto"/>
            <w:vMerge/>
            <w:tcBorders>
              <w:right w:val="single" w:sz="2" w:space="0" w:color="000000"/>
            </w:tcBorders>
          </w:tcPr>
          <w:p w14:paraId="60178B62" w14:textId="77777777" w:rsidR="00565365" w:rsidRDefault="00565365" w:rsidP="00235A2C"/>
        </w:tc>
      </w:tr>
      <w:tr w:rsidR="00565365" w14:paraId="14D31B5E" w14:textId="77777777" w:rsidTr="00235A2C">
        <w:trPr>
          <w:cantSplit/>
        </w:trPr>
        <w:tc>
          <w:tcPr>
            <w:tcW w:w="0" w:type="auto"/>
            <w:vMerge/>
            <w:tcBorders>
              <w:left w:val="single" w:sz="2" w:space="0" w:color="000000"/>
              <w:right w:val="single" w:sz="2" w:space="0" w:color="000000"/>
            </w:tcBorders>
          </w:tcPr>
          <w:p w14:paraId="14252200" w14:textId="77777777" w:rsidR="00565365" w:rsidRDefault="00565365" w:rsidP="00235A2C"/>
        </w:tc>
        <w:tc>
          <w:tcPr>
            <w:tcW w:w="0" w:type="auto"/>
            <w:vMerge/>
            <w:tcBorders>
              <w:left w:val="single" w:sz="2" w:space="0" w:color="000000"/>
              <w:right w:val="single" w:sz="2" w:space="0" w:color="000000"/>
            </w:tcBorders>
          </w:tcPr>
          <w:p w14:paraId="6F961CE9"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6CE00F5A" w14:textId="77777777" w:rsidR="00565365" w:rsidRDefault="00565365" w:rsidP="00235A2C">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6AB9E182" w14:textId="77777777" w:rsidR="00565365" w:rsidRDefault="00565365" w:rsidP="00235A2C">
            <w:pPr>
              <w:pStyle w:val="CUERPOTEXTOTABLA"/>
              <w:rPr>
                <w:sz w:val="14"/>
              </w:rPr>
            </w:pPr>
            <w:r>
              <w:rPr>
                <w:rFonts w:ascii="Symbol" w:hAnsi="Symbol" w:cs="Symbol"/>
                <w:sz w:val="14"/>
              </w:rPr>
              <w:t></w:t>
            </w:r>
            <w:r>
              <w:rPr>
                <w:sz w:val="14"/>
              </w:rPr>
              <w:t>R</w:t>
            </w:r>
            <w:r>
              <w:rPr>
                <w:sz w:val="14"/>
                <w:vertAlign w:val="subscript"/>
              </w:rPr>
              <w:t>A</w:t>
            </w:r>
            <w:r>
              <w:rPr>
                <w:sz w:val="14"/>
              </w:rPr>
              <w:t xml:space="preserve"> (dBA)=</w:t>
            </w:r>
          </w:p>
        </w:tc>
        <w:tc>
          <w:tcPr>
            <w:tcW w:w="0" w:type="auto"/>
            <w:vMerge w:val="restart"/>
            <w:tcBorders>
              <w:top w:val="single" w:sz="2" w:space="0" w:color="000000"/>
              <w:right w:val="single" w:sz="2" w:space="0" w:color="000000"/>
            </w:tcBorders>
            <w:noWrap/>
            <w:vAlign w:val="center"/>
          </w:tcPr>
          <w:p w14:paraId="780D3521" w14:textId="77777777" w:rsidR="00565365" w:rsidRDefault="00565365" w:rsidP="00235A2C">
            <w:pPr>
              <w:pStyle w:val="CUERPOTEXTOTABLA"/>
              <w:rPr>
                <w:sz w:val="14"/>
              </w:rPr>
            </w:pPr>
            <w:r>
              <w:rPr>
                <w:sz w:val="14"/>
              </w:rPr>
              <w:t>5</w:t>
            </w:r>
          </w:p>
        </w:tc>
        <w:tc>
          <w:tcPr>
            <w:tcW w:w="0" w:type="auto"/>
            <w:vMerge/>
            <w:tcBorders>
              <w:left w:val="single" w:sz="2" w:space="0" w:color="000000"/>
            </w:tcBorders>
          </w:tcPr>
          <w:p w14:paraId="2DBC2B53" w14:textId="77777777" w:rsidR="00565365" w:rsidRDefault="00565365" w:rsidP="00235A2C"/>
        </w:tc>
        <w:tc>
          <w:tcPr>
            <w:tcW w:w="0" w:type="auto"/>
            <w:vMerge/>
          </w:tcPr>
          <w:p w14:paraId="26D6DE34" w14:textId="77777777" w:rsidR="00565365" w:rsidRDefault="00565365" w:rsidP="00235A2C"/>
        </w:tc>
        <w:tc>
          <w:tcPr>
            <w:tcW w:w="0" w:type="auto"/>
            <w:vMerge/>
          </w:tcPr>
          <w:p w14:paraId="1C173C92" w14:textId="77777777" w:rsidR="00565365" w:rsidRDefault="00565365" w:rsidP="00235A2C"/>
        </w:tc>
        <w:tc>
          <w:tcPr>
            <w:tcW w:w="0" w:type="auto"/>
            <w:vMerge/>
            <w:tcBorders>
              <w:right w:val="single" w:sz="2" w:space="0" w:color="000000"/>
            </w:tcBorders>
          </w:tcPr>
          <w:p w14:paraId="427B720C" w14:textId="77777777" w:rsidR="00565365" w:rsidRDefault="00565365" w:rsidP="00235A2C"/>
        </w:tc>
      </w:tr>
      <w:tr w:rsidR="00565365" w14:paraId="3DA29617" w14:textId="77777777" w:rsidTr="00235A2C">
        <w:trPr>
          <w:cantSplit/>
        </w:trPr>
        <w:tc>
          <w:tcPr>
            <w:tcW w:w="0" w:type="auto"/>
            <w:vMerge/>
            <w:tcBorders>
              <w:left w:val="single" w:sz="2" w:space="0" w:color="000000"/>
              <w:right w:val="single" w:sz="2" w:space="0" w:color="000000"/>
            </w:tcBorders>
          </w:tcPr>
          <w:p w14:paraId="01CD92EF" w14:textId="77777777" w:rsidR="00565365" w:rsidRDefault="00565365" w:rsidP="00235A2C"/>
        </w:tc>
        <w:tc>
          <w:tcPr>
            <w:tcW w:w="0" w:type="auto"/>
            <w:vMerge/>
            <w:tcBorders>
              <w:left w:val="single" w:sz="2" w:space="0" w:color="000000"/>
              <w:right w:val="single" w:sz="2" w:space="0" w:color="000000"/>
            </w:tcBorders>
          </w:tcPr>
          <w:p w14:paraId="468A8DA0" w14:textId="77777777" w:rsidR="00565365" w:rsidRDefault="00565365" w:rsidP="00235A2C"/>
        </w:tc>
        <w:tc>
          <w:tcPr>
            <w:tcW w:w="0" w:type="auto"/>
            <w:tcBorders>
              <w:left w:val="single" w:sz="2" w:space="0" w:color="000000"/>
              <w:bottom w:val="single" w:sz="2" w:space="0" w:color="000000"/>
              <w:right w:val="single" w:sz="2" w:space="0" w:color="000000"/>
            </w:tcBorders>
          </w:tcPr>
          <w:p w14:paraId="4C6812CF" w14:textId="77777777" w:rsidR="00565365" w:rsidRDefault="00565365" w:rsidP="00235A2C">
            <w:pPr>
              <w:pStyle w:val="CUERPOTEXTOTABLA"/>
              <w:rPr>
                <w:b/>
                <w:sz w:val="14"/>
              </w:rPr>
            </w:pPr>
            <w:r>
              <w:rPr>
                <w:b/>
                <w:sz w:val="14"/>
              </w:rPr>
              <w:t>BASE DE SUELO AUTONIVELANTE CON AISLAMIENTO EPS. SOLADO GRES PORCELÁNICO 60X60 CM</w:t>
            </w:r>
          </w:p>
        </w:tc>
        <w:tc>
          <w:tcPr>
            <w:tcW w:w="0" w:type="auto"/>
            <w:vMerge/>
            <w:tcBorders>
              <w:left w:val="single" w:sz="2" w:space="0" w:color="000000"/>
              <w:bottom w:val="single" w:sz="2" w:space="0" w:color="000000"/>
            </w:tcBorders>
          </w:tcPr>
          <w:p w14:paraId="4FA67E51" w14:textId="77777777" w:rsidR="00565365" w:rsidRDefault="00565365" w:rsidP="00235A2C"/>
        </w:tc>
        <w:tc>
          <w:tcPr>
            <w:tcW w:w="0" w:type="auto"/>
            <w:vMerge/>
            <w:tcBorders>
              <w:bottom w:val="single" w:sz="2" w:space="0" w:color="000000"/>
              <w:right w:val="single" w:sz="2" w:space="0" w:color="000000"/>
            </w:tcBorders>
          </w:tcPr>
          <w:p w14:paraId="4148D194" w14:textId="77777777" w:rsidR="00565365" w:rsidRDefault="00565365" w:rsidP="00235A2C"/>
        </w:tc>
        <w:tc>
          <w:tcPr>
            <w:tcW w:w="0" w:type="auto"/>
            <w:vMerge/>
            <w:tcBorders>
              <w:left w:val="single" w:sz="2" w:space="0" w:color="000000"/>
            </w:tcBorders>
          </w:tcPr>
          <w:p w14:paraId="219CE0AD" w14:textId="77777777" w:rsidR="00565365" w:rsidRDefault="00565365" w:rsidP="00235A2C"/>
        </w:tc>
        <w:tc>
          <w:tcPr>
            <w:tcW w:w="0" w:type="auto"/>
            <w:vMerge/>
          </w:tcPr>
          <w:p w14:paraId="1A641262" w14:textId="77777777" w:rsidR="00565365" w:rsidRDefault="00565365" w:rsidP="00235A2C"/>
        </w:tc>
        <w:tc>
          <w:tcPr>
            <w:tcW w:w="0" w:type="auto"/>
            <w:vMerge/>
          </w:tcPr>
          <w:p w14:paraId="0C2202A9" w14:textId="77777777" w:rsidR="00565365" w:rsidRDefault="00565365" w:rsidP="00235A2C"/>
        </w:tc>
        <w:tc>
          <w:tcPr>
            <w:tcW w:w="0" w:type="auto"/>
            <w:vMerge/>
            <w:tcBorders>
              <w:right w:val="single" w:sz="2" w:space="0" w:color="000000"/>
            </w:tcBorders>
          </w:tcPr>
          <w:p w14:paraId="0FCCC4B2" w14:textId="77777777" w:rsidR="00565365" w:rsidRDefault="00565365" w:rsidP="00235A2C"/>
        </w:tc>
      </w:tr>
      <w:tr w:rsidR="00565365" w14:paraId="79E2F6EC" w14:textId="77777777" w:rsidTr="00235A2C">
        <w:trPr>
          <w:cantSplit/>
        </w:trPr>
        <w:tc>
          <w:tcPr>
            <w:tcW w:w="0" w:type="auto"/>
            <w:vMerge/>
            <w:tcBorders>
              <w:left w:val="single" w:sz="2" w:space="0" w:color="000000"/>
              <w:right w:val="single" w:sz="2" w:space="0" w:color="000000"/>
            </w:tcBorders>
          </w:tcPr>
          <w:p w14:paraId="2164B764" w14:textId="77777777" w:rsidR="00565365" w:rsidRDefault="00565365" w:rsidP="00235A2C"/>
        </w:tc>
        <w:tc>
          <w:tcPr>
            <w:tcW w:w="0" w:type="auto"/>
            <w:vMerge/>
            <w:tcBorders>
              <w:left w:val="single" w:sz="2" w:space="0" w:color="000000"/>
              <w:right w:val="single" w:sz="2" w:space="0" w:color="000000"/>
            </w:tcBorders>
          </w:tcPr>
          <w:p w14:paraId="2FDC324C"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2D826594" w14:textId="77777777" w:rsidR="00565365" w:rsidRDefault="00565365" w:rsidP="00235A2C">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7E7F9BAE" w14:textId="77777777" w:rsidR="00565365" w:rsidRDefault="00565365" w:rsidP="00235A2C">
            <w:pPr>
              <w:pStyle w:val="CUERPOTEXTOTABLA"/>
              <w:rPr>
                <w:sz w:val="14"/>
              </w:rPr>
            </w:pPr>
            <w:r>
              <w:rPr>
                <w:rFonts w:ascii="Symbol" w:hAnsi="Symbol" w:cs="Symbol"/>
                <w:sz w:val="14"/>
              </w:rPr>
              <w:t></w:t>
            </w:r>
            <w:r>
              <w:rPr>
                <w:sz w:val="14"/>
              </w:rPr>
              <w:t>R</w:t>
            </w:r>
            <w:r>
              <w:rPr>
                <w:sz w:val="14"/>
                <w:vertAlign w:val="subscript"/>
              </w:rPr>
              <w:t>A</w:t>
            </w:r>
            <w:r>
              <w:rPr>
                <w:sz w:val="14"/>
              </w:rPr>
              <w:t xml:space="preserve"> (dBA)=</w:t>
            </w:r>
          </w:p>
        </w:tc>
        <w:tc>
          <w:tcPr>
            <w:tcW w:w="0" w:type="auto"/>
            <w:vMerge w:val="restart"/>
            <w:tcBorders>
              <w:top w:val="single" w:sz="2" w:space="0" w:color="000000"/>
              <w:right w:val="single" w:sz="2" w:space="0" w:color="000000"/>
            </w:tcBorders>
            <w:noWrap/>
            <w:vAlign w:val="center"/>
          </w:tcPr>
          <w:p w14:paraId="008455E8" w14:textId="77777777" w:rsidR="00565365" w:rsidRDefault="00565365" w:rsidP="00235A2C">
            <w:pPr>
              <w:pStyle w:val="CUERPOTEXTOTABLA"/>
              <w:rPr>
                <w:sz w:val="14"/>
              </w:rPr>
            </w:pPr>
            <w:r>
              <w:rPr>
                <w:sz w:val="14"/>
              </w:rPr>
              <w:t>0</w:t>
            </w:r>
          </w:p>
        </w:tc>
        <w:tc>
          <w:tcPr>
            <w:tcW w:w="0" w:type="auto"/>
            <w:vMerge/>
            <w:tcBorders>
              <w:left w:val="single" w:sz="2" w:space="0" w:color="000000"/>
            </w:tcBorders>
          </w:tcPr>
          <w:p w14:paraId="6FE043C6" w14:textId="77777777" w:rsidR="00565365" w:rsidRDefault="00565365" w:rsidP="00235A2C"/>
        </w:tc>
        <w:tc>
          <w:tcPr>
            <w:tcW w:w="0" w:type="auto"/>
            <w:vMerge/>
          </w:tcPr>
          <w:p w14:paraId="0995005D" w14:textId="77777777" w:rsidR="00565365" w:rsidRDefault="00565365" w:rsidP="00235A2C"/>
        </w:tc>
        <w:tc>
          <w:tcPr>
            <w:tcW w:w="0" w:type="auto"/>
            <w:vMerge/>
          </w:tcPr>
          <w:p w14:paraId="343BB159" w14:textId="77777777" w:rsidR="00565365" w:rsidRDefault="00565365" w:rsidP="00235A2C"/>
        </w:tc>
        <w:tc>
          <w:tcPr>
            <w:tcW w:w="0" w:type="auto"/>
            <w:vMerge/>
            <w:tcBorders>
              <w:right w:val="single" w:sz="2" w:space="0" w:color="000000"/>
            </w:tcBorders>
          </w:tcPr>
          <w:p w14:paraId="710F7AB2" w14:textId="77777777" w:rsidR="00565365" w:rsidRDefault="00565365" w:rsidP="00235A2C"/>
        </w:tc>
      </w:tr>
      <w:tr w:rsidR="00565365" w14:paraId="59706583" w14:textId="77777777" w:rsidTr="00235A2C">
        <w:trPr>
          <w:cantSplit/>
        </w:trPr>
        <w:tc>
          <w:tcPr>
            <w:tcW w:w="0" w:type="auto"/>
            <w:vMerge/>
            <w:tcBorders>
              <w:left w:val="single" w:sz="2" w:space="0" w:color="000000"/>
              <w:right w:val="single" w:sz="2" w:space="0" w:color="000000"/>
            </w:tcBorders>
          </w:tcPr>
          <w:p w14:paraId="1327AA1B" w14:textId="77777777" w:rsidR="00565365" w:rsidRDefault="00565365" w:rsidP="00235A2C"/>
        </w:tc>
        <w:tc>
          <w:tcPr>
            <w:tcW w:w="0" w:type="auto"/>
            <w:vMerge/>
            <w:tcBorders>
              <w:left w:val="single" w:sz="2" w:space="0" w:color="000000"/>
              <w:right w:val="single" w:sz="2" w:space="0" w:color="000000"/>
            </w:tcBorders>
          </w:tcPr>
          <w:p w14:paraId="73B596B6" w14:textId="77777777" w:rsidR="00565365" w:rsidRDefault="00565365" w:rsidP="00235A2C"/>
        </w:tc>
        <w:tc>
          <w:tcPr>
            <w:tcW w:w="0" w:type="auto"/>
            <w:tcBorders>
              <w:left w:val="single" w:sz="2" w:space="0" w:color="000000"/>
              <w:bottom w:val="single" w:sz="2" w:space="0" w:color="000000"/>
              <w:right w:val="single" w:sz="2" w:space="0" w:color="000000"/>
            </w:tcBorders>
          </w:tcPr>
          <w:p w14:paraId="1863BA35" w14:textId="77777777" w:rsidR="00565365" w:rsidRDefault="00565365" w:rsidP="00235A2C">
            <w:pPr>
              <w:pStyle w:val="CUERPOTEXTOTABLA"/>
              <w:rPr>
                <w:b/>
                <w:sz w:val="14"/>
              </w:rPr>
            </w:pPr>
            <w:r>
              <w:rPr>
                <w:b/>
                <w:sz w:val="14"/>
              </w:rPr>
              <w:t>ENFOSCADO DE CEMENTO</w:t>
            </w:r>
          </w:p>
        </w:tc>
        <w:tc>
          <w:tcPr>
            <w:tcW w:w="0" w:type="auto"/>
            <w:vMerge/>
            <w:tcBorders>
              <w:left w:val="single" w:sz="2" w:space="0" w:color="000000"/>
              <w:bottom w:val="single" w:sz="2" w:space="0" w:color="000000"/>
            </w:tcBorders>
          </w:tcPr>
          <w:p w14:paraId="44EB40EB" w14:textId="77777777" w:rsidR="00565365" w:rsidRDefault="00565365" w:rsidP="00235A2C"/>
        </w:tc>
        <w:tc>
          <w:tcPr>
            <w:tcW w:w="0" w:type="auto"/>
            <w:vMerge/>
            <w:tcBorders>
              <w:bottom w:val="single" w:sz="2" w:space="0" w:color="000000"/>
              <w:right w:val="single" w:sz="2" w:space="0" w:color="000000"/>
            </w:tcBorders>
          </w:tcPr>
          <w:p w14:paraId="10266405" w14:textId="77777777" w:rsidR="00565365" w:rsidRDefault="00565365" w:rsidP="00235A2C"/>
        </w:tc>
        <w:tc>
          <w:tcPr>
            <w:tcW w:w="0" w:type="auto"/>
            <w:vMerge/>
            <w:tcBorders>
              <w:left w:val="single" w:sz="2" w:space="0" w:color="000000"/>
              <w:bottom w:val="single" w:sz="2" w:space="0" w:color="000000"/>
            </w:tcBorders>
          </w:tcPr>
          <w:p w14:paraId="2BD7D5D4" w14:textId="77777777" w:rsidR="00565365" w:rsidRDefault="00565365" w:rsidP="00235A2C"/>
        </w:tc>
        <w:tc>
          <w:tcPr>
            <w:tcW w:w="0" w:type="auto"/>
            <w:vMerge/>
            <w:tcBorders>
              <w:bottom w:val="single" w:sz="2" w:space="0" w:color="000000"/>
            </w:tcBorders>
          </w:tcPr>
          <w:p w14:paraId="123300D5" w14:textId="77777777" w:rsidR="00565365" w:rsidRDefault="00565365" w:rsidP="00235A2C"/>
        </w:tc>
        <w:tc>
          <w:tcPr>
            <w:tcW w:w="0" w:type="auto"/>
            <w:vMerge/>
            <w:tcBorders>
              <w:bottom w:val="single" w:sz="2" w:space="0" w:color="000000"/>
            </w:tcBorders>
          </w:tcPr>
          <w:p w14:paraId="49B3A48D" w14:textId="77777777" w:rsidR="00565365" w:rsidRDefault="00565365" w:rsidP="00235A2C"/>
        </w:tc>
        <w:tc>
          <w:tcPr>
            <w:tcW w:w="0" w:type="auto"/>
            <w:vMerge/>
            <w:tcBorders>
              <w:bottom w:val="single" w:sz="2" w:space="0" w:color="000000"/>
              <w:right w:val="single" w:sz="2" w:space="0" w:color="000000"/>
            </w:tcBorders>
          </w:tcPr>
          <w:p w14:paraId="0BBC7F68" w14:textId="77777777" w:rsidR="00565365" w:rsidRDefault="00565365" w:rsidP="00235A2C"/>
        </w:tc>
      </w:tr>
      <w:tr w:rsidR="00565365" w14:paraId="310EA1BE" w14:textId="77777777" w:rsidTr="00235A2C">
        <w:trPr>
          <w:cantSplit/>
        </w:trPr>
        <w:tc>
          <w:tcPr>
            <w:tcW w:w="0" w:type="auto"/>
            <w:vMerge w:val="restart"/>
            <w:tcBorders>
              <w:left w:val="single" w:sz="2" w:space="0" w:color="000000"/>
              <w:right w:val="single" w:sz="2" w:space="0" w:color="000000"/>
            </w:tcBorders>
          </w:tcPr>
          <w:p w14:paraId="47F33D4A" w14:textId="77777777" w:rsidR="00565365" w:rsidRDefault="00565365" w:rsidP="00235A2C">
            <w:pPr>
              <w:pStyle w:val="CUERPOTEXTOTABLA"/>
              <w:rPr>
                <w:sz w:val="14"/>
              </w:rPr>
            </w:pPr>
            <w:r>
              <w:rPr>
                <w:sz w:val="14"/>
              </w:rPr>
              <w:t xml:space="preserve"> </w:t>
            </w:r>
          </w:p>
        </w:tc>
        <w:tc>
          <w:tcPr>
            <w:tcW w:w="0" w:type="auto"/>
            <w:vMerge w:val="restart"/>
            <w:tcBorders>
              <w:left w:val="single" w:sz="2" w:space="0" w:color="000000"/>
              <w:right w:val="single" w:sz="2" w:space="0" w:color="000000"/>
            </w:tcBorders>
            <w:vAlign w:val="center"/>
          </w:tcPr>
          <w:p w14:paraId="59830C89" w14:textId="77777777" w:rsidR="00565365" w:rsidRDefault="00565365" w:rsidP="00235A2C">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1384B6A5" w14:textId="77777777" w:rsidR="00565365" w:rsidRDefault="00565365" w:rsidP="00235A2C">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655F875E" w14:textId="77777777" w:rsidR="00565365" w:rsidRDefault="00565365" w:rsidP="00235A2C">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1CD92087" w14:textId="77777777" w:rsidR="00565365" w:rsidRDefault="00565365" w:rsidP="00235A2C">
            <w:pPr>
              <w:pStyle w:val="CUERPOTEXTOTABLA"/>
              <w:rPr>
                <w:sz w:val="14"/>
              </w:rPr>
            </w:pPr>
            <w:r>
              <w:rPr>
                <w:sz w:val="14"/>
              </w:rPr>
              <w:t xml:space="preserve"> </w:t>
            </w:r>
          </w:p>
        </w:tc>
        <w:tc>
          <w:tcPr>
            <w:tcW w:w="0" w:type="auto"/>
            <w:gridSpan w:val="4"/>
            <w:vMerge w:val="restart"/>
            <w:tcBorders>
              <w:top w:val="single" w:sz="2" w:space="0" w:color="000000"/>
              <w:left w:val="single" w:sz="2" w:space="0" w:color="000000"/>
              <w:right w:val="single" w:sz="2" w:space="0" w:color="000000"/>
            </w:tcBorders>
            <w:noWrap/>
            <w:vAlign w:val="center"/>
          </w:tcPr>
          <w:p w14:paraId="50C1ACCA" w14:textId="77777777" w:rsidR="00565365" w:rsidRDefault="00565365" w:rsidP="00235A2C">
            <w:pPr>
              <w:pStyle w:val="CUERPOTEXTOTABLA"/>
              <w:rPr>
                <w:b/>
                <w:sz w:val="14"/>
              </w:rPr>
            </w:pPr>
            <w:r>
              <w:rPr>
                <w:b/>
                <w:sz w:val="14"/>
              </w:rPr>
              <w:t>No procede</w:t>
            </w:r>
          </w:p>
        </w:tc>
      </w:tr>
      <w:tr w:rsidR="00565365" w14:paraId="7E6A182B" w14:textId="77777777" w:rsidTr="00235A2C">
        <w:trPr>
          <w:cantSplit/>
        </w:trPr>
        <w:tc>
          <w:tcPr>
            <w:tcW w:w="0" w:type="auto"/>
            <w:vMerge/>
            <w:tcBorders>
              <w:left w:val="single" w:sz="2" w:space="0" w:color="000000"/>
              <w:right w:val="single" w:sz="2" w:space="0" w:color="000000"/>
            </w:tcBorders>
          </w:tcPr>
          <w:p w14:paraId="195FC021" w14:textId="77777777" w:rsidR="00565365" w:rsidRDefault="00565365" w:rsidP="00235A2C"/>
        </w:tc>
        <w:tc>
          <w:tcPr>
            <w:tcW w:w="0" w:type="auto"/>
            <w:vMerge/>
            <w:tcBorders>
              <w:left w:val="single" w:sz="2" w:space="0" w:color="000000"/>
              <w:right w:val="single" w:sz="2" w:space="0" w:color="000000"/>
            </w:tcBorders>
          </w:tcPr>
          <w:p w14:paraId="095A7E1E" w14:textId="77777777" w:rsidR="00565365" w:rsidRDefault="00565365" w:rsidP="00235A2C"/>
        </w:tc>
        <w:tc>
          <w:tcPr>
            <w:tcW w:w="0" w:type="auto"/>
            <w:tcBorders>
              <w:left w:val="single" w:sz="2" w:space="0" w:color="000000"/>
              <w:bottom w:val="single" w:sz="2" w:space="0" w:color="000000"/>
              <w:right w:val="single" w:sz="2" w:space="0" w:color="000000"/>
            </w:tcBorders>
          </w:tcPr>
          <w:p w14:paraId="6FA50D5A" w14:textId="77777777" w:rsidR="00565365" w:rsidRDefault="00565365" w:rsidP="00235A2C">
            <w:pPr>
              <w:pStyle w:val="CUERPOTEXTOTABLA"/>
              <w:rPr>
                <w:b/>
                <w:sz w:val="14"/>
              </w:rPr>
            </w:pPr>
            <w:r>
              <w:rPr>
                <w:b/>
                <w:sz w:val="14"/>
              </w:rPr>
              <w:t xml:space="preserve"> </w:t>
            </w:r>
          </w:p>
        </w:tc>
        <w:tc>
          <w:tcPr>
            <w:tcW w:w="0" w:type="auto"/>
            <w:tcBorders>
              <w:left w:val="single" w:sz="2" w:space="0" w:color="000000"/>
              <w:bottom w:val="single" w:sz="2" w:space="0" w:color="000000"/>
            </w:tcBorders>
            <w:noWrap/>
            <w:vAlign w:val="center"/>
          </w:tcPr>
          <w:p w14:paraId="29FE2856" w14:textId="77777777" w:rsidR="00565365" w:rsidRDefault="00565365" w:rsidP="00235A2C">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165E41CA"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390E8DFE" w14:textId="77777777" w:rsidR="00565365" w:rsidRDefault="00565365" w:rsidP="00235A2C"/>
        </w:tc>
      </w:tr>
      <w:tr w:rsidR="00565365" w14:paraId="5E0A6303" w14:textId="77777777" w:rsidTr="00235A2C">
        <w:trPr>
          <w:cantSplit/>
        </w:trPr>
        <w:tc>
          <w:tcPr>
            <w:tcW w:w="0" w:type="auto"/>
            <w:vMerge/>
            <w:tcBorders>
              <w:left w:val="single" w:sz="2" w:space="0" w:color="000000"/>
              <w:right w:val="single" w:sz="2" w:space="0" w:color="000000"/>
            </w:tcBorders>
          </w:tcPr>
          <w:p w14:paraId="472E3417" w14:textId="77777777" w:rsidR="00565365" w:rsidRDefault="00565365" w:rsidP="00235A2C"/>
        </w:tc>
        <w:tc>
          <w:tcPr>
            <w:tcW w:w="0" w:type="auto"/>
            <w:vMerge/>
            <w:tcBorders>
              <w:left w:val="single" w:sz="2" w:space="0" w:color="000000"/>
              <w:right w:val="single" w:sz="2" w:space="0" w:color="000000"/>
            </w:tcBorders>
          </w:tcPr>
          <w:p w14:paraId="5291239B"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250FD591" w14:textId="77777777" w:rsidR="00565365" w:rsidRDefault="00565365" w:rsidP="00235A2C">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6B80D07F" w14:textId="77777777" w:rsidR="00565365" w:rsidRDefault="00565365" w:rsidP="00235A2C">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47CB9A83"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68F36F86" w14:textId="77777777" w:rsidR="00565365" w:rsidRDefault="00565365" w:rsidP="00235A2C"/>
        </w:tc>
      </w:tr>
      <w:tr w:rsidR="00565365" w14:paraId="5ADE88F1" w14:textId="77777777" w:rsidTr="00235A2C">
        <w:trPr>
          <w:cantSplit/>
        </w:trPr>
        <w:tc>
          <w:tcPr>
            <w:tcW w:w="0" w:type="auto"/>
            <w:vMerge/>
            <w:tcBorders>
              <w:left w:val="single" w:sz="2" w:space="0" w:color="000000"/>
              <w:right w:val="single" w:sz="2" w:space="0" w:color="000000"/>
            </w:tcBorders>
          </w:tcPr>
          <w:p w14:paraId="4F85432E" w14:textId="77777777" w:rsidR="00565365" w:rsidRDefault="00565365" w:rsidP="00235A2C"/>
        </w:tc>
        <w:tc>
          <w:tcPr>
            <w:tcW w:w="0" w:type="auto"/>
            <w:vMerge/>
            <w:tcBorders>
              <w:left w:val="single" w:sz="2" w:space="0" w:color="000000"/>
              <w:right w:val="single" w:sz="2" w:space="0" w:color="000000"/>
            </w:tcBorders>
          </w:tcPr>
          <w:p w14:paraId="466F146D" w14:textId="77777777" w:rsidR="00565365" w:rsidRDefault="00565365" w:rsidP="00235A2C"/>
        </w:tc>
        <w:tc>
          <w:tcPr>
            <w:tcW w:w="0" w:type="auto"/>
            <w:tcBorders>
              <w:left w:val="single" w:sz="2" w:space="0" w:color="000000"/>
              <w:bottom w:val="single" w:sz="2" w:space="0" w:color="000000"/>
              <w:right w:val="single" w:sz="2" w:space="0" w:color="000000"/>
            </w:tcBorders>
          </w:tcPr>
          <w:p w14:paraId="2E6F75D6" w14:textId="77777777" w:rsidR="00565365" w:rsidRDefault="00565365" w:rsidP="00235A2C">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05085D3A" w14:textId="77777777" w:rsidR="00565365" w:rsidRDefault="00565365" w:rsidP="00235A2C"/>
        </w:tc>
        <w:tc>
          <w:tcPr>
            <w:tcW w:w="0" w:type="auto"/>
            <w:vMerge/>
            <w:tcBorders>
              <w:bottom w:val="single" w:sz="2" w:space="0" w:color="000000"/>
              <w:right w:val="single" w:sz="2" w:space="0" w:color="000000"/>
            </w:tcBorders>
          </w:tcPr>
          <w:p w14:paraId="2CED1C50" w14:textId="77777777" w:rsidR="00565365" w:rsidRDefault="00565365" w:rsidP="00235A2C"/>
        </w:tc>
        <w:tc>
          <w:tcPr>
            <w:tcW w:w="0" w:type="auto"/>
            <w:gridSpan w:val="4"/>
            <w:vMerge/>
            <w:tcBorders>
              <w:left w:val="single" w:sz="2" w:space="0" w:color="000000"/>
              <w:right w:val="single" w:sz="2" w:space="0" w:color="000000"/>
            </w:tcBorders>
          </w:tcPr>
          <w:p w14:paraId="1F640347" w14:textId="77777777" w:rsidR="00565365" w:rsidRDefault="00565365" w:rsidP="00235A2C"/>
        </w:tc>
      </w:tr>
      <w:tr w:rsidR="00565365" w14:paraId="0382FCC5" w14:textId="77777777" w:rsidTr="00235A2C">
        <w:trPr>
          <w:cantSplit/>
        </w:trPr>
        <w:tc>
          <w:tcPr>
            <w:tcW w:w="0" w:type="auto"/>
            <w:vMerge/>
            <w:tcBorders>
              <w:left w:val="single" w:sz="2" w:space="0" w:color="000000"/>
              <w:right w:val="single" w:sz="2" w:space="0" w:color="000000"/>
            </w:tcBorders>
          </w:tcPr>
          <w:p w14:paraId="263870B3" w14:textId="77777777" w:rsidR="00565365" w:rsidRDefault="00565365" w:rsidP="00235A2C"/>
        </w:tc>
        <w:tc>
          <w:tcPr>
            <w:tcW w:w="0" w:type="auto"/>
            <w:vMerge/>
            <w:tcBorders>
              <w:left w:val="single" w:sz="2" w:space="0" w:color="000000"/>
              <w:right w:val="single" w:sz="2" w:space="0" w:color="000000"/>
            </w:tcBorders>
          </w:tcPr>
          <w:p w14:paraId="5E485320"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17A9D323" w14:textId="77777777" w:rsidR="00565365" w:rsidRDefault="00565365" w:rsidP="00235A2C">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69159764" w14:textId="77777777" w:rsidR="00565365" w:rsidRDefault="00565365" w:rsidP="00235A2C">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7C5DC193"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33D813F9" w14:textId="77777777" w:rsidR="00565365" w:rsidRDefault="00565365" w:rsidP="00235A2C"/>
        </w:tc>
      </w:tr>
      <w:tr w:rsidR="00565365" w14:paraId="113FF7CA" w14:textId="77777777" w:rsidTr="00235A2C">
        <w:trPr>
          <w:cantSplit/>
        </w:trPr>
        <w:tc>
          <w:tcPr>
            <w:tcW w:w="0" w:type="auto"/>
            <w:vMerge/>
            <w:tcBorders>
              <w:left w:val="single" w:sz="2" w:space="0" w:color="000000"/>
              <w:bottom w:val="single" w:sz="2" w:space="0" w:color="000000"/>
              <w:right w:val="single" w:sz="2" w:space="0" w:color="000000"/>
            </w:tcBorders>
          </w:tcPr>
          <w:p w14:paraId="5327C5B7" w14:textId="77777777" w:rsidR="00565365" w:rsidRDefault="00565365" w:rsidP="00235A2C"/>
        </w:tc>
        <w:tc>
          <w:tcPr>
            <w:tcW w:w="0" w:type="auto"/>
            <w:vMerge/>
            <w:tcBorders>
              <w:left w:val="single" w:sz="2" w:space="0" w:color="000000"/>
              <w:right w:val="single" w:sz="2" w:space="0" w:color="000000"/>
            </w:tcBorders>
          </w:tcPr>
          <w:p w14:paraId="37D8E781" w14:textId="77777777" w:rsidR="00565365" w:rsidRDefault="00565365" w:rsidP="00235A2C"/>
        </w:tc>
        <w:tc>
          <w:tcPr>
            <w:tcW w:w="0" w:type="auto"/>
            <w:tcBorders>
              <w:left w:val="single" w:sz="2" w:space="0" w:color="000000"/>
              <w:bottom w:val="single" w:sz="2" w:space="0" w:color="000000"/>
              <w:right w:val="single" w:sz="2" w:space="0" w:color="000000"/>
            </w:tcBorders>
          </w:tcPr>
          <w:p w14:paraId="17361A88" w14:textId="77777777" w:rsidR="00565365" w:rsidRDefault="00565365" w:rsidP="00235A2C">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11A47EA5" w14:textId="77777777" w:rsidR="00565365" w:rsidRDefault="00565365" w:rsidP="00235A2C"/>
        </w:tc>
        <w:tc>
          <w:tcPr>
            <w:tcW w:w="0" w:type="auto"/>
            <w:vMerge/>
            <w:tcBorders>
              <w:bottom w:val="single" w:sz="2" w:space="0" w:color="000000"/>
              <w:right w:val="single" w:sz="2" w:space="0" w:color="000000"/>
            </w:tcBorders>
          </w:tcPr>
          <w:p w14:paraId="6E9B2BFF" w14:textId="77777777" w:rsidR="00565365" w:rsidRDefault="00565365" w:rsidP="00235A2C"/>
        </w:tc>
        <w:tc>
          <w:tcPr>
            <w:tcW w:w="0" w:type="auto"/>
            <w:gridSpan w:val="4"/>
            <w:vMerge/>
            <w:tcBorders>
              <w:left w:val="single" w:sz="2" w:space="0" w:color="000000"/>
              <w:bottom w:val="single" w:sz="2" w:space="0" w:color="000000"/>
              <w:right w:val="single" w:sz="2" w:space="0" w:color="000000"/>
            </w:tcBorders>
          </w:tcPr>
          <w:p w14:paraId="51F3CE58" w14:textId="77777777" w:rsidR="00565365" w:rsidRDefault="00565365" w:rsidP="00235A2C"/>
        </w:tc>
      </w:tr>
      <w:tr w:rsidR="00565365" w14:paraId="7DECD4A4" w14:textId="77777777" w:rsidTr="00235A2C">
        <w:trPr>
          <w:cantSplit/>
        </w:trPr>
        <w:tc>
          <w:tcPr>
            <w:tcW w:w="0" w:type="auto"/>
            <w:vMerge w:val="restart"/>
            <w:tcBorders>
              <w:top w:val="single" w:sz="2" w:space="0" w:color="000000"/>
              <w:left w:val="single" w:sz="2" w:space="0" w:color="000000"/>
              <w:right w:val="single" w:sz="2" w:space="0" w:color="000000"/>
            </w:tcBorders>
          </w:tcPr>
          <w:p w14:paraId="5E11B07C" w14:textId="77777777" w:rsidR="00565365" w:rsidRDefault="00565365" w:rsidP="00235A2C">
            <w:pPr>
              <w:pStyle w:val="CUERPOTEXTOTABLA"/>
              <w:rPr>
                <w:sz w:val="14"/>
              </w:rPr>
            </w:pPr>
            <w:r>
              <w:rPr>
                <w:sz w:val="14"/>
              </w:rPr>
              <w:t>De actividad</w:t>
            </w:r>
          </w:p>
        </w:tc>
        <w:tc>
          <w:tcPr>
            <w:tcW w:w="0" w:type="auto"/>
            <w:vMerge w:val="restart"/>
            <w:tcBorders>
              <w:left w:val="single" w:sz="2" w:space="0" w:color="000000"/>
              <w:right w:val="single" w:sz="2" w:space="0" w:color="000000"/>
            </w:tcBorders>
            <w:vAlign w:val="center"/>
          </w:tcPr>
          <w:p w14:paraId="67AC7669" w14:textId="77777777" w:rsidR="00565365" w:rsidRDefault="00565365" w:rsidP="00235A2C">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5E479387" w14:textId="77777777" w:rsidR="00565365" w:rsidRDefault="00565365" w:rsidP="00235A2C">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7AF385C5" w14:textId="77777777" w:rsidR="00565365" w:rsidRDefault="00565365" w:rsidP="00235A2C">
            <w:pPr>
              <w:pStyle w:val="CUERPOTEXTOTABLA"/>
              <w:rPr>
                <w:sz w:val="14"/>
              </w:rPr>
            </w:pPr>
            <w:r>
              <w:rPr>
                <w:sz w:val="14"/>
              </w:rPr>
              <w:t>m (kg/m²)=</w:t>
            </w:r>
          </w:p>
        </w:tc>
        <w:tc>
          <w:tcPr>
            <w:tcW w:w="0" w:type="auto"/>
            <w:tcBorders>
              <w:top w:val="single" w:sz="2" w:space="0" w:color="000000"/>
              <w:right w:val="single" w:sz="2" w:space="0" w:color="000000"/>
            </w:tcBorders>
            <w:noWrap/>
            <w:vAlign w:val="center"/>
          </w:tcPr>
          <w:p w14:paraId="6B5FCDB3" w14:textId="77777777" w:rsidR="00565365" w:rsidRDefault="00565365" w:rsidP="00235A2C">
            <w:pPr>
              <w:pStyle w:val="CUERPOTEXTOTABLA"/>
              <w:rPr>
                <w:sz w:val="14"/>
              </w:rPr>
            </w:pPr>
            <w:r>
              <w:rPr>
                <w:sz w:val="14"/>
              </w:rPr>
              <w:t>412.9</w:t>
            </w:r>
          </w:p>
        </w:tc>
        <w:tc>
          <w:tcPr>
            <w:tcW w:w="0" w:type="auto"/>
            <w:vMerge w:val="restart"/>
            <w:tcBorders>
              <w:top w:val="single" w:sz="2" w:space="0" w:color="000000"/>
              <w:left w:val="single" w:sz="2" w:space="0" w:color="000000"/>
            </w:tcBorders>
            <w:noWrap/>
            <w:vAlign w:val="center"/>
          </w:tcPr>
          <w:p w14:paraId="55634509" w14:textId="77777777" w:rsidR="00565365" w:rsidRDefault="00565365" w:rsidP="00235A2C">
            <w:pPr>
              <w:pStyle w:val="CUERPOTEXTOTABLA"/>
              <w:rPr>
                <w:b/>
                <w:sz w:val="14"/>
              </w:rPr>
            </w:pPr>
            <w:r>
              <w:rPr>
                <w:b/>
                <w:sz w:val="14"/>
              </w:rPr>
              <w:t>D</w:t>
            </w:r>
            <w:r>
              <w:rPr>
                <w:b/>
                <w:sz w:val="14"/>
                <w:vertAlign w:val="subscript"/>
              </w:rPr>
              <w:t>nT,A</w:t>
            </w:r>
            <w:r>
              <w:rPr>
                <w:b/>
                <w:sz w:val="14"/>
              </w:rPr>
              <w:t xml:space="preserve"> =</w:t>
            </w:r>
          </w:p>
        </w:tc>
        <w:tc>
          <w:tcPr>
            <w:tcW w:w="0" w:type="auto"/>
            <w:vMerge w:val="restart"/>
            <w:tcBorders>
              <w:top w:val="single" w:sz="2" w:space="0" w:color="000000"/>
            </w:tcBorders>
            <w:noWrap/>
            <w:vAlign w:val="center"/>
          </w:tcPr>
          <w:p w14:paraId="5C5C5198" w14:textId="77777777" w:rsidR="00565365" w:rsidRDefault="00565365" w:rsidP="00235A2C">
            <w:pPr>
              <w:pStyle w:val="CUERPOTEXTOTABLA"/>
              <w:jc w:val="center"/>
              <w:rPr>
                <w:b/>
                <w:sz w:val="14"/>
              </w:rPr>
            </w:pPr>
            <w:r>
              <w:rPr>
                <w:b/>
                <w:sz w:val="14"/>
              </w:rPr>
              <w:t>58 dBA</w:t>
            </w:r>
          </w:p>
        </w:tc>
        <w:tc>
          <w:tcPr>
            <w:tcW w:w="0" w:type="auto"/>
            <w:vMerge w:val="restart"/>
            <w:tcBorders>
              <w:top w:val="single" w:sz="2" w:space="0" w:color="000000"/>
            </w:tcBorders>
            <w:noWrap/>
            <w:vAlign w:val="center"/>
          </w:tcPr>
          <w:p w14:paraId="5CB32090" w14:textId="77777777" w:rsidR="00565365" w:rsidRDefault="00565365" w:rsidP="00235A2C">
            <w:pPr>
              <w:pStyle w:val="CUERPOTEXTOTABLA"/>
              <w:rPr>
                <w:b/>
                <w:sz w:val="14"/>
              </w:rPr>
            </w:pPr>
            <w:r>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5EF5272D" w14:textId="77777777" w:rsidR="00565365" w:rsidRDefault="00565365" w:rsidP="00235A2C">
            <w:pPr>
              <w:pStyle w:val="CUERPOTEXTOTABLA"/>
              <w:jc w:val="center"/>
              <w:rPr>
                <w:b/>
                <w:sz w:val="14"/>
              </w:rPr>
            </w:pPr>
            <w:r>
              <w:rPr>
                <w:b/>
                <w:sz w:val="14"/>
              </w:rPr>
              <w:t>55 dBA</w:t>
            </w:r>
          </w:p>
        </w:tc>
      </w:tr>
      <w:tr w:rsidR="00565365" w14:paraId="451A698A" w14:textId="77777777" w:rsidTr="00235A2C">
        <w:trPr>
          <w:cantSplit/>
        </w:trPr>
        <w:tc>
          <w:tcPr>
            <w:tcW w:w="0" w:type="auto"/>
            <w:vMerge/>
            <w:tcBorders>
              <w:left w:val="single" w:sz="2" w:space="0" w:color="000000"/>
              <w:right w:val="single" w:sz="2" w:space="0" w:color="000000"/>
            </w:tcBorders>
          </w:tcPr>
          <w:p w14:paraId="01A69BFB" w14:textId="77777777" w:rsidR="00565365" w:rsidRDefault="00565365" w:rsidP="00235A2C"/>
        </w:tc>
        <w:tc>
          <w:tcPr>
            <w:tcW w:w="0" w:type="auto"/>
            <w:vMerge/>
            <w:tcBorders>
              <w:left w:val="single" w:sz="2" w:space="0" w:color="000000"/>
              <w:right w:val="single" w:sz="2" w:space="0" w:color="000000"/>
            </w:tcBorders>
          </w:tcPr>
          <w:p w14:paraId="6FBA9E28" w14:textId="77777777" w:rsidR="00565365" w:rsidRDefault="00565365" w:rsidP="00235A2C"/>
        </w:tc>
        <w:tc>
          <w:tcPr>
            <w:tcW w:w="0" w:type="auto"/>
            <w:tcBorders>
              <w:left w:val="single" w:sz="2" w:space="0" w:color="000000"/>
              <w:bottom w:val="single" w:sz="2" w:space="0" w:color="000000"/>
              <w:right w:val="single" w:sz="2" w:space="0" w:color="000000"/>
            </w:tcBorders>
          </w:tcPr>
          <w:p w14:paraId="65526AA7" w14:textId="77777777" w:rsidR="00565365" w:rsidRDefault="00565365" w:rsidP="00235A2C">
            <w:pPr>
              <w:pStyle w:val="CUERPOTEXTOTABLA"/>
              <w:rPr>
                <w:b/>
                <w:sz w:val="14"/>
              </w:rPr>
            </w:pPr>
            <w:r>
              <w:rPr>
                <w:b/>
                <w:sz w:val="14"/>
              </w:rPr>
              <w:t>FORJADO RETICULAR HORMIGÓN PERDIDO</w:t>
            </w:r>
          </w:p>
        </w:tc>
        <w:tc>
          <w:tcPr>
            <w:tcW w:w="0" w:type="auto"/>
            <w:tcBorders>
              <w:left w:val="single" w:sz="2" w:space="0" w:color="000000"/>
              <w:bottom w:val="single" w:sz="2" w:space="0" w:color="000000"/>
            </w:tcBorders>
            <w:noWrap/>
            <w:vAlign w:val="center"/>
          </w:tcPr>
          <w:p w14:paraId="25D2734B" w14:textId="77777777" w:rsidR="00565365" w:rsidRDefault="00565365" w:rsidP="00235A2C">
            <w:pPr>
              <w:pStyle w:val="CUERPOTEXTOTABLA"/>
              <w:rPr>
                <w:sz w:val="14"/>
              </w:rPr>
            </w:pPr>
            <w:r>
              <w:rPr>
                <w:sz w:val="14"/>
              </w:rPr>
              <w:t>R</w:t>
            </w:r>
            <w:r>
              <w:rPr>
                <w:sz w:val="14"/>
                <w:vertAlign w:val="subscript"/>
              </w:rPr>
              <w:t>A</w:t>
            </w:r>
            <w:r>
              <w:rPr>
                <w:sz w:val="14"/>
              </w:rPr>
              <w:t xml:space="preserve"> (dBA)=</w:t>
            </w:r>
          </w:p>
        </w:tc>
        <w:tc>
          <w:tcPr>
            <w:tcW w:w="0" w:type="auto"/>
            <w:tcBorders>
              <w:bottom w:val="single" w:sz="2" w:space="0" w:color="000000"/>
              <w:right w:val="single" w:sz="2" w:space="0" w:color="000000"/>
            </w:tcBorders>
            <w:noWrap/>
            <w:vAlign w:val="center"/>
          </w:tcPr>
          <w:p w14:paraId="159DC9EF" w14:textId="77777777" w:rsidR="00565365" w:rsidRDefault="00565365" w:rsidP="00235A2C">
            <w:pPr>
              <w:pStyle w:val="CUERPOTEXTOTABLA"/>
              <w:rPr>
                <w:sz w:val="14"/>
              </w:rPr>
            </w:pPr>
            <w:r>
              <w:rPr>
                <w:sz w:val="14"/>
              </w:rPr>
              <w:t>56.9</w:t>
            </w:r>
          </w:p>
        </w:tc>
        <w:tc>
          <w:tcPr>
            <w:tcW w:w="0" w:type="auto"/>
            <w:vMerge/>
            <w:tcBorders>
              <w:left w:val="single" w:sz="2" w:space="0" w:color="000000"/>
            </w:tcBorders>
          </w:tcPr>
          <w:p w14:paraId="61588673" w14:textId="77777777" w:rsidR="00565365" w:rsidRDefault="00565365" w:rsidP="00235A2C"/>
        </w:tc>
        <w:tc>
          <w:tcPr>
            <w:tcW w:w="0" w:type="auto"/>
            <w:vMerge/>
          </w:tcPr>
          <w:p w14:paraId="1C2AE590" w14:textId="77777777" w:rsidR="00565365" w:rsidRDefault="00565365" w:rsidP="00235A2C"/>
        </w:tc>
        <w:tc>
          <w:tcPr>
            <w:tcW w:w="0" w:type="auto"/>
            <w:vMerge/>
          </w:tcPr>
          <w:p w14:paraId="34B57B7D" w14:textId="77777777" w:rsidR="00565365" w:rsidRDefault="00565365" w:rsidP="00235A2C"/>
        </w:tc>
        <w:tc>
          <w:tcPr>
            <w:tcW w:w="0" w:type="auto"/>
            <w:vMerge/>
            <w:tcBorders>
              <w:right w:val="single" w:sz="2" w:space="0" w:color="000000"/>
            </w:tcBorders>
          </w:tcPr>
          <w:p w14:paraId="314F2A66" w14:textId="77777777" w:rsidR="00565365" w:rsidRDefault="00565365" w:rsidP="00235A2C"/>
        </w:tc>
      </w:tr>
      <w:tr w:rsidR="00565365" w14:paraId="2409DD0D" w14:textId="77777777" w:rsidTr="00235A2C">
        <w:trPr>
          <w:cantSplit/>
        </w:trPr>
        <w:tc>
          <w:tcPr>
            <w:tcW w:w="0" w:type="auto"/>
            <w:vMerge/>
            <w:tcBorders>
              <w:left w:val="single" w:sz="2" w:space="0" w:color="000000"/>
              <w:right w:val="single" w:sz="2" w:space="0" w:color="000000"/>
            </w:tcBorders>
          </w:tcPr>
          <w:p w14:paraId="214FAED9" w14:textId="77777777" w:rsidR="00565365" w:rsidRDefault="00565365" w:rsidP="00235A2C"/>
        </w:tc>
        <w:tc>
          <w:tcPr>
            <w:tcW w:w="0" w:type="auto"/>
            <w:vMerge/>
            <w:tcBorders>
              <w:left w:val="single" w:sz="2" w:space="0" w:color="000000"/>
              <w:right w:val="single" w:sz="2" w:space="0" w:color="000000"/>
            </w:tcBorders>
          </w:tcPr>
          <w:p w14:paraId="08F37AE6"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7FBE88A4" w14:textId="77777777" w:rsidR="00565365" w:rsidRDefault="00565365" w:rsidP="00235A2C">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4B8CF988" w14:textId="77777777" w:rsidR="00565365" w:rsidRDefault="00565365" w:rsidP="00235A2C">
            <w:pPr>
              <w:pStyle w:val="CUERPOTEXTOTABLA"/>
              <w:rPr>
                <w:sz w:val="14"/>
              </w:rPr>
            </w:pPr>
            <w:r>
              <w:rPr>
                <w:rFonts w:ascii="Symbol" w:hAnsi="Symbol" w:cs="Symbol"/>
                <w:sz w:val="14"/>
              </w:rPr>
              <w:t></w:t>
            </w:r>
            <w:r>
              <w:rPr>
                <w:sz w:val="14"/>
              </w:rPr>
              <w:t>R</w:t>
            </w:r>
            <w:r>
              <w:rPr>
                <w:sz w:val="14"/>
                <w:vertAlign w:val="subscript"/>
              </w:rPr>
              <w:t>A</w:t>
            </w:r>
            <w:r>
              <w:rPr>
                <w:sz w:val="14"/>
              </w:rPr>
              <w:t xml:space="preserve"> (dBA)=</w:t>
            </w:r>
          </w:p>
        </w:tc>
        <w:tc>
          <w:tcPr>
            <w:tcW w:w="0" w:type="auto"/>
            <w:vMerge w:val="restart"/>
            <w:tcBorders>
              <w:top w:val="single" w:sz="2" w:space="0" w:color="000000"/>
              <w:right w:val="single" w:sz="2" w:space="0" w:color="000000"/>
            </w:tcBorders>
            <w:noWrap/>
            <w:vAlign w:val="center"/>
          </w:tcPr>
          <w:p w14:paraId="7A4DBD48" w14:textId="77777777" w:rsidR="00565365" w:rsidRDefault="00565365" w:rsidP="00235A2C">
            <w:pPr>
              <w:pStyle w:val="CUERPOTEXTOTABLA"/>
              <w:rPr>
                <w:sz w:val="14"/>
              </w:rPr>
            </w:pPr>
            <w:r>
              <w:rPr>
                <w:sz w:val="14"/>
              </w:rPr>
              <w:t>5</w:t>
            </w:r>
          </w:p>
        </w:tc>
        <w:tc>
          <w:tcPr>
            <w:tcW w:w="0" w:type="auto"/>
            <w:vMerge/>
            <w:tcBorders>
              <w:left w:val="single" w:sz="2" w:space="0" w:color="000000"/>
            </w:tcBorders>
          </w:tcPr>
          <w:p w14:paraId="13635C0F" w14:textId="77777777" w:rsidR="00565365" w:rsidRDefault="00565365" w:rsidP="00235A2C"/>
        </w:tc>
        <w:tc>
          <w:tcPr>
            <w:tcW w:w="0" w:type="auto"/>
            <w:vMerge/>
          </w:tcPr>
          <w:p w14:paraId="65CF6A50" w14:textId="77777777" w:rsidR="00565365" w:rsidRDefault="00565365" w:rsidP="00235A2C"/>
        </w:tc>
        <w:tc>
          <w:tcPr>
            <w:tcW w:w="0" w:type="auto"/>
            <w:vMerge/>
          </w:tcPr>
          <w:p w14:paraId="612E681C" w14:textId="77777777" w:rsidR="00565365" w:rsidRDefault="00565365" w:rsidP="00235A2C"/>
        </w:tc>
        <w:tc>
          <w:tcPr>
            <w:tcW w:w="0" w:type="auto"/>
            <w:vMerge/>
            <w:tcBorders>
              <w:right w:val="single" w:sz="2" w:space="0" w:color="000000"/>
            </w:tcBorders>
          </w:tcPr>
          <w:p w14:paraId="4C5CED56" w14:textId="77777777" w:rsidR="00565365" w:rsidRDefault="00565365" w:rsidP="00235A2C"/>
        </w:tc>
      </w:tr>
      <w:tr w:rsidR="00565365" w14:paraId="58015E05" w14:textId="77777777" w:rsidTr="00235A2C">
        <w:trPr>
          <w:cantSplit/>
        </w:trPr>
        <w:tc>
          <w:tcPr>
            <w:tcW w:w="0" w:type="auto"/>
            <w:vMerge/>
            <w:tcBorders>
              <w:left w:val="single" w:sz="2" w:space="0" w:color="000000"/>
              <w:right w:val="single" w:sz="2" w:space="0" w:color="000000"/>
            </w:tcBorders>
          </w:tcPr>
          <w:p w14:paraId="29720946" w14:textId="77777777" w:rsidR="00565365" w:rsidRDefault="00565365" w:rsidP="00235A2C"/>
        </w:tc>
        <w:tc>
          <w:tcPr>
            <w:tcW w:w="0" w:type="auto"/>
            <w:vMerge/>
            <w:tcBorders>
              <w:left w:val="single" w:sz="2" w:space="0" w:color="000000"/>
              <w:right w:val="single" w:sz="2" w:space="0" w:color="000000"/>
            </w:tcBorders>
          </w:tcPr>
          <w:p w14:paraId="16DA9C32" w14:textId="77777777" w:rsidR="00565365" w:rsidRDefault="00565365" w:rsidP="00235A2C"/>
        </w:tc>
        <w:tc>
          <w:tcPr>
            <w:tcW w:w="0" w:type="auto"/>
            <w:tcBorders>
              <w:left w:val="single" w:sz="2" w:space="0" w:color="000000"/>
              <w:bottom w:val="single" w:sz="2" w:space="0" w:color="000000"/>
              <w:right w:val="single" w:sz="2" w:space="0" w:color="000000"/>
            </w:tcBorders>
          </w:tcPr>
          <w:p w14:paraId="5BA6F4DE" w14:textId="77777777" w:rsidR="00565365" w:rsidRDefault="00565365" w:rsidP="00235A2C">
            <w:pPr>
              <w:pStyle w:val="CUERPOTEXTOTABLA"/>
              <w:rPr>
                <w:b/>
                <w:sz w:val="14"/>
              </w:rPr>
            </w:pPr>
            <w:r>
              <w:rPr>
                <w:b/>
                <w:sz w:val="14"/>
              </w:rPr>
              <w:t>BASE DE SUELO AUTONIVELANTE CON AISLAMIENTO EPS. SOLADO GRES PORCELÁNICO 60X60 CM</w:t>
            </w:r>
          </w:p>
        </w:tc>
        <w:tc>
          <w:tcPr>
            <w:tcW w:w="0" w:type="auto"/>
            <w:vMerge/>
            <w:tcBorders>
              <w:left w:val="single" w:sz="2" w:space="0" w:color="000000"/>
              <w:bottom w:val="single" w:sz="2" w:space="0" w:color="000000"/>
            </w:tcBorders>
          </w:tcPr>
          <w:p w14:paraId="2F0CC629" w14:textId="77777777" w:rsidR="00565365" w:rsidRDefault="00565365" w:rsidP="00235A2C"/>
        </w:tc>
        <w:tc>
          <w:tcPr>
            <w:tcW w:w="0" w:type="auto"/>
            <w:vMerge/>
            <w:tcBorders>
              <w:bottom w:val="single" w:sz="2" w:space="0" w:color="000000"/>
              <w:right w:val="single" w:sz="2" w:space="0" w:color="000000"/>
            </w:tcBorders>
          </w:tcPr>
          <w:p w14:paraId="181AE0BF" w14:textId="77777777" w:rsidR="00565365" w:rsidRDefault="00565365" w:rsidP="00235A2C"/>
        </w:tc>
        <w:tc>
          <w:tcPr>
            <w:tcW w:w="0" w:type="auto"/>
            <w:vMerge/>
            <w:tcBorders>
              <w:left w:val="single" w:sz="2" w:space="0" w:color="000000"/>
            </w:tcBorders>
          </w:tcPr>
          <w:p w14:paraId="5A2CCEA9" w14:textId="77777777" w:rsidR="00565365" w:rsidRDefault="00565365" w:rsidP="00235A2C"/>
        </w:tc>
        <w:tc>
          <w:tcPr>
            <w:tcW w:w="0" w:type="auto"/>
            <w:vMerge/>
          </w:tcPr>
          <w:p w14:paraId="040109FB" w14:textId="77777777" w:rsidR="00565365" w:rsidRDefault="00565365" w:rsidP="00235A2C"/>
        </w:tc>
        <w:tc>
          <w:tcPr>
            <w:tcW w:w="0" w:type="auto"/>
            <w:vMerge/>
          </w:tcPr>
          <w:p w14:paraId="36E89AD5" w14:textId="77777777" w:rsidR="00565365" w:rsidRDefault="00565365" w:rsidP="00235A2C"/>
        </w:tc>
        <w:tc>
          <w:tcPr>
            <w:tcW w:w="0" w:type="auto"/>
            <w:vMerge/>
            <w:tcBorders>
              <w:right w:val="single" w:sz="2" w:space="0" w:color="000000"/>
            </w:tcBorders>
          </w:tcPr>
          <w:p w14:paraId="14889D25" w14:textId="77777777" w:rsidR="00565365" w:rsidRDefault="00565365" w:rsidP="00235A2C"/>
        </w:tc>
      </w:tr>
      <w:tr w:rsidR="00565365" w14:paraId="09216C0A" w14:textId="77777777" w:rsidTr="00235A2C">
        <w:trPr>
          <w:cantSplit/>
        </w:trPr>
        <w:tc>
          <w:tcPr>
            <w:tcW w:w="0" w:type="auto"/>
            <w:vMerge/>
            <w:tcBorders>
              <w:left w:val="single" w:sz="2" w:space="0" w:color="000000"/>
              <w:right w:val="single" w:sz="2" w:space="0" w:color="000000"/>
            </w:tcBorders>
          </w:tcPr>
          <w:p w14:paraId="4780CDE4" w14:textId="77777777" w:rsidR="00565365" w:rsidRDefault="00565365" w:rsidP="00235A2C"/>
        </w:tc>
        <w:tc>
          <w:tcPr>
            <w:tcW w:w="0" w:type="auto"/>
            <w:vMerge/>
            <w:tcBorders>
              <w:left w:val="single" w:sz="2" w:space="0" w:color="000000"/>
              <w:right w:val="single" w:sz="2" w:space="0" w:color="000000"/>
            </w:tcBorders>
          </w:tcPr>
          <w:p w14:paraId="33678922"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2604A702" w14:textId="77777777" w:rsidR="00565365" w:rsidRDefault="00565365" w:rsidP="00235A2C">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1B87C069" w14:textId="77777777" w:rsidR="00565365" w:rsidRDefault="00565365" w:rsidP="00235A2C">
            <w:pPr>
              <w:pStyle w:val="CUERPOTEXTOTABLA"/>
              <w:rPr>
                <w:sz w:val="14"/>
              </w:rPr>
            </w:pPr>
            <w:r>
              <w:rPr>
                <w:rFonts w:ascii="Symbol" w:hAnsi="Symbol" w:cs="Symbol"/>
                <w:sz w:val="14"/>
              </w:rPr>
              <w:t></w:t>
            </w:r>
            <w:r>
              <w:rPr>
                <w:sz w:val="14"/>
              </w:rPr>
              <w:t>R</w:t>
            </w:r>
            <w:r>
              <w:rPr>
                <w:sz w:val="14"/>
                <w:vertAlign w:val="subscript"/>
              </w:rPr>
              <w:t>A</w:t>
            </w:r>
            <w:r>
              <w:rPr>
                <w:sz w:val="14"/>
              </w:rPr>
              <w:t xml:space="preserve"> (dBA)=</w:t>
            </w:r>
          </w:p>
        </w:tc>
        <w:tc>
          <w:tcPr>
            <w:tcW w:w="0" w:type="auto"/>
            <w:vMerge w:val="restart"/>
            <w:tcBorders>
              <w:top w:val="single" w:sz="2" w:space="0" w:color="000000"/>
              <w:right w:val="single" w:sz="2" w:space="0" w:color="000000"/>
            </w:tcBorders>
            <w:noWrap/>
            <w:vAlign w:val="center"/>
          </w:tcPr>
          <w:p w14:paraId="41ED36F7" w14:textId="77777777" w:rsidR="00565365" w:rsidRDefault="00565365" w:rsidP="00235A2C">
            <w:pPr>
              <w:pStyle w:val="CUERPOTEXTOTABLA"/>
              <w:rPr>
                <w:sz w:val="14"/>
              </w:rPr>
            </w:pPr>
            <w:r>
              <w:rPr>
                <w:sz w:val="14"/>
              </w:rPr>
              <w:t>0</w:t>
            </w:r>
          </w:p>
        </w:tc>
        <w:tc>
          <w:tcPr>
            <w:tcW w:w="0" w:type="auto"/>
            <w:vMerge/>
            <w:tcBorders>
              <w:left w:val="single" w:sz="2" w:space="0" w:color="000000"/>
            </w:tcBorders>
          </w:tcPr>
          <w:p w14:paraId="44626BC2" w14:textId="77777777" w:rsidR="00565365" w:rsidRDefault="00565365" w:rsidP="00235A2C"/>
        </w:tc>
        <w:tc>
          <w:tcPr>
            <w:tcW w:w="0" w:type="auto"/>
            <w:vMerge/>
          </w:tcPr>
          <w:p w14:paraId="0ECCDD01" w14:textId="77777777" w:rsidR="00565365" w:rsidRDefault="00565365" w:rsidP="00235A2C"/>
        </w:tc>
        <w:tc>
          <w:tcPr>
            <w:tcW w:w="0" w:type="auto"/>
            <w:vMerge/>
          </w:tcPr>
          <w:p w14:paraId="64471593" w14:textId="77777777" w:rsidR="00565365" w:rsidRDefault="00565365" w:rsidP="00235A2C"/>
        </w:tc>
        <w:tc>
          <w:tcPr>
            <w:tcW w:w="0" w:type="auto"/>
            <w:vMerge/>
            <w:tcBorders>
              <w:right w:val="single" w:sz="2" w:space="0" w:color="000000"/>
            </w:tcBorders>
          </w:tcPr>
          <w:p w14:paraId="16139AAC" w14:textId="77777777" w:rsidR="00565365" w:rsidRDefault="00565365" w:rsidP="00235A2C"/>
        </w:tc>
      </w:tr>
      <w:tr w:rsidR="00565365" w14:paraId="6E777E19" w14:textId="77777777" w:rsidTr="00235A2C">
        <w:trPr>
          <w:cantSplit/>
        </w:trPr>
        <w:tc>
          <w:tcPr>
            <w:tcW w:w="0" w:type="auto"/>
            <w:vMerge/>
            <w:tcBorders>
              <w:left w:val="single" w:sz="2" w:space="0" w:color="000000"/>
              <w:right w:val="single" w:sz="2" w:space="0" w:color="000000"/>
            </w:tcBorders>
          </w:tcPr>
          <w:p w14:paraId="623A6DE8" w14:textId="77777777" w:rsidR="00565365" w:rsidRDefault="00565365" w:rsidP="00235A2C"/>
        </w:tc>
        <w:tc>
          <w:tcPr>
            <w:tcW w:w="0" w:type="auto"/>
            <w:vMerge/>
            <w:tcBorders>
              <w:left w:val="single" w:sz="2" w:space="0" w:color="000000"/>
              <w:right w:val="single" w:sz="2" w:space="0" w:color="000000"/>
            </w:tcBorders>
          </w:tcPr>
          <w:p w14:paraId="769758E9" w14:textId="77777777" w:rsidR="00565365" w:rsidRDefault="00565365" w:rsidP="00235A2C"/>
        </w:tc>
        <w:tc>
          <w:tcPr>
            <w:tcW w:w="0" w:type="auto"/>
            <w:tcBorders>
              <w:left w:val="single" w:sz="2" w:space="0" w:color="000000"/>
              <w:bottom w:val="single" w:sz="2" w:space="0" w:color="000000"/>
              <w:right w:val="single" w:sz="2" w:space="0" w:color="000000"/>
            </w:tcBorders>
          </w:tcPr>
          <w:p w14:paraId="273AD79C" w14:textId="77777777" w:rsidR="00565365" w:rsidRDefault="00565365" w:rsidP="00235A2C">
            <w:pPr>
              <w:pStyle w:val="CUERPOTEXTOTABLA"/>
              <w:rPr>
                <w:b/>
                <w:sz w:val="14"/>
              </w:rPr>
            </w:pPr>
            <w:r>
              <w:rPr>
                <w:b/>
                <w:sz w:val="14"/>
              </w:rPr>
              <w:t>ENFOSCADO DE CEMENTO</w:t>
            </w:r>
          </w:p>
        </w:tc>
        <w:tc>
          <w:tcPr>
            <w:tcW w:w="0" w:type="auto"/>
            <w:vMerge/>
            <w:tcBorders>
              <w:left w:val="single" w:sz="2" w:space="0" w:color="000000"/>
              <w:bottom w:val="single" w:sz="2" w:space="0" w:color="000000"/>
            </w:tcBorders>
          </w:tcPr>
          <w:p w14:paraId="176E43FB" w14:textId="77777777" w:rsidR="00565365" w:rsidRDefault="00565365" w:rsidP="00235A2C"/>
        </w:tc>
        <w:tc>
          <w:tcPr>
            <w:tcW w:w="0" w:type="auto"/>
            <w:vMerge/>
            <w:tcBorders>
              <w:bottom w:val="single" w:sz="2" w:space="0" w:color="000000"/>
              <w:right w:val="single" w:sz="2" w:space="0" w:color="000000"/>
            </w:tcBorders>
          </w:tcPr>
          <w:p w14:paraId="7C32B285" w14:textId="77777777" w:rsidR="00565365" w:rsidRDefault="00565365" w:rsidP="00235A2C"/>
        </w:tc>
        <w:tc>
          <w:tcPr>
            <w:tcW w:w="0" w:type="auto"/>
            <w:vMerge/>
            <w:tcBorders>
              <w:left w:val="single" w:sz="2" w:space="0" w:color="000000"/>
              <w:bottom w:val="single" w:sz="2" w:space="0" w:color="000000"/>
            </w:tcBorders>
          </w:tcPr>
          <w:p w14:paraId="3FF79D51" w14:textId="77777777" w:rsidR="00565365" w:rsidRDefault="00565365" w:rsidP="00235A2C"/>
        </w:tc>
        <w:tc>
          <w:tcPr>
            <w:tcW w:w="0" w:type="auto"/>
            <w:vMerge/>
            <w:tcBorders>
              <w:bottom w:val="single" w:sz="2" w:space="0" w:color="000000"/>
            </w:tcBorders>
          </w:tcPr>
          <w:p w14:paraId="195AEFCA" w14:textId="77777777" w:rsidR="00565365" w:rsidRDefault="00565365" w:rsidP="00235A2C"/>
        </w:tc>
        <w:tc>
          <w:tcPr>
            <w:tcW w:w="0" w:type="auto"/>
            <w:vMerge/>
            <w:tcBorders>
              <w:bottom w:val="single" w:sz="2" w:space="0" w:color="000000"/>
            </w:tcBorders>
          </w:tcPr>
          <w:p w14:paraId="50ADD72C" w14:textId="77777777" w:rsidR="00565365" w:rsidRDefault="00565365" w:rsidP="00235A2C"/>
        </w:tc>
        <w:tc>
          <w:tcPr>
            <w:tcW w:w="0" w:type="auto"/>
            <w:vMerge/>
            <w:tcBorders>
              <w:bottom w:val="single" w:sz="2" w:space="0" w:color="000000"/>
              <w:right w:val="single" w:sz="2" w:space="0" w:color="000000"/>
            </w:tcBorders>
          </w:tcPr>
          <w:p w14:paraId="38249511" w14:textId="77777777" w:rsidR="00565365" w:rsidRDefault="00565365" w:rsidP="00235A2C"/>
        </w:tc>
      </w:tr>
      <w:tr w:rsidR="00565365" w14:paraId="5D264C3D" w14:textId="77777777" w:rsidTr="00235A2C">
        <w:trPr>
          <w:cantSplit/>
        </w:trPr>
        <w:tc>
          <w:tcPr>
            <w:tcW w:w="0" w:type="auto"/>
            <w:vMerge w:val="restart"/>
            <w:tcBorders>
              <w:left w:val="single" w:sz="2" w:space="0" w:color="000000"/>
              <w:right w:val="single" w:sz="2" w:space="0" w:color="000000"/>
            </w:tcBorders>
          </w:tcPr>
          <w:p w14:paraId="792D6583" w14:textId="77777777" w:rsidR="00565365" w:rsidRDefault="00565365" w:rsidP="00235A2C">
            <w:pPr>
              <w:pStyle w:val="CUERPOTEXTOTABLA"/>
              <w:rPr>
                <w:sz w:val="14"/>
              </w:rPr>
            </w:pPr>
            <w:r>
              <w:rPr>
                <w:sz w:val="14"/>
              </w:rPr>
              <w:t xml:space="preserve"> </w:t>
            </w:r>
          </w:p>
        </w:tc>
        <w:tc>
          <w:tcPr>
            <w:tcW w:w="0" w:type="auto"/>
            <w:vMerge w:val="restart"/>
            <w:tcBorders>
              <w:left w:val="single" w:sz="2" w:space="0" w:color="000000"/>
              <w:right w:val="single" w:sz="2" w:space="0" w:color="000000"/>
            </w:tcBorders>
            <w:vAlign w:val="center"/>
          </w:tcPr>
          <w:p w14:paraId="5D9C4A19" w14:textId="77777777" w:rsidR="00565365" w:rsidRDefault="00565365" w:rsidP="00235A2C">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4FD3967E" w14:textId="77777777" w:rsidR="00565365" w:rsidRDefault="00565365" w:rsidP="00235A2C">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034151D1" w14:textId="77777777" w:rsidR="00565365" w:rsidRDefault="00565365" w:rsidP="00235A2C">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7BEC83EE" w14:textId="77777777" w:rsidR="00565365" w:rsidRDefault="00565365" w:rsidP="00235A2C">
            <w:pPr>
              <w:pStyle w:val="CUERPOTEXTOTABLA"/>
              <w:rPr>
                <w:sz w:val="14"/>
              </w:rPr>
            </w:pPr>
            <w:r>
              <w:rPr>
                <w:sz w:val="14"/>
              </w:rPr>
              <w:t xml:space="preserve"> </w:t>
            </w:r>
          </w:p>
        </w:tc>
        <w:tc>
          <w:tcPr>
            <w:tcW w:w="0" w:type="auto"/>
            <w:gridSpan w:val="4"/>
            <w:vMerge w:val="restart"/>
            <w:tcBorders>
              <w:top w:val="single" w:sz="2" w:space="0" w:color="000000"/>
              <w:left w:val="single" w:sz="2" w:space="0" w:color="000000"/>
              <w:right w:val="single" w:sz="2" w:space="0" w:color="000000"/>
            </w:tcBorders>
            <w:noWrap/>
            <w:vAlign w:val="center"/>
          </w:tcPr>
          <w:p w14:paraId="3B8E4CD5" w14:textId="77777777" w:rsidR="00565365" w:rsidRDefault="00565365" w:rsidP="00235A2C">
            <w:pPr>
              <w:pStyle w:val="CUERPOTEXTOTABLA"/>
              <w:rPr>
                <w:b/>
                <w:sz w:val="14"/>
              </w:rPr>
            </w:pPr>
            <w:r>
              <w:rPr>
                <w:b/>
                <w:sz w:val="14"/>
              </w:rPr>
              <w:t>No procede</w:t>
            </w:r>
          </w:p>
        </w:tc>
      </w:tr>
      <w:tr w:rsidR="00565365" w14:paraId="50F14C88" w14:textId="77777777" w:rsidTr="00235A2C">
        <w:trPr>
          <w:cantSplit/>
        </w:trPr>
        <w:tc>
          <w:tcPr>
            <w:tcW w:w="0" w:type="auto"/>
            <w:vMerge/>
            <w:tcBorders>
              <w:left w:val="single" w:sz="2" w:space="0" w:color="000000"/>
              <w:right w:val="single" w:sz="2" w:space="0" w:color="000000"/>
            </w:tcBorders>
          </w:tcPr>
          <w:p w14:paraId="2147973B" w14:textId="77777777" w:rsidR="00565365" w:rsidRDefault="00565365" w:rsidP="00235A2C"/>
        </w:tc>
        <w:tc>
          <w:tcPr>
            <w:tcW w:w="0" w:type="auto"/>
            <w:vMerge/>
            <w:tcBorders>
              <w:left w:val="single" w:sz="2" w:space="0" w:color="000000"/>
              <w:right w:val="single" w:sz="2" w:space="0" w:color="000000"/>
            </w:tcBorders>
          </w:tcPr>
          <w:p w14:paraId="52816875" w14:textId="77777777" w:rsidR="00565365" w:rsidRDefault="00565365" w:rsidP="00235A2C"/>
        </w:tc>
        <w:tc>
          <w:tcPr>
            <w:tcW w:w="0" w:type="auto"/>
            <w:tcBorders>
              <w:left w:val="single" w:sz="2" w:space="0" w:color="000000"/>
              <w:bottom w:val="single" w:sz="2" w:space="0" w:color="000000"/>
              <w:right w:val="single" w:sz="2" w:space="0" w:color="000000"/>
            </w:tcBorders>
          </w:tcPr>
          <w:p w14:paraId="499128EB" w14:textId="77777777" w:rsidR="00565365" w:rsidRDefault="00565365" w:rsidP="00235A2C">
            <w:pPr>
              <w:pStyle w:val="CUERPOTEXTOTABLA"/>
              <w:rPr>
                <w:b/>
                <w:sz w:val="14"/>
              </w:rPr>
            </w:pPr>
            <w:r>
              <w:rPr>
                <w:b/>
                <w:sz w:val="14"/>
              </w:rPr>
              <w:t xml:space="preserve"> </w:t>
            </w:r>
          </w:p>
        </w:tc>
        <w:tc>
          <w:tcPr>
            <w:tcW w:w="0" w:type="auto"/>
            <w:tcBorders>
              <w:left w:val="single" w:sz="2" w:space="0" w:color="000000"/>
              <w:bottom w:val="single" w:sz="2" w:space="0" w:color="000000"/>
            </w:tcBorders>
            <w:noWrap/>
            <w:vAlign w:val="center"/>
          </w:tcPr>
          <w:p w14:paraId="60DBA619" w14:textId="77777777" w:rsidR="00565365" w:rsidRDefault="00565365" w:rsidP="00235A2C">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657FE80B"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76F5DB77" w14:textId="77777777" w:rsidR="00565365" w:rsidRDefault="00565365" w:rsidP="00235A2C"/>
        </w:tc>
      </w:tr>
      <w:tr w:rsidR="00565365" w14:paraId="71B3310A" w14:textId="77777777" w:rsidTr="00235A2C">
        <w:trPr>
          <w:cantSplit/>
        </w:trPr>
        <w:tc>
          <w:tcPr>
            <w:tcW w:w="0" w:type="auto"/>
            <w:vMerge/>
            <w:tcBorders>
              <w:left w:val="single" w:sz="2" w:space="0" w:color="000000"/>
              <w:right w:val="single" w:sz="2" w:space="0" w:color="000000"/>
            </w:tcBorders>
          </w:tcPr>
          <w:p w14:paraId="5411D140" w14:textId="77777777" w:rsidR="00565365" w:rsidRDefault="00565365" w:rsidP="00235A2C"/>
        </w:tc>
        <w:tc>
          <w:tcPr>
            <w:tcW w:w="0" w:type="auto"/>
            <w:vMerge/>
            <w:tcBorders>
              <w:left w:val="single" w:sz="2" w:space="0" w:color="000000"/>
              <w:right w:val="single" w:sz="2" w:space="0" w:color="000000"/>
            </w:tcBorders>
          </w:tcPr>
          <w:p w14:paraId="4A9567E8"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60BFF915" w14:textId="77777777" w:rsidR="00565365" w:rsidRDefault="00565365" w:rsidP="00235A2C">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3FC3979C" w14:textId="77777777" w:rsidR="00565365" w:rsidRDefault="00565365" w:rsidP="00235A2C">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4D9C149C"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77CF95CF" w14:textId="77777777" w:rsidR="00565365" w:rsidRDefault="00565365" w:rsidP="00235A2C"/>
        </w:tc>
      </w:tr>
      <w:tr w:rsidR="00565365" w14:paraId="03AD3940" w14:textId="77777777" w:rsidTr="00235A2C">
        <w:trPr>
          <w:cantSplit/>
        </w:trPr>
        <w:tc>
          <w:tcPr>
            <w:tcW w:w="0" w:type="auto"/>
            <w:vMerge/>
            <w:tcBorders>
              <w:left w:val="single" w:sz="2" w:space="0" w:color="000000"/>
              <w:right w:val="single" w:sz="2" w:space="0" w:color="000000"/>
            </w:tcBorders>
          </w:tcPr>
          <w:p w14:paraId="026D3CCE" w14:textId="77777777" w:rsidR="00565365" w:rsidRDefault="00565365" w:rsidP="00235A2C"/>
        </w:tc>
        <w:tc>
          <w:tcPr>
            <w:tcW w:w="0" w:type="auto"/>
            <w:vMerge/>
            <w:tcBorders>
              <w:left w:val="single" w:sz="2" w:space="0" w:color="000000"/>
              <w:right w:val="single" w:sz="2" w:space="0" w:color="000000"/>
            </w:tcBorders>
          </w:tcPr>
          <w:p w14:paraId="33C25B2A" w14:textId="77777777" w:rsidR="00565365" w:rsidRDefault="00565365" w:rsidP="00235A2C"/>
        </w:tc>
        <w:tc>
          <w:tcPr>
            <w:tcW w:w="0" w:type="auto"/>
            <w:tcBorders>
              <w:left w:val="single" w:sz="2" w:space="0" w:color="000000"/>
              <w:bottom w:val="single" w:sz="2" w:space="0" w:color="000000"/>
              <w:right w:val="single" w:sz="2" w:space="0" w:color="000000"/>
            </w:tcBorders>
          </w:tcPr>
          <w:p w14:paraId="42303A2B" w14:textId="77777777" w:rsidR="00565365" w:rsidRDefault="00565365" w:rsidP="00235A2C">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4F346148" w14:textId="77777777" w:rsidR="00565365" w:rsidRDefault="00565365" w:rsidP="00235A2C"/>
        </w:tc>
        <w:tc>
          <w:tcPr>
            <w:tcW w:w="0" w:type="auto"/>
            <w:vMerge/>
            <w:tcBorders>
              <w:bottom w:val="single" w:sz="2" w:space="0" w:color="000000"/>
              <w:right w:val="single" w:sz="2" w:space="0" w:color="000000"/>
            </w:tcBorders>
          </w:tcPr>
          <w:p w14:paraId="2784E2F2" w14:textId="77777777" w:rsidR="00565365" w:rsidRDefault="00565365" w:rsidP="00235A2C"/>
        </w:tc>
        <w:tc>
          <w:tcPr>
            <w:tcW w:w="0" w:type="auto"/>
            <w:gridSpan w:val="4"/>
            <w:vMerge/>
            <w:tcBorders>
              <w:left w:val="single" w:sz="2" w:space="0" w:color="000000"/>
              <w:right w:val="single" w:sz="2" w:space="0" w:color="000000"/>
            </w:tcBorders>
          </w:tcPr>
          <w:p w14:paraId="300324F3" w14:textId="77777777" w:rsidR="00565365" w:rsidRDefault="00565365" w:rsidP="00235A2C"/>
        </w:tc>
      </w:tr>
      <w:tr w:rsidR="00565365" w14:paraId="351F5D8D" w14:textId="77777777" w:rsidTr="00235A2C">
        <w:trPr>
          <w:cantSplit/>
        </w:trPr>
        <w:tc>
          <w:tcPr>
            <w:tcW w:w="0" w:type="auto"/>
            <w:vMerge/>
            <w:tcBorders>
              <w:left w:val="single" w:sz="2" w:space="0" w:color="000000"/>
              <w:right w:val="single" w:sz="2" w:space="0" w:color="000000"/>
            </w:tcBorders>
          </w:tcPr>
          <w:p w14:paraId="2779FDDB" w14:textId="77777777" w:rsidR="00565365" w:rsidRDefault="00565365" w:rsidP="00235A2C"/>
        </w:tc>
        <w:tc>
          <w:tcPr>
            <w:tcW w:w="0" w:type="auto"/>
            <w:vMerge/>
            <w:tcBorders>
              <w:left w:val="single" w:sz="2" w:space="0" w:color="000000"/>
              <w:right w:val="single" w:sz="2" w:space="0" w:color="000000"/>
            </w:tcBorders>
          </w:tcPr>
          <w:p w14:paraId="0E0C777B"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0F5050A6" w14:textId="77777777" w:rsidR="00565365" w:rsidRDefault="00565365" w:rsidP="00235A2C">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1732B52B" w14:textId="77777777" w:rsidR="00565365" w:rsidRDefault="00565365" w:rsidP="00235A2C">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0F5CE354"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7989C389" w14:textId="77777777" w:rsidR="00565365" w:rsidRDefault="00565365" w:rsidP="00235A2C"/>
        </w:tc>
      </w:tr>
      <w:tr w:rsidR="00565365" w14:paraId="2F27F972" w14:textId="77777777" w:rsidTr="00235A2C">
        <w:trPr>
          <w:cantSplit/>
        </w:trPr>
        <w:tc>
          <w:tcPr>
            <w:tcW w:w="0" w:type="auto"/>
            <w:vMerge/>
            <w:tcBorders>
              <w:left w:val="single" w:sz="2" w:space="0" w:color="000000"/>
              <w:bottom w:val="single" w:sz="14" w:space="0" w:color="000000"/>
              <w:right w:val="single" w:sz="2" w:space="0" w:color="000000"/>
            </w:tcBorders>
          </w:tcPr>
          <w:p w14:paraId="0F54AA97" w14:textId="77777777" w:rsidR="00565365" w:rsidRDefault="00565365" w:rsidP="00235A2C"/>
        </w:tc>
        <w:tc>
          <w:tcPr>
            <w:tcW w:w="0" w:type="auto"/>
            <w:vMerge/>
            <w:tcBorders>
              <w:left w:val="single" w:sz="2" w:space="0" w:color="000000"/>
              <w:bottom w:val="single" w:sz="14" w:space="0" w:color="000000"/>
              <w:right w:val="single" w:sz="2" w:space="0" w:color="000000"/>
            </w:tcBorders>
          </w:tcPr>
          <w:p w14:paraId="3E211775" w14:textId="77777777" w:rsidR="00565365" w:rsidRDefault="00565365" w:rsidP="00235A2C"/>
        </w:tc>
        <w:tc>
          <w:tcPr>
            <w:tcW w:w="0" w:type="auto"/>
            <w:tcBorders>
              <w:left w:val="single" w:sz="2" w:space="0" w:color="000000"/>
              <w:bottom w:val="single" w:sz="14" w:space="0" w:color="000000"/>
              <w:right w:val="single" w:sz="2" w:space="0" w:color="000000"/>
            </w:tcBorders>
          </w:tcPr>
          <w:p w14:paraId="168DAA9D" w14:textId="77777777" w:rsidR="00565365" w:rsidRDefault="00565365" w:rsidP="00235A2C">
            <w:pPr>
              <w:pStyle w:val="CUERPOTEXTOTABLA"/>
              <w:rPr>
                <w:b/>
                <w:sz w:val="14"/>
              </w:rPr>
            </w:pPr>
            <w:r>
              <w:rPr>
                <w:b/>
                <w:sz w:val="14"/>
              </w:rPr>
              <w:t xml:space="preserve"> </w:t>
            </w:r>
          </w:p>
        </w:tc>
        <w:tc>
          <w:tcPr>
            <w:tcW w:w="0" w:type="auto"/>
            <w:vMerge/>
            <w:tcBorders>
              <w:left w:val="single" w:sz="2" w:space="0" w:color="000000"/>
              <w:bottom w:val="single" w:sz="14" w:space="0" w:color="000000"/>
            </w:tcBorders>
          </w:tcPr>
          <w:p w14:paraId="53D70AF9" w14:textId="77777777" w:rsidR="00565365" w:rsidRDefault="00565365" w:rsidP="00235A2C"/>
        </w:tc>
        <w:tc>
          <w:tcPr>
            <w:tcW w:w="0" w:type="auto"/>
            <w:vMerge/>
            <w:tcBorders>
              <w:bottom w:val="single" w:sz="14" w:space="0" w:color="000000"/>
              <w:right w:val="single" w:sz="2" w:space="0" w:color="000000"/>
            </w:tcBorders>
          </w:tcPr>
          <w:p w14:paraId="7BCCC64C" w14:textId="77777777" w:rsidR="00565365" w:rsidRDefault="00565365" w:rsidP="00235A2C"/>
        </w:tc>
        <w:tc>
          <w:tcPr>
            <w:tcW w:w="0" w:type="auto"/>
            <w:gridSpan w:val="4"/>
            <w:vMerge/>
            <w:tcBorders>
              <w:left w:val="single" w:sz="2" w:space="0" w:color="000000"/>
              <w:bottom w:val="single" w:sz="14" w:space="0" w:color="000000"/>
              <w:right w:val="single" w:sz="2" w:space="0" w:color="000000"/>
            </w:tcBorders>
          </w:tcPr>
          <w:p w14:paraId="79E05BA0" w14:textId="77777777" w:rsidR="00565365" w:rsidRDefault="00565365" w:rsidP="00235A2C"/>
        </w:tc>
      </w:tr>
      <w:tr w:rsidR="00565365" w14:paraId="5B4DB39D" w14:textId="77777777" w:rsidTr="00235A2C">
        <w:trPr>
          <w:cantSplit/>
        </w:trPr>
        <w:tc>
          <w:tcPr>
            <w:tcW w:w="0" w:type="auto"/>
            <w:tcBorders>
              <w:top w:val="single" w:sz="14" w:space="0" w:color="000000"/>
              <w:left w:val="single" w:sz="2" w:space="0" w:color="000000"/>
              <w:right w:val="single" w:sz="2" w:space="0" w:color="000000"/>
            </w:tcBorders>
            <w:vAlign w:val="center"/>
          </w:tcPr>
          <w:p w14:paraId="2B9948AE" w14:textId="77777777" w:rsidR="00565365" w:rsidRDefault="00565365" w:rsidP="00235A2C">
            <w:pPr>
              <w:pStyle w:val="CUERPOTEXTOTABLA"/>
              <w:rPr>
                <w:sz w:val="14"/>
              </w:rPr>
            </w:pPr>
            <w:r>
              <w:rPr>
                <w:sz w:val="14"/>
              </w:rPr>
              <w:t>Cualquier recinto</w:t>
            </w:r>
          </w:p>
        </w:tc>
        <w:tc>
          <w:tcPr>
            <w:tcW w:w="0" w:type="auto"/>
            <w:vMerge w:val="restart"/>
            <w:tcBorders>
              <w:top w:val="single" w:sz="14" w:space="0" w:color="000000"/>
              <w:left w:val="single" w:sz="2" w:space="0" w:color="000000"/>
              <w:right w:val="single" w:sz="2" w:space="0" w:color="000000"/>
            </w:tcBorders>
            <w:vAlign w:val="center"/>
          </w:tcPr>
          <w:p w14:paraId="328612E1" w14:textId="77777777" w:rsidR="00565365" w:rsidRDefault="00565365" w:rsidP="00235A2C">
            <w:pPr>
              <w:pStyle w:val="CUERPOTEXTOTABLA"/>
              <w:rPr>
                <w:b/>
                <w:sz w:val="14"/>
              </w:rPr>
            </w:pPr>
            <w:r>
              <w:rPr>
                <w:b/>
                <w:sz w:val="14"/>
              </w:rPr>
              <w:t>Habitable</w:t>
            </w:r>
          </w:p>
        </w:tc>
        <w:tc>
          <w:tcPr>
            <w:tcW w:w="0" w:type="auto"/>
            <w:tcBorders>
              <w:top w:val="single" w:sz="14" w:space="0" w:color="000000"/>
              <w:left w:val="single" w:sz="2" w:space="0" w:color="000000"/>
              <w:right w:val="single" w:sz="2" w:space="0" w:color="000000"/>
            </w:tcBorders>
            <w:noWrap/>
          </w:tcPr>
          <w:p w14:paraId="5C8F0925" w14:textId="77777777" w:rsidR="00565365" w:rsidRDefault="00565365" w:rsidP="00235A2C">
            <w:pPr>
              <w:pStyle w:val="CUERPOTEXTOTABLA"/>
              <w:rPr>
                <w:sz w:val="14"/>
              </w:rPr>
            </w:pPr>
            <w:r>
              <w:rPr>
                <w:sz w:val="14"/>
              </w:rPr>
              <w:t>Forjado</w:t>
            </w:r>
          </w:p>
        </w:tc>
        <w:tc>
          <w:tcPr>
            <w:tcW w:w="0" w:type="auto"/>
            <w:tcBorders>
              <w:top w:val="single" w:sz="14" w:space="0" w:color="000000"/>
              <w:left w:val="single" w:sz="2" w:space="0" w:color="000000"/>
            </w:tcBorders>
            <w:noWrap/>
            <w:vAlign w:val="center"/>
          </w:tcPr>
          <w:p w14:paraId="765EAE40" w14:textId="77777777" w:rsidR="00565365" w:rsidRDefault="00565365" w:rsidP="00235A2C">
            <w:pPr>
              <w:pStyle w:val="CUERPOTEXTOTABLA"/>
              <w:rPr>
                <w:sz w:val="14"/>
              </w:rPr>
            </w:pPr>
            <w:r>
              <w:rPr>
                <w:sz w:val="14"/>
              </w:rPr>
              <w:t>m (kg/m²)=</w:t>
            </w:r>
          </w:p>
        </w:tc>
        <w:tc>
          <w:tcPr>
            <w:tcW w:w="0" w:type="auto"/>
            <w:tcBorders>
              <w:top w:val="single" w:sz="14" w:space="0" w:color="000000"/>
              <w:right w:val="single" w:sz="2" w:space="0" w:color="000000"/>
            </w:tcBorders>
            <w:noWrap/>
            <w:vAlign w:val="center"/>
          </w:tcPr>
          <w:p w14:paraId="294FB6FA" w14:textId="77777777" w:rsidR="00565365" w:rsidRDefault="00565365" w:rsidP="00235A2C">
            <w:pPr>
              <w:pStyle w:val="CUERPOTEXTOTABLA"/>
              <w:rPr>
                <w:sz w:val="14"/>
              </w:rPr>
            </w:pPr>
            <w:r>
              <w:rPr>
                <w:sz w:val="14"/>
              </w:rPr>
              <w:t>384.4</w:t>
            </w:r>
          </w:p>
        </w:tc>
        <w:tc>
          <w:tcPr>
            <w:tcW w:w="0" w:type="auto"/>
            <w:vMerge w:val="restart"/>
            <w:tcBorders>
              <w:top w:val="single" w:sz="14" w:space="0" w:color="000000"/>
              <w:left w:val="single" w:sz="2" w:space="0" w:color="000000"/>
            </w:tcBorders>
            <w:noWrap/>
            <w:vAlign w:val="center"/>
          </w:tcPr>
          <w:p w14:paraId="722B53AF" w14:textId="77777777" w:rsidR="00565365" w:rsidRDefault="00565365" w:rsidP="00235A2C">
            <w:pPr>
              <w:pStyle w:val="CUERPOTEXTOTABLA"/>
              <w:rPr>
                <w:b/>
                <w:sz w:val="14"/>
              </w:rPr>
            </w:pPr>
            <w:r>
              <w:rPr>
                <w:b/>
                <w:sz w:val="14"/>
              </w:rPr>
              <w:t>D</w:t>
            </w:r>
            <w:r>
              <w:rPr>
                <w:b/>
                <w:sz w:val="14"/>
                <w:vertAlign w:val="subscript"/>
              </w:rPr>
              <w:t>nT,A</w:t>
            </w:r>
            <w:r>
              <w:rPr>
                <w:b/>
                <w:sz w:val="14"/>
              </w:rPr>
              <w:t xml:space="preserve"> =</w:t>
            </w:r>
          </w:p>
        </w:tc>
        <w:tc>
          <w:tcPr>
            <w:tcW w:w="0" w:type="auto"/>
            <w:vMerge w:val="restart"/>
            <w:tcBorders>
              <w:top w:val="single" w:sz="14" w:space="0" w:color="000000"/>
            </w:tcBorders>
            <w:noWrap/>
            <w:vAlign w:val="center"/>
          </w:tcPr>
          <w:p w14:paraId="033649A1" w14:textId="77777777" w:rsidR="00565365" w:rsidRDefault="00565365" w:rsidP="00235A2C">
            <w:pPr>
              <w:pStyle w:val="CUERPOTEXTOTABLA"/>
              <w:jc w:val="center"/>
              <w:rPr>
                <w:b/>
                <w:sz w:val="14"/>
              </w:rPr>
            </w:pPr>
            <w:r>
              <w:rPr>
                <w:b/>
                <w:sz w:val="14"/>
              </w:rPr>
              <w:t>55 dBA</w:t>
            </w:r>
          </w:p>
        </w:tc>
        <w:tc>
          <w:tcPr>
            <w:tcW w:w="0" w:type="auto"/>
            <w:vMerge w:val="restart"/>
            <w:tcBorders>
              <w:top w:val="single" w:sz="14" w:space="0" w:color="000000"/>
            </w:tcBorders>
            <w:noWrap/>
            <w:vAlign w:val="center"/>
          </w:tcPr>
          <w:p w14:paraId="54B34C13" w14:textId="77777777" w:rsidR="00565365" w:rsidRDefault="00565365" w:rsidP="00235A2C">
            <w:pPr>
              <w:pStyle w:val="CUERPOTEXTOTABLA"/>
              <w:rPr>
                <w:b/>
                <w:sz w:val="14"/>
              </w:rPr>
            </w:pPr>
            <w:r>
              <w:rPr>
                <w:rFonts w:ascii="Symbol" w:hAnsi="Symbol" w:cs="Symbol"/>
                <w:b/>
                <w:sz w:val="14"/>
              </w:rPr>
              <w:t></w:t>
            </w:r>
          </w:p>
        </w:tc>
        <w:tc>
          <w:tcPr>
            <w:tcW w:w="0" w:type="auto"/>
            <w:vMerge w:val="restart"/>
            <w:tcBorders>
              <w:top w:val="single" w:sz="14" w:space="0" w:color="000000"/>
              <w:right w:val="single" w:sz="2" w:space="0" w:color="000000"/>
            </w:tcBorders>
            <w:noWrap/>
            <w:vAlign w:val="center"/>
          </w:tcPr>
          <w:p w14:paraId="7D7A63A5" w14:textId="77777777" w:rsidR="00565365" w:rsidRDefault="00565365" w:rsidP="00235A2C">
            <w:pPr>
              <w:pStyle w:val="CUERPOTEXTOTABLA"/>
              <w:jc w:val="center"/>
              <w:rPr>
                <w:b/>
                <w:sz w:val="14"/>
              </w:rPr>
            </w:pPr>
            <w:r>
              <w:rPr>
                <w:b/>
                <w:sz w:val="14"/>
              </w:rPr>
              <w:t>45 dBA</w:t>
            </w:r>
          </w:p>
        </w:tc>
      </w:tr>
      <w:tr w:rsidR="00565365" w14:paraId="075C4585" w14:textId="77777777" w:rsidTr="00235A2C">
        <w:trPr>
          <w:cantSplit/>
        </w:trPr>
        <w:tc>
          <w:tcPr>
            <w:tcW w:w="0" w:type="auto"/>
            <w:tcBorders>
              <w:left w:val="single" w:sz="2" w:space="0" w:color="000000"/>
              <w:right w:val="single" w:sz="2" w:space="0" w:color="000000"/>
            </w:tcBorders>
            <w:vAlign w:val="center"/>
          </w:tcPr>
          <w:p w14:paraId="4EF085D8" w14:textId="77777777" w:rsidR="00565365" w:rsidRDefault="00565365" w:rsidP="00235A2C">
            <w:pPr>
              <w:pStyle w:val="CUERPOTEXTOTABLA"/>
              <w:rPr>
                <w:sz w:val="14"/>
              </w:rPr>
            </w:pPr>
            <w:r>
              <w:rPr>
                <w:sz w:val="14"/>
              </w:rPr>
              <w:t>no perteneciente a</w:t>
            </w:r>
          </w:p>
        </w:tc>
        <w:tc>
          <w:tcPr>
            <w:tcW w:w="0" w:type="auto"/>
            <w:vMerge/>
            <w:tcBorders>
              <w:left w:val="single" w:sz="2" w:space="0" w:color="000000"/>
              <w:right w:val="single" w:sz="2" w:space="0" w:color="000000"/>
            </w:tcBorders>
          </w:tcPr>
          <w:p w14:paraId="7C4B9A50" w14:textId="77777777" w:rsidR="00565365" w:rsidRDefault="00565365" w:rsidP="00235A2C"/>
        </w:tc>
        <w:tc>
          <w:tcPr>
            <w:tcW w:w="0" w:type="auto"/>
            <w:tcBorders>
              <w:left w:val="single" w:sz="2" w:space="0" w:color="000000"/>
              <w:bottom w:val="single" w:sz="2" w:space="0" w:color="000000"/>
              <w:right w:val="single" w:sz="2" w:space="0" w:color="000000"/>
            </w:tcBorders>
          </w:tcPr>
          <w:p w14:paraId="7B6BF003" w14:textId="77777777" w:rsidR="00565365" w:rsidRDefault="00565365" w:rsidP="00235A2C">
            <w:pPr>
              <w:pStyle w:val="CUERPOTEXTOTABLA"/>
              <w:rPr>
                <w:b/>
                <w:sz w:val="14"/>
              </w:rPr>
            </w:pPr>
            <w:r>
              <w:rPr>
                <w:b/>
                <w:sz w:val="14"/>
              </w:rPr>
              <w:t>FORJADO RETICULAR HORMIGÓN PERDIDO</w:t>
            </w:r>
          </w:p>
        </w:tc>
        <w:tc>
          <w:tcPr>
            <w:tcW w:w="0" w:type="auto"/>
            <w:tcBorders>
              <w:left w:val="single" w:sz="2" w:space="0" w:color="000000"/>
              <w:bottom w:val="single" w:sz="2" w:space="0" w:color="000000"/>
            </w:tcBorders>
            <w:noWrap/>
            <w:vAlign w:val="center"/>
          </w:tcPr>
          <w:p w14:paraId="76E39427" w14:textId="77777777" w:rsidR="00565365" w:rsidRDefault="00565365" w:rsidP="00235A2C">
            <w:pPr>
              <w:pStyle w:val="CUERPOTEXTOTABLA"/>
              <w:rPr>
                <w:sz w:val="14"/>
              </w:rPr>
            </w:pPr>
            <w:r>
              <w:rPr>
                <w:sz w:val="14"/>
              </w:rPr>
              <w:t>R</w:t>
            </w:r>
            <w:r>
              <w:rPr>
                <w:sz w:val="14"/>
                <w:vertAlign w:val="subscript"/>
              </w:rPr>
              <w:t>A</w:t>
            </w:r>
            <w:r>
              <w:rPr>
                <w:sz w:val="14"/>
              </w:rPr>
              <w:t xml:space="preserve"> (dBA)=</w:t>
            </w:r>
          </w:p>
        </w:tc>
        <w:tc>
          <w:tcPr>
            <w:tcW w:w="0" w:type="auto"/>
            <w:tcBorders>
              <w:bottom w:val="single" w:sz="2" w:space="0" w:color="000000"/>
              <w:right w:val="single" w:sz="2" w:space="0" w:color="000000"/>
            </w:tcBorders>
            <w:noWrap/>
            <w:vAlign w:val="center"/>
          </w:tcPr>
          <w:p w14:paraId="13B7A01F" w14:textId="77777777" w:rsidR="00565365" w:rsidRDefault="00565365" w:rsidP="00235A2C">
            <w:pPr>
              <w:pStyle w:val="CUERPOTEXTOTABLA"/>
              <w:rPr>
                <w:sz w:val="14"/>
              </w:rPr>
            </w:pPr>
            <w:r>
              <w:rPr>
                <w:sz w:val="14"/>
              </w:rPr>
              <w:t>55.8</w:t>
            </w:r>
          </w:p>
        </w:tc>
        <w:tc>
          <w:tcPr>
            <w:tcW w:w="0" w:type="auto"/>
            <w:vMerge/>
            <w:tcBorders>
              <w:left w:val="single" w:sz="2" w:space="0" w:color="000000"/>
            </w:tcBorders>
          </w:tcPr>
          <w:p w14:paraId="068673CC" w14:textId="77777777" w:rsidR="00565365" w:rsidRDefault="00565365" w:rsidP="00235A2C"/>
        </w:tc>
        <w:tc>
          <w:tcPr>
            <w:tcW w:w="0" w:type="auto"/>
            <w:vMerge/>
          </w:tcPr>
          <w:p w14:paraId="6F1504DD" w14:textId="77777777" w:rsidR="00565365" w:rsidRDefault="00565365" w:rsidP="00235A2C"/>
        </w:tc>
        <w:tc>
          <w:tcPr>
            <w:tcW w:w="0" w:type="auto"/>
            <w:vMerge/>
          </w:tcPr>
          <w:p w14:paraId="1468957D" w14:textId="77777777" w:rsidR="00565365" w:rsidRDefault="00565365" w:rsidP="00235A2C"/>
        </w:tc>
        <w:tc>
          <w:tcPr>
            <w:tcW w:w="0" w:type="auto"/>
            <w:vMerge/>
            <w:tcBorders>
              <w:right w:val="single" w:sz="2" w:space="0" w:color="000000"/>
            </w:tcBorders>
          </w:tcPr>
          <w:p w14:paraId="0B3B91FD" w14:textId="77777777" w:rsidR="00565365" w:rsidRDefault="00565365" w:rsidP="00235A2C"/>
        </w:tc>
      </w:tr>
      <w:tr w:rsidR="00565365" w14:paraId="77DDECC8" w14:textId="77777777" w:rsidTr="00235A2C">
        <w:trPr>
          <w:cantSplit/>
        </w:trPr>
        <w:tc>
          <w:tcPr>
            <w:tcW w:w="0" w:type="auto"/>
            <w:tcBorders>
              <w:left w:val="single" w:sz="2" w:space="0" w:color="000000"/>
              <w:right w:val="single" w:sz="2" w:space="0" w:color="000000"/>
            </w:tcBorders>
            <w:vAlign w:val="center"/>
          </w:tcPr>
          <w:p w14:paraId="79E3B20A" w14:textId="77777777" w:rsidR="00565365" w:rsidRDefault="00565365" w:rsidP="00235A2C">
            <w:pPr>
              <w:pStyle w:val="CUERPOTEXTOTABLA"/>
              <w:rPr>
                <w:sz w:val="14"/>
              </w:rPr>
            </w:pPr>
            <w:r>
              <w:rPr>
                <w:sz w:val="14"/>
              </w:rPr>
              <w:t>la unidad de uso</w:t>
            </w:r>
            <w:r>
              <w:rPr>
                <w:sz w:val="14"/>
                <w:vertAlign w:val="superscript"/>
              </w:rPr>
              <w:t>(1)</w:t>
            </w:r>
          </w:p>
        </w:tc>
        <w:tc>
          <w:tcPr>
            <w:tcW w:w="0" w:type="auto"/>
            <w:vMerge/>
            <w:tcBorders>
              <w:left w:val="single" w:sz="2" w:space="0" w:color="000000"/>
              <w:right w:val="single" w:sz="2" w:space="0" w:color="000000"/>
            </w:tcBorders>
          </w:tcPr>
          <w:p w14:paraId="2F3228B6"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3250AA5B" w14:textId="77777777" w:rsidR="00565365" w:rsidRDefault="00565365" w:rsidP="00235A2C">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5BA42F89" w14:textId="77777777" w:rsidR="00565365" w:rsidRDefault="00565365" w:rsidP="00235A2C">
            <w:pPr>
              <w:pStyle w:val="CUERPOTEXTOTABLA"/>
              <w:rPr>
                <w:sz w:val="14"/>
              </w:rPr>
            </w:pPr>
            <w:r>
              <w:rPr>
                <w:rFonts w:ascii="Symbol" w:hAnsi="Symbol" w:cs="Symbol"/>
                <w:sz w:val="14"/>
              </w:rPr>
              <w:t></w:t>
            </w:r>
            <w:r>
              <w:rPr>
                <w:sz w:val="14"/>
              </w:rPr>
              <w:t>R</w:t>
            </w:r>
            <w:r>
              <w:rPr>
                <w:sz w:val="14"/>
                <w:vertAlign w:val="subscript"/>
              </w:rPr>
              <w:t>A</w:t>
            </w:r>
            <w:r>
              <w:rPr>
                <w:sz w:val="14"/>
              </w:rPr>
              <w:t xml:space="preserve"> (dBA)=</w:t>
            </w:r>
          </w:p>
        </w:tc>
        <w:tc>
          <w:tcPr>
            <w:tcW w:w="0" w:type="auto"/>
            <w:vMerge w:val="restart"/>
            <w:tcBorders>
              <w:top w:val="single" w:sz="2" w:space="0" w:color="000000"/>
              <w:right w:val="single" w:sz="2" w:space="0" w:color="000000"/>
            </w:tcBorders>
            <w:noWrap/>
            <w:vAlign w:val="center"/>
          </w:tcPr>
          <w:p w14:paraId="44C089BD" w14:textId="77777777" w:rsidR="00565365" w:rsidRDefault="00565365" w:rsidP="00235A2C">
            <w:pPr>
              <w:pStyle w:val="CUERPOTEXTOTABLA"/>
              <w:rPr>
                <w:sz w:val="14"/>
              </w:rPr>
            </w:pPr>
            <w:r>
              <w:rPr>
                <w:sz w:val="14"/>
              </w:rPr>
              <w:t>6</w:t>
            </w:r>
          </w:p>
        </w:tc>
        <w:tc>
          <w:tcPr>
            <w:tcW w:w="0" w:type="auto"/>
            <w:vMerge/>
            <w:tcBorders>
              <w:left w:val="single" w:sz="2" w:space="0" w:color="000000"/>
            </w:tcBorders>
          </w:tcPr>
          <w:p w14:paraId="2970F1E0" w14:textId="77777777" w:rsidR="00565365" w:rsidRDefault="00565365" w:rsidP="00235A2C"/>
        </w:tc>
        <w:tc>
          <w:tcPr>
            <w:tcW w:w="0" w:type="auto"/>
            <w:vMerge/>
          </w:tcPr>
          <w:p w14:paraId="6CFBEC86" w14:textId="77777777" w:rsidR="00565365" w:rsidRDefault="00565365" w:rsidP="00235A2C"/>
        </w:tc>
        <w:tc>
          <w:tcPr>
            <w:tcW w:w="0" w:type="auto"/>
            <w:vMerge/>
          </w:tcPr>
          <w:p w14:paraId="17ADBBD4" w14:textId="77777777" w:rsidR="00565365" w:rsidRDefault="00565365" w:rsidP="00235A2C"/>
        </w:tc>
        <w:tc>
          <w:tcPr>
            <w:tcW w:w="0" w:type="auto"/>
            <w:vMerge/>
            <w:tcBorders>
              <w:right w:val="single" w:sz="2" w:space="0" w:color="000000"/>
            </w:tcBorders>
          </w:tcPr>
          <w:p w14:paraId="7F0B8443" w14:textId="77777777" w:rsidR="00565365" w:rsidRDefault="00565365" w:rsidP="00235A2C"/>
        </w:tc>
      </w:tr>
      <w:tr w:rsidR="00565365" w14:paraId="54649B16" w14:textId="77777777" w:rsidTr="00235A2C">
        <w:trPr>
          <w:cantSplit/>
        </w:trPr>
        <w:tc>
          <w:tcPr>
            <w:tcW w:w="0" w:type="auto"/>
            <w:tcBorders>
              <w:left w:val="single" w:sz="2" w:space="0" w:color="000000"/>
              <w:right w:val="single" w:sz="2" w:space="0" w:color="000000"/>
            </w:tcBorders>
            <w:vAlign w:val="center"/>
          </w:tcPr>
          <w:p w14:paraId="17D1AAF9" w14:textId="77777777" w:rsidR="00565365" w:rsidRDefault="00565365" w:rsidP="00235A2C">
            <w:pPr>
              <w:pStyle w:val="CUERPOTEXTOTABLA"/>
            </w:pPr>
            <w:r>
              <w:t xml:space="preserve"> </w:t>
            </w:r>
          </w:p>
        </w:tc>
        <w:tc>
          <w:tcPr>
            <w:tcW w:w="0" w:type="auto"/>
            <w:vMerge/>
            <w:tcBorders>
              <w:left w:val="single" w:sz="2" w:space="0" w:color="000000"/>
              <w:right w:val="single" w:sz="2" w:space="0" w:color="000000"/>
            </w:tcBorders>
          </w:tcPr>
          <w:p w14:paraId="6198BEBD" w14:textId="77777777" w:rsidR="00565365" w:rsidRDefault="00565365" w:rsidP="00235A2C"/>
        </w:tc>
        <w:tc>
          <w:tcPr>
            <w:tcW w:w="0" w:type="auto"/>
            <w:tcBorders>
              <w:left w:val="single" w:sz="2" w:space="0" w:color="000000"/>
              <w:bottom w:val="single" w:sz="2" w:space="0" w:color="000000"/>
              <w:right w:val="single" w:sz="2" w:space="0" w:color="000000"/>
            </w:tcBorders>
          </w:tcPr>
          <w:p w14:paraId="3BDA3FE9" w14:textId="77777777" w:rsidR="00565365" w:rsidRDefault="00565365" w:rsidP="00235A2C">
            <w:pPr>
              <w:pStyle w:val="CUERPOTEXTOTABLA"/>
              <w:rPr>
                <w:b/>
                <w:sz w:val="14"/>
              </w:rPr>
            </w:pPr>
            <w:r>
              <w:rPr>
                <w:b/>
                <w:sz w:val="14"/>
              </w:rPr>
              <w:t>BASE DE SUELO AUTONIVELANTE CON AISLAMIENTO EPS. SOLADO GRES PORCELÁNICO 60X60 CM</w:t>
            </w:r>
          </w:p>
        </w:tc>
        <w:tc>
          <w:tcPr>
            <w:tcW w:w="0" w:type="auto"/>
            <w:vMerge/>
            <w:tcBorders>
              <w:left w:val="single" w:sz="2" w:space="0" w:color="000000"/>
              <w:bottom w:val="single" w:sz="2" w:space="0" w:color="000000"/>
            </w:tcBorders>
          </w:tcPr>
          <w:p w14:paraId="3ED2B306" w14:textId="77777777" w:rsidR="00565365" w:rsidRDefault="00565365" w:rsidP="00235A2C"/>
        </w:tc>
        <w:tc>
          <w:tcPr>
            <w:tcW w:w="0" w:type="auto"/>
            <w:vMerge/>
            <w:tcBorders>
              <w:bottom w:val="single" w:sz="2" w:space="0" w:color="000000"/>
              <w:right w:val="single" w:sz="2" w:space="0" w:color="000000"/>
            </w:tcBorders>
          </w:tcPr>
          <w:p w14:paraId="342ABDCE" w14:textId="77777777" w:rsidR="00565365" w:rsidRDefault="00565365" w:rsidP="00235A2C"/>
        </w:tc>
        <w:tc>
          <w:tcPr>
            <w:tcW w:w="0" w:type="auto"/>
            <w:vMerge/>
            <w:tcBorders>
              <w:left w:val="single" w:sz="2" w:space="0" w:color="000000"/>
            </w:tcBorders>
          </w:tcPr>
          <w:p w14:paraId="66C04C65" w14:textId="77777777" w:rsidR="00565365" w:rsidRDefault="00565365" w:rsidP="00235A2C"/>
        </w:tc>
        <w:tc>
          <w:tcPr>
            <w:tcW w:w="0" w:type="auto"/>
            <w:vMerge/>
          </w:tcPr>
          <w:p w14:paraId="7A3FA03F" w14:textId="77777777" w:rsidR="00565365" w:rsidRDefault="00565365" w:rsidP="00235A2C"/>
        </w:tc>
        <w:tc>
          <w:tcPr>
            <w:tcW w:w="0" w:type="auto"/>
            <w:vMerge/>
          </w:tcPr>
          <w:p w14:paraId="75F37DC1" w14:textId="77777777" w:rsidR="00565365" w:rsidRDefault="00565365" w:rsidP="00235A2C"/>
        </w:tc>
        <w:tc>
          <w:tcPr>
            <w:tcW w:w="0" w:type="auto"/>
            <w:vMerge/>
            <w:tcBorders>
              <w:right w:val="single" w:sz="2" w:space="0" w:color="000000"/>
            </w:tcBorders>
          </w:tcPr>
          <w:p w14:paraId="192C5279" w14:textId="77777777" w:rsidR="00565365" w:rsidRDefault="00565365" w:rsidP="00235A2C"/>
        </w:tc>
      </w:tr>
      <w:tr w:rsidR="00565365" w14:paraId="66EB24E9" w14:textId="77777777" w:rsidTr="00235A2C">
        <w:trPr>
          <w:cantSplit/>
        </w:trPr>
        <w:tc>
          <w:tcPr>
            <w:tcW w:w="0" w:type="auto"/>
            <w:vMerge w:val="restart"/>
            <w:tcBorders>
              <w:left w:val="single" w:sz="2" w:space="0" w:color="000000"/>
              <w:right w:val="single" w:sz="2" w:space="0" w:color="000000"/>
            </w:tcBorders>
          </w:tcPr>
          <w:p w14:paraId="329E7E80" w14:textId="77777777" w:rsidR="00565365" w:rsidRDefault="00565365" w:rsidP="00235A2C">
            <w:pPr>
              <w:pStyle w:val="CUERPOTEXTOTABLA"/>
              <w:rPr>
                <w:sz w:val="14"/>
              </w:rPr>
            </w:pPr>
            <w:r>
              <w:rPr>
                <w:sz w:val="14"/>
              </w:rPr>
              <w:t xml:space="preserve"> </w:t>
            </w:r>
          </w:p>
        </w:tc>
        <w:tc>
          <w:tcPr>
            <w:tcW w:w="0" w:type="auto"/>
            <w:vMerge/>
            <w:tcBorders>
              <w:left w:val="single" w:sz="2" w:space="0" w:color="000000"/>
              <w:right w:val="single" w:sz="2" w:space="0" w:color="000000"/>
            </w:tcBorders>
          </w:tcPr>
          <w:p w14:paraId="0567B05F"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75E5E501" w14:textId="77777777" w:rsidR="00565365" w:rsidRDefault="00565365" w:rsidP="00235A2C">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0F8F55EC" w14:textId="77777777" w:rsidR="00565365" w:rsidRDefault="00565365" w:rsidP="00235A2C">
            <w:pPr>
              <w:pStyle w:val="CUERPOTEXTOTABLA"/>
              <w:rPr>
                <w:sz w:val="14"/>
              </w:rPr>
            </w:pPr>
            <w:r>
              <w:rPr>
                <w:rFonts w:ascii="Symbol" w:hAnsi="Symbol" w:cs="Symbol"/>
                <w:sz w:val="14"/>
              </w:rPr>
              <w:t></w:t>
            </w:r>
            <w:r>
              <w:rPr>
                <w:sz w:val="14"/>
              </w:rPr>
              <w:t>R</w:t>
            </w:r>
            <w:r>
              <w:rPr>
                <w:sz w:val="14"/>
                <w:vertAlign w:val="subscript"/>
              </w:rPr>
              <w:t>A</w:t>
            </w:r>
            <w:r>
              <w:rPr>
                <w:sz w:val="14"/>
              </w:rPr>
              <w:t xml:space="preserve"> (dBA)=</w:t>
            </w:r>
          </w:p>
        </w:tc>
        <w:tc>
          <w:tcPr>
            <w:tcW w:w="0" w:type="auto"/>
            <w:vMerge w:val="restart"/>
            <w:tcBorders>
              <w:top w:val="single" w:sz="2" w:space="0" w:color="000000"/>
              <w:right w:val="single" w:sz="2" w:space="0" w:color="000000"/>
            </w:tcBorders>
            <w:noWrap/>
            <w:vAlign w:val="center"/>
          </w:tcPr>
          <w:p w14:paraId="08DFEA45" w14:textId="77777777" w:rsidR="00565365" w:rsidRDefault="00565365" w:rsidP="00235A2C">
            <w:pPr>
              <w:pStyle w:val="CUERPOTEXTOTABLA"/>
              <w:rPr>
                <w:sz w:val="14"/>
              </w:rPr>
            </w:pPr>
            <w:r>
              <w:rPr>
                <w:sz w:val="14"/>
              </w:rPr>
              <w:t>0</w:t>
            </w:r>
          </w:p>
        </w:tc>
        <w:tc>
          <w:tcPr>
            <w:tcW w:w="0" w:type="auto"/>
            <w:vMerge/>
            <w:tcBorders>
              <w:left w:val="single" w:sz="2" w:space="0" w:color="000000"/>
            </w:tcBorders>
          </w:tcPr>
          <w:p w14:paraId="112B2100" w14:textId="77777777" w:rsidR="00565365" w:rsidRDefault="00565365" w:rsidP="00235A2C"/>
        </w:tc>
        <w:tc>
          <w:tcPr>
            <w:tcW w:w="0" w:type="auto"/>
            <w:vMerge/>
          </w:tcPr>
          <w:p w14:paraId="3E9DBEDD" w14:textId="77777777" w:rsidR="00565365" w:rsidRDefault="00565365" w:rsidP="00235A2C"/>
        </w:tc>
        <w:tc>
          <w:tcPr>
            <w:tcW w:w="0" w:type="auto"/>
            <w:vMerge/>
          </w:tcPr>
          <w:p w14:paraId="44AFF129" w14:textId="77777777" w:rsidR="00565365" w:rsidRDefault="00565365" w:rsidP="00235A2C"/>
        </w:tc>
        <w:tc>
          <w:tcPr>
            <w:tcW w:w="0" w:type="auto"/>
            <w:vMerge/>
            <w:tcBorders>
              <w:right w:val="single" w:sz="2" w:space="0" w:color="000000"/>
            </w:tcBorders>
          </w:tcPr>
          <w:p w14:paraId="2CC399AC" w14:textId="77777777" w:rsidR="00565365" w:rsidRDefault="00565365" w:rsidP="00235A2C"/>
        </w:tc>
      </w:tr>
      <w:tr w:rsidR="00565365" w14:paraId="4C14CE89" w14:textId="77777777" w:rsidTr="00235A2C">
        <w:trPr>
          <w:cantSplit/>
        </w:trPr>
        <w:tc>
          <w:tcPr>
            <w:tcW w:w="0" w:type="auto"/>
            <w:vMerge/>
            <w:tcBorders>
              <w:left w:val="single" w:sz="2" w:space="0" w:color="000000"/>
              <w:bottom w:val="single" w:sz="2" w:space="0" w:color="000000"/>
              <w:right w:val="single" w:sz="2" w:space="0" w:color="000000"/>
            </w:tcBorders>
          </w:tcPr>
          <w:p w14:paraId="65F3FF25" w14:textId="77777777" w:rsidR="00565365" w:rsidRDefault="00565365" w:rsidP="00235A2C"/>
        </w:tc>
        <w:tc>
          <w:tcPr>
            <w:tcW w:w="0" w:type="auto"/>
            <w:vMerge/>
            <w:tcBorders>
              <w:left w:val="single" w:sz="2" w:space="0" w:color="000000"/>
              <w:right w:val="single" w:sz="2" w:space="0" w:color="000000"/>
            </w:tcBorders>
          </w:tcPr>
          <w:p w14:paraId="5C901BFC" w14:textId="77777777" w:rsidR="00565365" w:rsidRDefault="00565365" w:rsidP="00235A2C"/>
        </w:tc>
        <w:tc>
          <w:tcPr>
            <w:tcW w:w="0" w:type="auto"/>
            <w:tcBorders>
              <w:left w:val="single" w:sz="2" w:space="0" w:color="000000"/>
              <w:bottom w:val="single" w:sz="2" w:space="0" w:color="000000"/>
              <w:right w:val="single" w:sz="2" w:space="0" w:color="000000"/>
            </w:tcBorders>
          </w:tcPr>
          <w:p w14:paraId="1F8E81D1" w14:textId="77777777" w:rsidR="00565365" w:rsidRDefault="00565365" w:rsidP="00235A2C">
            <w:pPr>
              <w:pStyle w:val="CUERPOTEXTOTABLA"/>
              <w:rPr>
                <w:b/>
                <w:sz w:val="14"/>
              </w:rPr>
            </w:pPr>
            <w:r>
              <w:rPr>
                <w:b/>
                <w:sz w:val="14"/>
              </w:rPr>
              <w:t>FALSO TECHO REGISTRABLE PYL SIN AISLAMIENTO</w:t>
            </w:r>
          </w:p>
        </w:tc>
        <w:tc>
          <w:tcPr>
            <w:tcW w:w="0" w:type="auto"/>
            <w:vMerge/>
            <w:tcBorders>
              <w:left w:val="single" w:sz="2" w:space="0" w:color="000000"/>
              <w:bottom w:val="single" w:sz="2" w:space="0" w:color="000000"/>
            </w:tcBorders>
          </w:tcPr>
          <w:p w14:paraId="3916FEA6" w14:textId="77777777" w:rsidR="00565365" w:rsidRDefault="00565365" w:rsidP="00235A2C"/>
        </w:tc>
        <w:tc>
          <w:tcPr>
            <w:tcW w:w="0" w:type="auto"/>
            <w:vMerge/>
            <w:tcBorders>
              <w:bottom w:val="single" w:sz="2" w:space="0" w:color="000000"/>
              <w:right w:val="single" w:sz="2" w:space="0" w:color="000000"/>
            </w:tcBorders>
          </w:tcPr>
          <w:p w14:paraId="42340A56" w14:textId="77777777" w:rsidR="00565365" w:rsidRDefault="00565365" w:rsidP="00235A2C"/>
        </w:tc>
        <w:tc>
          <w:tcPr>
            <w:tcW w:w="0" w:type="auto"/>
            <w:vMerge/>
            <w:tcBorders>
              <w:left w:val="single" w:sz="2" w:space="0" w:color="000000"/>
              <w:bottom w:val="single" w:sz="2" w:space="0" w:color="000000"/>
            </w:tcBorders>
          </w:tcPr>
          <w:p w14:paraId="617D4B86" w14:textId="77777777" w:rsidR="00565365" w:rsidRDefault="00565365" w:rsidP="00235A2C"/>
        </w:tc>
        <w:tc>
          <w:tcPr>
            <w:tcW w:w="0" w:type="auto"/>
            <w:vMerge/>
            <w:tcBorders>
              <w:bottom w:val="single" w:sz="2" w:space="0" w:color="000000"/>
            </w:tcBorders>
          </w:tcPr>
          <w:p w14:paraId="1EC73C0F" w14:textId="77777777" w:rsidR="00565365" w:rsidRDefault="00565365" w:rsidP="00235A2C"/>
        </w:tc>
        <w:tc>
          <w:tcPr>
            <w:tcW w:w="0" w:type="auto"/>
            <w:vMerge/>
            <w:tcBorders>
              <w:bottom w:val="single" w:sz="2" w:space="0" w:color="000000"/>
            </w:tcBorders>
          </w:tcPr>
          <w:p w14:paraId="5C57BFE6" w14:textId="77777777" w:rsidR="00565365" w:rsidRDefault="00565365" w:rsidP="00235A2C"/>
        </w:tc>
        <w:tc>
          <w:tcPr>
            <w:tcW w:w="0" w:type="auto"/>
            <w:vMerge/>
            <w:tcBorders>
              <w:bottom w:val="single" w:sz="2" w:space="0" w:color="000000"/>
              <w:right w:val="single" w:sz="2" w:space="0" w:color="000000"/>
            </w:tcBorders>
          </w:tcPr>
          <w:p w14:paraId="2D69BA17" w14:textId="77777777" w:rsidR="00565365" w:rsidRDefault="00565365" w:rsidP="00235A2C"/>
        </w:tc>
      </w:tr>
      <w:tr w:rsidR="00565365" w14:paraId="5B6BA894" w14:textId="77777777" w:rsidTr="00235A2C">
        <w:trPr>
          <w:cantSplit/>
        </w:trPr>
        <w:tc>
          <w:tcPr>
            <w:tcW w:w="0" w:type="auto"/>
            <w:vMerge w:val="restart"/>
            <w:tcBorders>
              <w:top w:val="single" w:sz="2" w:space="0" w:color="000000"/>
              <w:left w:val="single" w:sz="2" w:space="0" w:color="000000"/>
              <w:right w:val="single" w:sz="2" w:space="0" w:color="000000"/>
            </w:tcBorders>
          </w:tcPr>
          <w:p w14:paraId="554430DD" w14:textId="77777777" w:rsidR="00565365" w:rsidRDefault="00565365" w:rsidP="00235A2C">
            <w:pPr>
              <w:pStyle w:val="CUERPOTEXTOTABLA"/>
              <w:rPr>
                <w:sz w:val="14"/>
              </w:rPr>
            </w:pPr>
            <w:r>
              <w:rPr>
                <w:sz w:val="14"/>
              </w:rPr>
              <w:t>De instalaciones</w:t>
            </w:r>
          </w:p>
        </w:tc>
        <w:tc>
          <w:tcPr>
            <w:tcW w:w="0" w:type="auto"/>
            <w:vMerge w:val="restart"/>
            <w:tcBorders>
              <w:left w:val="single" w:sz="2" w:space="0" w:color="000000"/>
              <w:right w:val="single" w:sz="2" w:space="0" w:color="000000"/>
            </w:tcBorders>
            <w:vAlign w:val="center"/>
          </w:tcPr>
          <w:p w14:paraId="341378FC" w14:textId="77777777" w:rsidR="00565365" w:rsidRDefault="00565365" w:rsidP="00235A2C">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6A152832" w14:textId="77777777" w:rsidR="00565365" w:rsidRDefault="00565365" w:rsidP="00235A2C">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48B3FF66" w14:textId="77777777" w:rsidR="00565365" w:rsidRDefault="00565365" w:rsidP="00235A2C">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3C59C1D9" w14:textId="77777777" w:rsidR="00565365" w:rsidRDefault="00565365" w:rsidP="00235A2C">
            <w:pPr>
              <w:pStyle w:val="CUERPOTEXTOTABLA"/>
              <w:rPr>
                <w:sz w:val="14"/>
              </w:rPr>
            </w:pPr>
            <w:r>
              <w:rPr>
                <w:sz w:val="14"/>
              </w:rPr>
              <w:t xml:space="preserve"> </w:t>
            </w:r>
          </w:p>
        </w:tc>
        <w:tc>
          <w:tcPr>
            <w:tcW w:w="0" w:type="auto"/>
            <w:gridSpan w:val="4"/>
            <w:vMerge w:val="restart"/>
            <w:tcBorders>
              <w:top w:val="single" w:sz="2" w:space="0" w:color="000000"/>
              <w:left w:val="single" w:sz="2" w:space="0" w:color="000000"/>
              <w:right w:val="single" w:sz="2" w:space="0" w:color="000000"/>
            </w:tcBorders>
            <w:noWrap/>
            <w:vAlign w:val="center"/>
          </w:tcPr>
          <w:p w14:paraId="5A6E7AD8" w14:textId="77777777" w:rsidR="00565365" w:rsidRDefault="00565365" w:rsidP="00235A2C">
            <w:pPr>
              <w:pStyle w:val="CUERPOTEXTOTABLA"/>
              <w:rPr>
                <w:b/>
                <w:sz w:val="14"/>
              </w:rPr>
            </w:pPr>
            <w:r>
              <w:rPr>
                <w:b/>
                <w:sz w:val="14"/>
              </w:rPr>
              <w:t>No procede</w:t>
            </w:r>
          </w:p>
        </w:tc>
      </w:tr>
      <w:tr w:rsidR="00565365" w14:paraId="4CADCBD2" w14:textId="77777777" w:rsidTr="00235A2C">
        <w:trPr>
          <w:cantSplit/>
        </w:trPr>
        <w:tc>
          <w:tcPr>
            <w:tcW w:w="0" w:type="auto"/>
            <w:vMerge/>
            <w:tcBorders>
              <w:left w:val="single" w:sz="2" w:space="0" w:color="000000"/>
              <w:right w:val="single" w:sz="2" w:space="0" w:color="000000"/>
            </w:tcBorders>
          </w:tcPr>
          <w:p w14:paraId="4C2F161F" w14:textId="77777777" w:rsidR="00565365" w:rsidRDefault="00565365" w:rsidP="00235A2C"/>
        </w:tc>
        <w:tc>
          <w:tcPr>
            <w:tcW w:w="0" w:type="auto"/>
            <w:vMerge/>
            <w:tcBorders>
              <w:left w:val="single" w:sz="2" w:space="0" w:color="000000"/>
              <w:right w:val="single" w:sz="2" w:space="0" w:color="000000"/>
            </w:tcBorders>
          </w:tcPr>
          <w:p w14:paraId="457093BB" w14:textId="77777777" w:rsidR="00565365" w:rsidRDefault="00565365" w:rsidP="00235A2C"/>
        </w:tc>
        <w:tc>
          <w:tcPr>
            <w:tcW w:w="0" w:type="auto"/>
            <w:vMerge w:val="restart"/>
            <w:tcBorders>
              <w:left w:val="single" w:sz="2" w:space="0" w:color="000000"/>
              <w:right w:val="single" w:sz="2" w:space="0" w:color="000000"/>
            </w:tcBorders>
          </w:tcPr>
          <w:p w14:paraId="0AE03910" w14:textId="77777777" w:rsidR="00565365" w:rsidRDefault="00565365" w:rsidP="00235A2C">
            <w:pPr>
              <w:pStyle w:val="CUERPOTEXTOTABLA"/>
              <w:rPr>
                <w:b/>
                <w:sz w:val="14"/>
              </w:rPr>
            </w:pPr>
            <w:r>
              <w:rPr>
                <w:b/>
                <w:sz w:val="14"/>
              </w:rPr>
              <w:t xml:space="preserve"> </w:t>
            </w:r>
          </w:p>
        </w:tc>
        <w:tc>
          <w:tcPr>
            <w:tcW w:w="0" w:type="auto"/>
            <w:tcBorders>
              <w:left w:val="single" w:sz="2" w:space="0" w:color="000000"/>
            </w:tcBorders>
            <w:noWrap/>
            <w:vAlign w:val="center"/>
          </w:tcPr>
          <w:p w14:paraId="56F9E344" w14:textId="77777777" w:rsidR="00565365" w:rsidRDefault="00565365" w:rsidP="00235A2C">
            <w:pPr>
              <w:pStyle w:val="CUERPOTEXTOTABLA"/>
              <w:rPr>
                <w:sz w:val="14"/>
              </w:rPr>
            </w:pPr>
            <w:r>
              <w:rPr>
                <w:sz w:val="14"/>
              </w:rPr>
              <w:t xml:space="preserve"> </w:t>
            </w:r>
          </w:p>
        </w:tc>
        <w:tc>
          <w:tcPr>
            <w:tcW w:w="0" w:type="auto"/>
            <w:tcBorders>
              <w:right w:val="single" w:sz="2" w:space="0" w:color="000000"/>
            </w:tcBorders>
            <w:noWrap/>
            <w:vAlign w:val="center"/>
          </w:tcPr>
          <w:p w14:paraId="4B909A58"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057DF85D" w14:textId="77777777" w:rsidR="00565365" w:rsidRDefault="00565365" w:rsidP="00235A2C"/>
        </w:tc>
      </w:tr>
      <w:tr w:rsidR="00565365" w14:paraId="6A027EE8" w14:textId="77777777" w:rsidTr="00235A2C">
        <w:trPr>
          <w:cantSplit/>
        </w:trPr>
        <w:tc>
          <w:tcPr>
            <w:tcW w:w="0" w:type="auto"/>
            <w:vMerge/>
            <w:tcBorders>
              <w:left w:val="single" w:sz="2" w:space="0" w:color="000000"/>
              <w:right w:val="single" w:sz="2" w:space="0" w:color="000000"/>
            </w:tcBorders>
          </w:tcPr>
          <w:p w14:paraId="42710E6E" w14:textId="77777777" w:rsidR="00565365" w:rsidRDefault="00565365" w:rsidP="00235A2C"/>
        </w:tc>
        <w:tc>
          <w:tcPr>
            <w:tcW w:w="0" w:type="auto"/>
            <w:vMerge/>
            <w:tcBorders>
              <w:left w:val="single" w:sz="2" w:space="0" w:color="000000"/>
              <w:right w:val="single" w:sz="2" w:space="0" w:color="000000"/>
            </w:tcBorders>
          </w:tcPr>
          <w:p w14:paraId="06437552" w14:textId="77777777" w:rsidR="00565365" w:rsidRDefault="00565365" w:rsidP="00235A2C"/>
        </w:tc>
        <w:tc>
          <w:tcPr>
            <w:tcW w:w="0" w:type="auto"/>
            <w:vMerge/>
            <w:tcBorders>
              <w:left w:val="single" w:sz="2" w:space="0" w:color="000000"/>
              <w:bottom w:val="single" w:sz="2" w:space="0" w:color="000000"/>
              <w:right w:val="single" w:sz="2" w:space="0" w:color="000000"/>
            </w:tcBorders>
          </w:tcPr>
          <w:p w14:paraId="64F878B8" w14:textId="77777777" w:rsidR="00565365" w:rsidRDefault="00565365" w:rsidP="00235A2C"/>
        </w:tc>
        <w:tc>
          <w:tcPr>
            <w:tcW w:w="0" w:type="auto"/>
            <w:tcBorders>
              <w:left w:val="single" w:sz="2" w:space="0" w:color="000000"/>
              <w:bottom w:val="single" w:sz="2" w:space="0" w:color="000000"/>
            </w:tcBorders>
            <w:noWrap/>
            <w:vAlign w:val="center"/>
          </w:tcPr>
          <w:p w14:paraId="2B3C11F2" w14:textId="77777777" w:rsidR="00565365" w:rsidRDefault="00565365" w:rsidP="00235A2C">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3A89485B"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3FA9A3ED" w14:textId="77777777" w:rsidR="00565365" w:rsidRDefault="00565365" w:rsidP="00235A2C"/>
        </w:tc>
      </w:tr>
      <w:tr w:rsidR="00565365" w14:paraId="12BCB513" w14:textId="77777777" w:rsidTr="00235A2C">
        <w:trPr>
          <w:cantSplit/>
        </w:trPr>
        <w:tc>
          <w:tcPr>
            <w:tcW w:w="0" w:type="auto"/>
            <w:vMerge/>
            <w:tcBorders>
              <w:left w:val="single" w:sz="2" w:space="0" w:color="000000"/>
              <w:right w:val="single" w:sz="2" w:space="0" w:color="000000"/>
            </w:tcBorders>
          </w:tcPr>
          <w:p w14:paraId="7CCB72E1" w14:textId="77777777" w:rsidR="00565365" w:rsidRDefault="00565365" w:rsidP="00235A2C"/>
        </w:tc>
        <w:tc>
          <w:tcPr>
            <w:tcW w:w="0" w:type="auto"/>
            <w:vMerge/>
            <w:tcBorders>
              <w:left w:val="single" w:sz="2" w:space="0" w:color="000000"/>
              <w:right w:val="single" w:sz="2" w:space="0" w:color="000000"/>
            </w:tcBorders>
          </w:tcPr>
          <w:p w14:paraId="24031175"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24C188C0" w14:textId="77777777" w:rsidR="00565365" w:rsidRDefault="00565365" w:rsidP="00235A2C">
            <w:pPr>
              <w:pStyle w:val="CUERPOTEXTOTABLA"/>
              <w:rPr>
                <w:sz w:val="14"/>
              </w:rPr>
            </w:pPr>
            <w:r>
              <w:rPr>
                <w:sz w:val="14"/>
              </w:rPr>
              <w:t>Suelo flotante</w:t>
            </w:r>
          </w:p>
        </w:tc>
        <w:tc>
          <w:tcPr>
            <w:tcW w:w="0" w:type="auto"/>
            <w:tcBorders>
              <w:top w:val="single" w:sz="2" w:space="0" w:color="000000"/>
              <w:left w:val="single" w:sz="2" w:space="0" w:color="000000"/>
            </w:tcBorders>
            <w:noWrap/>
            <w:vAlign w:val="center"/>
          </w:tcPr>
          <w:p w14:paraId="2FA80006" w14:textId="77777777" w:rsidR="00565365" w:rsidRDefault="00565365" w:rsidP="00235A2C">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5B15AA97"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693E3679" w14:textId="77777777" w:rsidR="00565365" w:rsidRDefault="00565365" w:rsidP="00235A2C"/>
        </w:tc>
      </w:tr>
      <w:tr w:rsidR="00565365" w14:paraId="69CC5676" w14:textId="77777777" w:rsidTr="00235A2C">
        <w:trPr>
          <w:cantSplit/>
        </w:trPr>
        <w:tc>
          <w:tcPr>
            <w:tcW w:w="0" w:type="auto"/>
            <w:vMerge/>
            <w:tcBorders>
              <w:left w:val="single" w:sz="2" w:space="0" w:color="000000"/>
              <w:right w:val="single" w:sz="2" w:space="0" w:color="000000"/>
            </w:tcBorders>
          </w:tcPr>
          <w:p w14:paraId="6C7B49B4" w14:textId="77777777" w:rsidR="00565365" w:rsidRDefault="00565365" w:rsidP="00235A2C"/>
        </w:tc>
        <w:tc>
          <w:tcPr>
            <w:tcW w:w="0" w:type="auto"/>
            <w:vMerge/>
            <w:tcBorders>
              <w:left w:val="single" w:sz="2" w:space="0" w:color="000000"/>
              <w:right w:val="single" w:sz="2" w:space="0" w:color="000000"/>
            </w:tcBorders>
          </w:tcPr>
          <w:p w14:paraId="50C77A3F" w14:textId="77777777" w:rsidR="00565365" w:rsidRDefault="00565365" w:rsidP="00235A2C"/>
        </w:tc>
        <w:tc>
          <w:tcPr>
            <w:tcW w:w="0" w:type="auto"/>
            <w:tcBorders>
              <w:left w:val="single" w:sz="2" w:space="0" w:color="000000"/>
              <w:bottom w:val="single" w:sz="2" w:space="0" w:color="000000"/>
              <w:right w:val="single" w:sz="2" w:space="0" w:color="000000"/>
            </w:tcBorders>
          </w:tcPr>
          <w:p w14:paraId="0FA9A678" w14:textId="77777777" w:rsidR="00565365" w:rsidRDefault="00565365" w:rsidP="00235A2C">
            <w:pPr>
              <w:pStyle w:val="CUERPOTEXTOTABLA"/>
              <w:rPr>
                <w:b/>
                <w:sz w:val="14"/>
              </w:rPr>
            </w:pPr>
            <w:r>
              <w:rPr>
                <w:b/>
                <w:sz w:val="14"/>
              </w:rPr>
              <w:t xml:space="preserve"> </w:t>
            </w:r>
          </w:p>
        </w:tc>
        <w:tc>
          <w:tcPr>
            <w:tcW w:w="0" w:type="auto"/>
            <w:tcBorders>
              <w:left w:val="single" w:sz="2" w:space="0" w:color="000000"/>
              <w:bottom w:val="single" w:sz="2" w:space="0" w:color="000000"/>
            </w:tcBorders>
            <w:noWrap/>
            <w:vAlign w:val="center"/>
          </w:tcPr>
          <w:p w14:paraId="7A640C6D" w14:textId="77777777" w:rsidR="00565365" w:rsidRDefault="00565365" w:rsidP="00235A2C">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6B3DB2B2"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38FD55AB" w14:textId="77777777" w:rsidR="00565365" w:rsidRDefault="00565365" w:rsidP="00235A2C"/>
        </w:tc>
      </w:tr>
      <w:tr w:rsidR="00565365" w14:paraId="61190633" w14:textId="77777777" w:rsidTr="00235A2C">
        <w:trPr>
          <w:cantSplit/>
        </w:trPr>
        <w:tc>
          <w:tcPr>
            <w:tcW w:w="0" w:type="auto"/>
            <w:vMerge/>
            <w:tcBorders>
              <w:left w:val="single" w:sz="2" w:space="0" w:color="000000"/>
              <w:right w:val="single" w:sz="2" w:space="0" w:color="000000"/>
            </w:tcBorders>
          </w:tcPr>
          <w:p w14:paraId="5F1DE8CC" w14:textId="77777777" w:rsidR="00565365" w:rsidRDefault="00565365" w:rsidP="00235A2C"/>
        </w:tc>
        <w:tc>
          <w:tcPr>
            <w:tcW w:w="0" w:type="auto"/>
            <w:vMerge/>
            <w:tcBorders>
              <w:left w:val="single" w:sz="2" w:space="0" w:color="000000"/>
              <w:right w:val="single" w:sz="2" w:space="0" w:color="000000"/>
            </w:tcBorders>
          </w:tcPr>
          <w:p w14:paraId="1978C496"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491A663D" w14:textId="77777777" w:rsidR="00565365" w:rsidRDefault="00565365" w:rsidP="00235A2C">
            <w:pPr>
              <w:pStyle w:val="CUERPOTEXTOTABLA"/>
              <w:rPr>
                <w:sz w:val="14"/>
              </w:rPr>
            </w:pPr>
            <w:r>
              <w:rPr>
                <w:sz w:val="14"/>
              </w:rPr>
              <w:t>Techo suspendido</w:t>
            </w:r>
          </w:p>
        </w:tc>
        <w:tc>
          <w:tcPr>
            <w:tcW w:w="0" w:type="auto"/>
            <w:tcBorders>
              <w:top w:val="single" w:sz="2" w:space="0" w:color="000000"/>
              <w:left w:val="single" w:sz="2" w:space="0" w:color="000000"/>
            </w:tcBorders>
            <w:noWrap/>
            <w:vAlign w:val="center"/>
          </w:tcPr>
          <w:p w14:paraId="14D11166" w14:textId="77777777" w:rsidR="00565365" w:rsidRDefault="00565365" w:rsidP="00235A2C">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3395245D"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7BA0C100" w14:textId="77777777" w:rsidR="00565365" w:rsidRDefault="00565365" w:rsidP="00235A2C"/>
        </w:tc>
      </w:tr>
      <w:tr w:rsidR="00565365" w14:paraId="7B363F6D" w14:textId="77777777" w:rsidTr="00235A2C">
        <w:trPr>
          <w:cantSplit/>
        </w:trPr>
        <w:tc>
          <w:tcPr>
            <w:tcW w:w="0" w:type="auto"/>
            <w:vMerge/>
            <w:tcBorders>
              <w:left w:val="single" w:sz="2" w:space="0" w:color="000000"/>
              <w:bottom w:val="single" w:sz="2" w:space="0" w:color="000000"/>
              <w:right w:val="single" w:sz="2" w:space="0" w:color="000000"/>
            </w:tcBorders>
          </w:tcPr>
          <w:p w14:paraId="180FAD45" w14:textId="77777777" w:rsidR="00565365" w:rsidRDefault="00565365" w:rsidP="00235A2C"/>
        </w:tc>
        <w:tc>
          <w:tcPr>
            <w:tcW w:w="0" w:type="auto"/>
            <w:vMerge/>
            <w:tcBorders>
              <w:left w:val="single" w:sz="2" w:space="0" w:color="000000"/>
              <w:right w:val="single" w:sz="2" w:space="0" w:color="000000"/>
            </w:tcBorders>
          </w:tcPr>
          <w:p w14:paraId="2C76E245" w14:textId="77777777" w:rsidR="00565365" w:rsidRDefault="00565365" w:rsidP="00235A2C"/>
        </w:tc>
        <w:tc>
          <w:tcPr>
            <w:tcW w:w="0" w:type="auto"/>
            <w:tcBorders>
              <w:left w:val="single" w:sz="2" w:space="0" w:color="000000"/>
              <w:bottom w:val="single" w:sz="2" w:space="0" w:color="000000"/>
              <w:right w:val="single" w:sz="2" w:space="0" w:color="000000"/>
            </w:tcBorders>
          </w:tcPr>
          <w:p w14:paraId="67D33F5D" w14:textId="77777777" w:rsidR="00565365" w:rsidRDefault="00565365" w:rsidP="00235A2C">
            <w:pPr>
              <w:pStyle w:val="CUERPOTEXTOTABLA"/>
              <w:rPr>
                <w:b/>
                <w:sz w:val="14"/>
              </w:rPr>
            </w:pPr>
            <w:r>
              <w:rPr>
                <w:b/>
                <w:sz w:val="14"/>
              </w:rPr>
              <w:t xml:space="preserve"> </w:t>
            </w:r>
          </w:p>
        </w:tc>
        <w:tc>
          <w:tcPr>
            <w:tcW w:w="0" w:type="auto"/>
            <w:tcBorders>
              <w:left w:val="single" w:sz="2" w:space="0" w:color="000000"/>
              <w:bottom w:val="single" w:sz="2" w:space="0" w:color="000000"/>
            </w:tcBorders>
            <w:noWrap/>
            <w:vAlign w:val="center"/>
          </w:tcPr>
          <w:p w14:paraId="2E32CBDF" w14:textId="77777777" w:rsidR="00565365" w:rsidRDefault="00565365" w:rsidP="00235A2C">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6DC3F1DE"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bottom w:val="single" w:sz="2" w:space="0" w:color="000000"/>
              <w:right w:val="single" w:sz="2" w:space="0" w:color="000000"/>
            </w:tcBorders>
          </w:tcPr>
          <w:p w14:paraId="1122B2E9" w14:textId="77777777" w:rsidR="00565365" w:rsidRDefault="00565365" w:rsidP="00235A2C"/>
        </w:tc>
      </w:tr>
      <w:tr w:rsidR="00565365" w14:paraId="5078AB0D" w14:textId="77777777" w:rsidTr="00235A2C">
        <w:trPr>
          <w:cantSplit/>
        </w:trPr>
        <w:tc>
          <w:tcPr>
            <w:tcW w:w="0" w:type="auto"/>
            <w:vMerge w:val="restart"/>
            <w:tcBorders>
              <w:top w:val="single" w:sz="2" w:space="0" w:color="000000"/>
              <w:left w:val="single" w:sz="2" w:space="0" w:color="000000"/>
              <w:right w:val="single" w:sz="2" w:space="0" w:color="000000"/>
            </w:tcBorders>
          </w:tcPr>
          <w:p w14:paraId="6B2C2DEF" w14:textId="77777777" w:rsidR="00565365" w:rsidRDefault="00565365" w:rsidP="00235A2C">
            <w:pPr>
              <w:pStyle w:val="CUERPOTEXTOTABLA"/>
              <w:rPr>
                <w:sz w:val="14"/>
              </w:rPr>
            </w:pPr>
            <w:r>
              <w:rPr>
                <w:sz w:val="14"/>
              </w:rPr>
              <w:t>De actividad</w:t>
            </w:r>
          </w:p>
        </w:tc>
        <w:tc>
          <w:tcPr>
            <w:tcW w:w="0" w:type="auto"/>
            <w:vMerge w:val="restart"/>
            <w:tcBorders>
              <w:left w:val="single" w:sz="2" w:space="0" w:color="000000"/>
              <w:right w:val="single" w:sz="2" w:space="0" w:color="000000"/>
            </w:tcBorders>
            <w:vAlign w:val="center"/>
          </w:tcPr>
          <w:p w14:paraId="18EB150D" w14:textId="77777777" w:rsidR="00565365" w:rsidRDefault="00565365" w:rsidP="00235A2C">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0D934481" w14:textId="77777777" w:rsidR="00565365" w:rsidRDefault="00565365" w:rsidP="00235A2C">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65B7C5DA" w14:textId="77777777" w:rsidR="00565365" w:rsidRDefault="00565365" w:rsidP="00235A2C">
            <w:pPr>
              <w:pStyle w:val="CUERPOTEXTOTABLA"/>
              <w:rPr>
                <w:sz w:val="14"/>
              </w:rPr>
            </w:pPr>
            <w:r>
              <w:rPr>
                <w:sz w:val="14"/>
              </w:rPr>
              <w:t xml:space="preserve"> </w:t>
            </w:r>
          </w:p>
        </w:tc>
        <w:tc>
          <w:tcPr>
            <w:tcW w:w="0" w:type="auto"/>
            <w:tcBorders>
              <w:top w:val="single" w:sz="2" w:space="0" w:color="000000"/>
              <w:right w:val="single" w:sz="2" w:space="0" w:color="000000"/>
            </w:tcBorders>
            <w:noWrap/>
            <w:vAlign w:val="center"/>
          </w:tcPr>
          <w:p w14:paraId="562E36DA" w14:textId="77777777" w:rsidR="00565365" w:rsidRDefault="00565365" w:rsidP="00235A2C">
            <w:pPr>
              <w:pStyle w:val="CUERPOTEXTOTABLA"/>
              <w:rPr>
                <w:sz w:val="14"/>
              </w:rPr>
            </w:pPr>
            <w:r>
              <w:rPr>
                <w:sz w:val="14"/>
              </w:rPr>
              <w:t xml:space="preserve"> </w:t>
            </w:r>
          </w:p>
        </w:tc>
        <w:tc>
          <w:tcPr>
            <w:tcW w:w="0" w:type="auto"/>
            <w:gridSpan w:val="4"/>
            <w:vMerge w:val="restart"/>
            <w:tcBorders>
              <w:top w:val="single" w:sz="2" w:space="0" w:color="000000"/>
              <w:left w:val="single" w:sz="2" w:space="0" w:color="000000"/>
              <w:right w:val="single" w:sz="2" w:space="0" w:color="000000"/>
            </w:tcBorders>
            <w:noWrap/>
            <w:vAlign w:val="center"/>
          </w:tcPr>
          <w:p w14:paraId="45FB304C" w14:textId="77777777" w:rsidR="00565365" w:rsidRDefault="00565365" w:rsidP="00235A2C">
            <w:pPr>
              <w:pStyle w:val="CUERPOTEXTOTABLA"/>
              <w:rPr>
                <w:b/>
                <w:sz w:val="14"/>
              </w:rPr>
            </w:pPr>
            <w:r>
              <w:rPr>
                <w:b/>
                <w:sz w:val="14"/>
              </w:rPr>
              <w:t>No procede</w:t>
            </w:r>
          </w:p>
        </w:tc>
      </w:tr>
      <w:tr w:rsidR="00565365" w14:paraId="73E7474C" w14:textId="77777777" w:rsidTr="00235A2C">
        <w:trPr>
          <w:cantSplit/>
        </w:trPr>
        <w:tc>
          <w:tcPr>
            <w:tcW w:w="0" w:type="auto"/>
            <w:vMerge/>
            <w:tcBorders>
              <w:left w:val="single" w:sz="2" w:space="0" w:color="000000"/>
              <w:right w:val="single" w:sz="2" w:space="0" w:color="000000"/>
            </w:tcBorders>
          </w:tcPr>
          <w:p w14:paraId="4046EA97" w14:textId="77777777" w:rsidR="00565365" w:rsidRDefault="00565365" w:rsidP="00235A2C"/>
        </w:tc>
        <w:tc>
          <w:tcPr>
            <w:tcW w:w="0" w:type="auto"/>
            <w:vMerge/>
            <w:tcBorders>
              <w:left w:val="single" w:sz="2" w:space="0" w:color="000000"/>
              <w:right w:val="single" w:sz="2" w:space="0" w:color="000000"/>
            </w:tcBorders>
          </w:tcPr>
          <w:p w14:paraId="7BA266AA" w14:textId="77777777" w:rsidR="00565365" w:rsidRDefault="00565365" w:rsidP="00235A2C"/>
        </w:tc>
        <w:tc>
          <w:tcPr>
            <w:tcW w:w="0" w:type="auto"/>
            <w:tcBorders>
              <w:left w:val="single" w:sz="2" w:space="0" w:color="000000"/>
              <w:bottom w:val="single" w:sz="2" w:space="0" w:color="000000"/>
              <w:right w:val="single" w:sz="2" w:space="0" w:color="000000"/>
            </w:tcBorders>
          </w:tcPr>
          <w:p w14:paraId="2049705C" w14:textId="77777777" w:rsidR="00565365" w:rsidRDefault="00565365" w:rsidP="00235A2C">
            <w:pPr>
              <w:pStyle w:val="CUERPOTEXTOTABLA"/>
              <w:rPr>
                <w:b/>
                <w:sz w:val="14"/>
              </w:rPr>
            </w:pPr>
            <w:r>
              <w:rPr>
                <w:b/>
                <w:sz w:val="14"/>
              </w:rPr>
              <w:t xml:space="preserve"> </w:t>
            </w:r>
          </w:p>
        </w:tc>
        <w:tc>
          <w:tcPr>
            <w:tcW w:w="0" w:type="auto"/>
            <w:tcBorders>
              <w:left w:val="single" w:sz="2" w:space="0" w:color="000000"/>
              <w:bottom w:val="single" w:sz="2" w:space="0" w:color="000000"/>
            </w:tcBorders>
            <w:noWrap/>
            <w:vAlign w:val="center"/>
          </w:tcPr>
          <w:p w14:paraId="3C6842C7" w14:textId="77777777" w:rsidR="00565365" w:rsidRDefault="00565365" w:rsidP="00235A2C">
            <w:pPr>
              <w:pStyle w:val="CUERPOTEXTOTABLA"/>
              <w:rPr>
                <w:sz w:val="14"/>
              </w:rPr>
            </w:pPr>
            <w:r>
              <w:rPr>
                <w:sz w:val="14"/>
              </w:rPr>
              <w:t xml:space="preserve"> </w:t>
            </w:r>
          </w:p>
        </w:tc>
        <w:tc>
          <w:tcPr>
            <w:tcW w:w="0" w:type="auto"/>
            <w:tcBorders>
              <w:bottom w:val="single" w:sz="2" w:space="0" w:color="000000"/>
              <w:right w:val="single" w:sz="2" w:space="0" w:color="000000"/>
            </w:tcBorders>
            <w:noWrap/>
            <w:vAlign w:val="center"/>
          </w:tcPr>
          <w:p w14:paraId="06D69F78"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72B06388" w14:textId="77777777" w:rsidR="00565365" w:rsidRDefault="00565365" w:rsidP="00235A2C"/>
        </w:tc>
      </w:tr>
      <w:tr w:rsidR="00565365" w14:paraId="1783CFE0" w14:textId="77777777" w:rsidTr="00235A2C">
        <w:trPr>
          <w:cantSplit/>
        </w:trPr>
        <w:tc>
          <w:tcPr>
            <w:tcW w:w="0" w:type="auto"/>
            <w:vMerge/>
            <w:tcBorders>
              <w:left w:val="single" w:sz="2" w:space="0" w:color="000000"/>
              <w:right w:val="single" w:sz="2" w:space="0" w:color="000000"/>
            </w:tcBorders>
          </w:tcPr>
          <w:p w14:paraId="0AA72839" w14:textId="77777777" w:rsidR="00565365" w:rsidRDefault="00565365" w:rsidP="00235A2C"/>
        </w:tc>
        <w:tc>
          <w:tcPr>
            <w:tcW w:w="0" w:type="auto"/>
            <w:vMerge/>
            <w:tcBorders>
              <w:left w:val="single" w:sz="2" w:space="0" w:color="000000"/>
              <w:right w:val="single" w:sz="2" w:space="0" w:color="000000"/>
            </w:tcBorders>
          </w:tcPr>
          <w:p w14:paraId="49BEBEB1"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35A657AE" w14:textId="77777777" w:rsidR="00565365" w:rsidRDefault="00565365" w:rsidP="00235A2C">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497E7DB6" w14:textId="77777777" w:rsidR="00565365" w:rsidRDefault="00565365" w:rsidP="00235A2C">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14A97E3F"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455CE32B" w14:textId="77777777" w:rsidR="00565365" w:rsidRDefault="00565365" w:rsidP="00235A2C"/>
        </w:tc>
      </w:tr>
      <w:tr w:rsidR="00565365" w14:paraId="0DB77453" w14:textId="77777777" w:rsidTr="00235A2C">
        <w:trPr>
          <w:cantSplit/>
        </w:trPr>
        <w:tc>
          <w:tcPr>
            <w:tcW w:w="0" w:type="auto"/>
            <w:vMerge/>
            <w:tcBorders>
              <w:left w:val="single" w:sz="2" w:space="0" w:color="000000"/>
              <w:right w:val="single" w:sz="2" w:space="0" w:color="000000"/>
            </w:tcBorders>
          </w:tcPr>
          <w:p w14:paraId="36CA8364" w14:textId="77777777" w:rsidR="00565365" w:rsidRDefault="00565365" w:rsidP="00235A2C"/>
        </w:tc>
        <w:tc>
          <w:tcPr>
            <w:tcW w:w="0" w:type="auto"/>
            <w:vMerge/>
            <w:tcBorders>
              <w:left w:val="single" w:sz="2" w:space="0" w:color="000000"/>
              <w:right w:val="single" w:sz="2" w:space="0" w:color="000000"/>
            </w:tcBorders>
          </w:tcPr>
          <w:p w14:paraId="121F63F4" w14:textId="77777777" w:rsidR="00565365" w:rsidRDefault="00565365" w:rsidP="00235A2C"/>
        </w:tc>
        <w:tc>
          <w:tcPr>
            <w:tcW w:w="0" w:type="auto"/>
            <w:tcBorders>
              <w:left w:val="single" w:sz="2" w:space="0" w:color="000000"/>
              <w:bottom w:val="single" w:sz="2" w:space="0" w:color="000000"/>
              <w:right w:val="single" w:sz="2" w:space="0" w:color="000000"/>
            </w:tcBorders>
          </w:tcPr>
          <w:p w14:paraId="594A4C33" w14:textId="77777777" w:rsidR="00565365" w:rsidRDefault="00565365" w:rsidP="00235A2C">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125A2216" w14:textId="77777777" w:rsidR="00565365" w:rsidRDefault="00565365" w:rsidP="00235A2C"/>
        </w:tc>
        <w:tc>
          <w:tcPr>
            <w:tcW w:w="0" w:type="auto"/>
            <w:vMerge/>
            <w:tcBorders>
              <w:bottom w:val="single" w:sz="2" w:space="0" w:color="000000"/>
              <w:right w:val="single" w:sz="2" w:space="0" w:color="000000"/>
            </w:tcBorders>
          </w:tcPr>
          <w:p w14:paraId="26DA6C80" w14:textId="77777777" w:rsidR="00565365" w:rsidRDefault="00565365" w:rsidP="00235A2C"/>
        </w:tc>
        <w:tc>
          <w:tcPr>
            <w:tcW w:w="0" w:type="auto"/>
            <w:gridSpan w:val="4"/>
            <w:vMerge/>
            <w:tcBorders>
              <w:left w:val="single" w:sz="2" w:space="0" w:color="000000"/>
              <w:right w:val="single" w:sz="2" w:space="0" w:color="000000"/>
            </w:tcBorders>
          </w:tcPr>
          <w:p w14:paraId="2481416B" w14:textId="77777777" w:rsidR="00565365" w:rsidRDefault="00565365" w:rsidP="00235A2C"/>
        </w:tc>
      </w:tr>
      <w:tr w:rsidR="00565365" w14:paraId="0A182507" w14:textId="77777777" w:rsidTr="00235A2C">
        <w:trPr>
          <w:cantSplit/>
        </w:trPr>
        <w:tc>
          <w:tcPr>
            <w:tcW w:w="0" w:type="auto"/>
            <w:vMerge/>
            <w:tcBorders>
              <w:left w:val="single" w:sz="2" w:space="0" w:color="000000"/>
              <w:right w:val="single" w:sz="2" w:space="0" w:color="000000"/>
            </w:tcBorders>
          </w:tcPr>
          <w:p w14:paraId="51F64E72" w14:textId="77777777" w:rsidR="00565365" w:rsidRDefault="00565365" w:rsidP="00235A2C"/>
        </w:tc>
        <w:tc>
          <w:tcPr>
            <w:tcW w:w="0" w:type="auto"/>
            <w:vMerge/>
            <w:tcBorders>
              <w:left w:val="single" w:sz="2" w:space="0" w:color="000000"/>
              <w:right w:val="single" w:sz="2" w:space="0" w:color="000000"/>
            </w:tcBorders>
          </w:tcPr>
          <w:p w14:paraId="712C5164"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4C3B4B55" w14:textId="77777777" w:rsidR="00565365" w:rsidRDefault="00565365" w:rsidP="00235A2C">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19C5EC33" w14:textId="77777777" w:rsidR="00565365" w:rsidRDefault="00565365" w:rsidP="00235A2C">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59031EB7" w14:textId="77777777" w:rsidR="00565365" w:rsidRDefault="00565365" w:rsidP="00235A2C">
            <w:pPr>
              <w:pStyle w:val="CUERPOTEXTOTABLA"/>
              <w:rPr>
                <w:sz w:val="14"/>
              </w:rPr>
            </w:pPr>
            <w:r>
              <w:rPr>
                <w:sz w:val="14"/>
              </w:rPr>
              <w:t xml:space="preserve"> </w:t>
            </w:r>
          </w:p>
        </w:tc>
        <w:tc>
          <w:tcPr>
            <w:tcW w:w="0" w:type="auto"/>
            <w:gridSpan w:val="4"/>
            <w:vMerge/>
            <w:tcBorders>
              <w:left w:val="single" w:sz="2" w:space="0" w:color="000000"/>
              <w:right w:val="single" w:sz="2" w:space="0" w:color="000000"/>
            </w:tcBorders>
          </w:tcPr>
          <w:p w14:paraId="67BE498A" w14:textId="77777777" w:rsidR="00565365" w:rsidRDefault="00565365" w:rsidP="00235A2C"/>
        </w:tc>
      </w:tr>
      <w:tr w:rsidR="00565365" w14:paraId="1611E927" w14:textId="77777777" w:rsidTr="00235A2C">
        <w:trPr>
          <w:cantSplit/>
        </w:trPr>
        <w:tc>
          <w:tcPr>
            <w:tcW w:w="0" w:type="auto"/>
            <w:vMerge/>
            <w:tcBorders>
              <w:left w:val="single" w:sz="2" w:space="0" w:color="000000"/>
              <w:right w:val="single" w:sz="2" w:space="0" w:color="000000"/>
            </w:tcBorders>
          </w:tcPr>
          <w:p w14:paraId="5B51349D" w14:textId="77777777" w:rsidR="00565365" w:rsidRDefault="00565365" w:rsidP="00235A2C"/>
        </w:tc>
        <w:tc>
          <w:tcPr>
            <w:tcW w:w="0" w:type="auto"/>
            <w:vMerge/>
            <w:tcBorders>
              <w:left w:val="single" w:sz="2" w:space="0" w:color="000000"/>
              <w:right w:val="single" w:sz="2" w:space="0" w:color="000000"/>
            </w:tcBorders>
          </w:tcPr>
          <w:p w14:paraId="555C5848" w14:textId="77777777" w:rsidR="00565365" w:rsidRDefault="00565365" w:rsidP="00235A2C"/>
        </w:tc>
        <w:tc>
          <w:tcPr>
            <w:tcW w:w="0" w:type="auto"/>
            <w:tcBorders>
              <w:left w:val="single" w:sz="2" w:space="0" w:color="000000"/>
              <w:bottom w:val="single" w:sz="2" w:space="0" w:color="000000"/>
              <w:right w:val="single" w:sz="2" w:space="0" w:color="000000"/>
            </w:tcBorders>
          </w:tcPr>
          <w:p w14:paraId="52B3958D" w14:textId="77777777" w:rsidR="00565365" w:rsidRDefault="00565365" w:rsidP="00235A2C">
            <w:pPr>
              <w:pStyle w:val="CUERPOTEXTOTABLA"/>
              <w:rPr>
                <w:b/>
                <w:sz w:val="14"/>
              </w:rPr>
            </w:pPr>
            <w:r>
              <w:rPr>
                <w:b/>
                <w:sz w:val="14"/>
              </w:rPr>
              <w:t xml:space="preserve"> </w:t>
            </w:r>
          </w:p>
        </w:tc>
        <w:tc>
          <w:tcPr>
            <w:tcW w:w="0" w:type="auto"/>
            <w:vMerge/>
            <w:tcBorders>
              <w:left w:val="single" w:sz="2" w:space="0" w:color="000000"/>
              <w:bottom w:val="single" w:sz="2" w:space="0" w:color="000000"/>
            </w:tcBorders>
          </w:tcPr>
          <w:p w14:paraId="4E7D226E" w14:textId="77777777" w:rsidR="00565365" w:rsidRDefault="00565365" w:rsidP="00235A2C"/>
        </w:tc>
        <w:tc>
          <w:tcPr>
            <w:tcW w:w="0" w:type="auto"/>
            <w:vMerge/>
            <w:tcBorders>
              <w:bottom w:val="single" w:sz="2" w:space="0" w:color="000000"/>
              <w:right w:val="single" w:sz="2" w:space="0" w:color="000000"/>
            </w:tcBorders>
          </w:tcPr>
          <w:p w14:paraId="319EB87E" w14:textId="77777777" w:rsidR="00565365" w:rsidRDefault="00565365" w:rsidP="00235A2C"/>
        </w:tc>
        <w:tc>
          <w:tcPr>
            <w:tcW w:w="0" w:type="auto"/>
            <w:gridSpan w:val="4"/>
            <w:vMerge/>
            <w:tcBorders>
              <w:left w:val="single" w:sz="2" w:space="0" w:color="000000"/>
              <w:bottom w:val="single" w:sz="2" w:space="0" w:color="000000"/>
              <w:right w:val="single" w:sz="2" w:space="0" w:color="000000"/>
            </w:tcBorders>
          </w:tcPr>
          <w:p w14:paraId="31188E25" w14:textId="77777777" w:rsidR="00565365" w:rsidRDefault="00565365" w:rsidP="00235A2C"/>
        </w:tc>
      </w:tr>
      <w:tr w:rsidR="00565365" w14:paraId="1B31082E" w14:textId="77777777" w:rsidTr="00235A2C">
        <w:trPr>
          <w:cantSplit/>
        </w:trPr>
        <w:tc>
          <w:tcPr>
            <w:tcW w:w="0" w:type="auto"/>
            <w:vMerge w:val="restart"/>
            <w:tcBorders>
              <w:left w:val="single" w:sz="2" w:space="0" w:color="000000"/>
              <w:right w:val="single" w:sz="2" w:space="0" w:color="000000"/>
            </w:tcBorders>
          </w:tcPr>
          <w:p w14:paraId="482A2A20" w14:textId="77777777" w:rsidR="00565365" w:rsidRDefault="00565365" w:rsidP="00235A2C">
            <w:pPr>
              <w:pStyle w:val="CUERPOTEXTOTABLA"/>
              <w:rPr>
                <w:sz w:val="14"/>
              </w:rPr>
            </w:pPr>
            <w:r>
              <w:rPr>
                <w:sz w:val="14"/>
              </w:rPr>
              <w:t xml:space="preserve"> </w:t>
            </w:r>
          </w:p>
        </w:tc>
        <w:tc>
          <w:tcPr>
            <w:tcW w:w="0" w:type="auto"/>
            <w:vMerge w:val="restart"/>
            <w:tcBorders>
              <w:left w:val="single" w:sz="2" w:space="0" w:color="000000"/>
              <w:right w:val="single" w:sz="2" w:space="0" w:color="000000"/>
            </w:tcBorders>
            <w:vAlign w:val="center"/>
          </w:tcPr>
          <w:p w14:paraId="149EE6DE" w14:textId="77777777" w:rsidR="00565365" w:rsidRDefault="00565365" w:rsidP="00235A2C">
            <w:pPr>
              <w:pStyle w:val="CUERPOTEXTOTABLA"/>
              <w:jc w:val="center"/>
            </w:pPr>
            <w:r>
              <w:t xml:space="preserve"> </w:t>
            </w:r>
          </w:p>
        </w:tc>
        <w:tc>
          <w:tcPr>
            <w:tcW w:w="0" w:type="auto"/>
            <w:tcBorders>
              <w:top w:val="single" w:sz="2" w:space="0" w:color="000000"/>
              <w:left w:val="single" w:sz="2" w:space="0" w:color="000000"/>
              <w:right w:val="single" w:sz="2" w:space="0" w:color="000000"/>
            </w:tcBorders>
            <w:noWrap/>
          </w:tcPr>
          <w:p w14:paraId="2F0B92F0" w14:textId="77777777" w:rsidR="00565365" w:rsidRDefault="00565365" w:rsidP="00235A2C">
            <w:pPr>
              <w:pStyle w:val="CUERPOTEXTOTABLA"/>
              <w:rPr>
                <w:sz w:val="14"/>
              </w:rPr>
            </w:pPr>
            <w:r>
              <w:rPr>
                <w:sz w:val="14"/>
              </w:rPr>
              <w:t>Forjado</w:t>
            </w:r>
          </w:p>
        </w:tc>
        <w:tc>
          <w:tcPr>
            <w:tcW w:w="0" w:type="auto"/>
            <w:tcBorders>
              <w:top w:val="single" w:sz="2" w:space="0" w:color="000000"/>
              <w:left w:val="single" w:sz="2" w:space="0" w:color="000000"/>
            </w:tcBorders>
            <w:noWrap/>
            <w:vAlign w:val="center"/>
          </w:tcPr>
          <w:p w14:paraId="6A10D52E" w14:textId="77777777" w:rsidR="00565365" w:rsidRDefault="00565365" w:rsidP="00235A2C">
            <w:pPr>
              <w:pStyle w:val="CUERPOTEXTOTABLA"/>
              <w:rPr>
                <w:sz w:val="14"/>
              </w:rPr>
            </w:pPr>
            <w:r>
              <w:rPr>
                <w:sz w:val="14"/>
              </w:rPr>
              <w:t>m (kg/m²)=</w:t>
            </w:r>
          </w:p>
        </w:tc>
        <w:tc>
          <w:tcPr>
            <w:tcW w:w="0" w:type="auto"/>
            <w:tcBorders>
              <w:top w:val="single" w:sz="2" w:space="0" w:color="000000"/>
              <w:right w:val="single" w:sz="2" w:space="0" w:color="000000"/>
            </w:tcBorders>
            <w:noWrap/>
            <w:vAlign w:val="center"/>
          </w:tcPr>
          <w:p w14:paraId="22CF374E" w14:textId="77777777" w:rsidR="00565365" w:rsidRDefault="00565365" w:rsidP="00235A2C">
            <w:pPr>
              <w:pStyle w:val="CUERPOTEXTOTABLA"/>
              <w:rPr>
                <w:sz w:val="14"/>
              </w:rPr>
            </w:pPr>
            <w:r>
              <w:rPr>
                <w:sz w:val="14"/>
              </w:rPr>
              <w:t>1454.8</w:t>
            </w:r>
          </w:p>
        </w:tc>
        <w:tc>
          <w:tcPr>
            <w:tcW w:w="0" w:type="auto"/>
            <w:vMerge w:val="restart"/>
            <w:tcBorders>
              <w:top w:val="single" w:sz="2" w:space="0" w:color="000000"/>
              <w:left w:val="single" w:sz="2" w:space="0" w:color="000000"/>
            </w:tcBorders>
            <w:noWrap/>
            <w:vAlign w:val="center"/>
          </w:tcPr>
          <w:p w14:paraId="02896CE7" w14:textId="77777777" w:rsidR="00565365" w:rsidRDefault="00565365" w:rsidP="00235A2C">
            <w:pPr>
              <w:pStyle w:val="CUERPOTEXTOTABLA"/>
              <w:rPr>
                <w:b/>
                <w:sz w:val="14"/>
              </w:rPr>
            </w:pPr>
            <w:proofErr w:type="spellStart"/>
            <w:r>
              <w:rPr>
                <w:b/>
                <w:sz w:val="14"/>
              </w:rPr>
              <w:t>L'</w:t>
            </w:r>
            <w:r>
              <w:rPr>
                <w:b/>
                <w:sz w:val="14"/>
                <w:vertAlign w:val="subscript"/>
              </w:rPr>
              <w:t>nT,w</w:t>
            </w:r>
            <w:proofErr w:type="spellEnd"/>
            <w:r>
              <w:rPr>
                <w:b/>
                <w:sz w:val="14"/>
              </w:rPr>
              <w:t xml:space="preserve"> =</w:t>
            </w:r>
          </w:p>
        </w:tc>
        <w:tc>
          <w:tcPr>
            <w:tcW w:w="0" w:type="auto"/>
            <w:vMerge w:val="restart"/>
            <w:tcBorders>
              <w:top w:val="single" w:sz="2" w:space="0" w:color="000000"/>
            </w:tcBorders>
            <w:noWrap/>
            <w:vAlign w:val="center"/>
          </w:tcPr>
          <w:p w14:paraId="6D238AEB" w14:textId="77777777" w:rsidR="00565365" w:rsidRDefault="00565365" w:rsidP="00235A2C">
            <w:pPr>
              <w:pStyle w:val="CUERPOTEXTOTABLA"/>
              <w:jc w:val="center"/>
              <w:rPr>
                <w:b/>
                <w:sz w:val="14"/>
              </w:rPr>
            </w:pPr>
            <w:r>
              <w:rPr>
                <w:b/>
                <w:sz w:val="14"/>
              </w:rPr>
              <w:t>46 dB</w:t>
            </w:r>
          </w:p>
        </w:tc>
        <w:tc>
          <w:tcPr>
            <w:tcW w:w="0" w:type="auto"/>
            <w:vMerge w:val="restart"/>
            <w:tcBorders>
              <w:top w:val="single" w:sz="2" w:space="0" w:color="000000"/>
            </w:tcBorders>
            <w:noWrap/>
            <w:vAlign w:val="center"/>
          </w:tcPr>
          <w:p w14:paraId="079551A3" w14:textId="77777777" w:rsidR="00565365" w:rsidRDefault="00565365" w:rsidP="00235A2C">
            <w:pPr>
              <w:pStyle w:val="CUERPOTEXTOTABLA"/>
              <w:rPr>
                <w:b/>
                <w:sz w:val="14"/>
              </w:rPr>
            </w:pPr>
            <w:r>
              <w:rPr>
                <w:rFonts w:ascii="Symbol" w:hAnsi="Symbol" w:cs="Symbol"/>
                <w:b/>
                <w:sz w:val="14"/>
              </w:rPr>
              <w:t></w:t>
            </w:r>
          </w:p>
        </w:tc>
        <w:tc>
          <w:tcPr>
            <w:tcW w:w="0" w:type="auto"/>
            <w:vMerge w:val="restart"/>
            <w:tcBorders>
              <w:top w:val="single" w:sz="2" w:space="0" w:color="000000"/>
              <w:right w:val="single" w:sz="2" w:space="0" w:color="000000"/>
            </w:tcBorders>
            <w:noWrap/>
            <w:vAlign w:val="center"/>
          </w:tcPr>
          <w:p w14:paraId="066992CA" w14:textId="77777777" w:rsidR="00565365" w:rsidRDefault="00565365" w:rsidP="00235A2C">
            <w:pPr>
              <w:pStyle w:val="CUERPOTEXTOTABLA"/>
              <w:jc w:val="center"/>
              <w:rPr>
                <w:b/>
                <w:sz w:val="14"/>
              </w:rPr>
            </w:pPr>
            <w:r>
              <w:rPr>
                <w:b/>
                <w:sz w:val="14"/>
              </w:rPr>
              <w:t>60 dB</w:t>
            </w:r>
          </w:p>
        </w:tc>
      </w:tr>
      <w:tr w:rsidR="00565365" w14:paraId="5F51FA81" w14:textId="77777777" w:rsidTr="00235A2C">
        <w:trPr>
          <w:cantSplit/>
        </w:trPr>
        <w:tc>
          <w:tcPr>
            <w:tcW w:w="0" w:type="auto"/>
            <w:vMerge/>
            <w:tcBorders>
              <w:left w:val="single" w:sz="2" w:space="0" w:color="000000"/>
              <w:right w:val="single" w:sz="2" w:space="0" w:color="000000"/>
            </w:tcBorders>
          </w:tcPr>
          <w:p w14:paraId="43139A69" w14:textId="77777777" w:rsidR="00565365" w:rsidRDefault="00565365" w:rsidP="00235A2C"/>
        </w:tc>
        <w:tc>
          <w:tcPr>
            <w:tcW w:w="0" w:type="auto"/>
            <w:vMerge/>
            <w:tcBorders>
              <w:left w:val="single" w:sz="2" w:space="0" w:color="000000"/>
              <w:right w:val="single" w:sz="2" w:space="0" w:color="000000"/>
            </w:tcBorders>
          </w:tcPr>
          <w:p w14:paraId="621795D8" w14:textId="77777777" w:rsidR="00565365" w:rsidRDefault="00565365" w:rsidP="00235A2C"/>
        </w:tc>
        <w:tc>
          <w:tcPr>
            <w:tcW w:w="0" w:type="auto"/>
            <w:tcBorders>
              <w:left w:val="single" w:sz="2" w:space="0" w:color="000000"/>
              <w:bottom w:val="single" w:sz="2" w:space="0" w:color="000000"/>
              <w:right w:val="single" w:sz="2" w:space="0" w:color="000000"/>
            </w:tcBorders>
          </w:tcPr>
          <w:p w14:paraId="3DDC684B" w14:textId="77777777" w:rsidR="00565365" w:rsidRDefault="00565365" w:rsidP="00235A2C">
            <w:pPr>
              <w:pStyle w:val="CUERPOTEXTOTABLA"/>
              <w:rPr>
                <w:b/>
                <w:sz w:val="14"/>
              </w:rPr>
            </w:pPr>
            <w:r>
              <w:rPr>
                <w:b/>
                <w:sz w:val="14"/>
              </w:rPr>
              <w:t>LOSA DE CIMENTACIÓN</w:t>
            </w:r>
          </w:p>
        </w:tc>
        <w:tc>
          <w:tcPr>
            <w:tcW w:w="0" w:type="auto"/>
            <w:tcBorders>
              <w:left w:val="single" w:sz="2" w:space="0" w:color="000000"/>
              <w:bottom w:val="single" w:sz="2" w:space="0" w:color="000000"/>
            </w:tcBorders>
            <w:noWrap/>
            <w:vAlign w:val="center"/>
          </w:tcPr>
          <w:p w14:paraId="4B99E381" w14:textId="77777777" w:rsidR="00565365" w:rsidRDefault="00565365" w:rsidP="00235A2C">
            <w:pPr>
              <w:pStyle w:val="CUERPOTEXTOTABLA"/>
              <w:rPr>
                <w:sz w:val="14"/>
              </w:rPr>
            </w:pPr>
            <w:r>
              <w:rPr>
                <w:sz w:val="14"/>
              </w:rPr>
              <w:t>L</w:t>
            </w:r>
            <w:r>
              <w:rPr>
                <w:sz w:val="14"/>
                <w:vertAlign w:val="subscript"/>
              </w:rPr>
              <w:t>n,w</w:t>
            </w:r>
            <w:r>
              <w:rPr>
                <w:sz w:val="14"/>
              </w:rPr>
              <w:t xml:space="preserve"> (dB)=</w:t>
            </w:r>
          </w:p>
        </w:tc>
        <w:tc>
          <w:tcPr>
            <w:tcW w:w="0" w:type="auto"/>
            <w:tcBorders>
              <w:bottom w:val="single" w:sz="2" w:space="0" w:color="000000"/>
              <w:right w:val="single" w:sz="2" w:space="0" w:color="000000"/>
            </w:tcBorders>
            <w:noWrap/>
            <w:vAlign w:val="center"/>
          </w:tcPr>
          <w:p w14:paraId="69B9B908" w14:textId="77777777" w:rsidR="00565365" w:rsidRDefault="00565365" w:rsidP="00235A2C">
            <w:pPr>
              <w:pStyle w:val="CUERPOTEXTOTABLA"/>
              <w:rPr>
                <w:sz w:val="14"/>
              </w:rPr>
            </w:pPr>
            <w:r>
              <w:rPr>
                <w:sz w:val="14"/>
              </w:rPr>
              <w:t>53.3</w:t>
            </w:r>
          </w:p>
        </w:tc>
        <w:tc>
          <w:tcPr>
            <w:tcW w:w="0" w:type="auto"/>
            <w:vMerge/>
            <w:tcBorders>
              <w:left w:val="single" w:sz="2" w:space="0" w:color="000000"/>
            </w:tcBorders>
          </w:tcPr>
          <w:p w14:paraId="14FC5AB3" w14:textId="77777777" w:rsidR="00565365" w:rsidRDefault="00565365" w:rsidP="00235A2C"/>
        </w:tc>
        <w:tc>
          <w:tcPr>
            <w:tcW w:w="0" w:type="auto"/>
            <w:vMerge/>
          </w:tcPr>
          <w:p w14:paraId="303042FF" w14:textId="77777777" w:rsidR="00565365" w:rsidRDefault="00565365" w:rsidP="00235A2C"/>
        </w:tc>
        <w:tc>
          <w:tcPr>
            <w:tcW w:w="0" w:type="auto"/>
            <w:vMerge/>
          </w:tcPr>
          <w:p w14:paraId="4686EC6E" w14:textId="77777777" w:rsidR="00565365" w:rsidRDefault="00565365" w:rsidP="00235A2C"/>
        </w:tc>
        <w:tc>
          <w:tcPr>
            <w:tcW w:w="0" w:type="auto"/>
            <w:vMerge/>
            <w:tcBorders>
              <w:right w:val="single" w:sz="2" w:space="0" w:color="000000"/>
            </w:tcBorders>
          </w:tcPr>
          <w:p w14:paraId="41290FDA" w14:textId="77777777" w:rsidR="00565365" w:rsidRDefault="00565365" w:rsidP="00235A2C"/>
        </w:tc>
      </w:tr>
      <w:tr w:rsidR="00565365" w14:paraId="441A0750" w14:textId="77777777" w:rsidTr="00235A2C">
        <w:trPr>
          <w:cantSplit/>
        </w:trPr>
        <w:tc>
          <w:tcPr>
            <w:tcW w:w="0" w:type="auto"/>
            <w:vMerge/>
            <w:tcBorders>
              <w:left w:val="single" w:sz="2" w:space="0" w:color="000000"/>
              <w:right w:val="single" w:sz="2" w:space="0" w:color="000000"/>
            </w:tcBorders>
          </w:tcPr>
          <w:p w14:paraId="67041EAC" w14:textId="77777777" w:rsidR="00565365" w:rsidRDefault="00565365" w:rsidP="00235A2C"/>
        </w:tc>
        <w:tc>
          <w:tcPr>
            <w:tcW w:w="0" w:type="auto"/>
            <w:vMerge/>
            <w:tcBorders>
              <w:left w:val="single" w:sz="2" w:space="0" w:color="000000"/>
              <w:right w:val="single" w:sz="2" w:space="0" w:color="000000"/>
            </w:tcBorders>
          </w:tcPr>
          <w:p w14:paraId="24199756"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04CF7279" w14:textId="77777777" w:rsidR="00565365" w:rsidRDefault="00565365" w:rsidP="00235A2C">
            <w:pPr>
              <w:pStyle w:val="CUERPOTEXTOTABLA"/>
              <w:rPr>
                <w:sz w:val="14"/>
              </w:rPr>
            </w:pPr>
            <w:r>
              <w:rPr>
                <w:sz w:val="14"/>
              </w:rPr>
              <w:t>Suelo flotante</w:t>
            </w:r>
          </w:p>
        </w:tc>
        <w:tc>
          <w:tcPr>
            <w:tcW w:w="0" w:type="auto"/>
            <w:vMerge w:val="restart"/>
            <w:tcBorders>
              <w:top w:val="single" w:sz="2" w:space="0" w:color="000000"/>
              <w:left w:val="single" w:sz="2" w:space="0" w:color="000000"/>
            </w:tcBorders>
            <w:noWrap/>
            <w:vAlign w:val="center"/>
          </w:tcPr>
          <w:p w14:paraId="25673039" w14:textId="77777777" w:rsidR="00565365" w:rsidRDefault="00565365" w:rsidP="00235A2C">
            <w:pPr>
              <w:pStyle w:val="CUERPOTEXTOTABLA"/>
              <w:rPr>
                <w:sz w:val="14"/>
              </w:rPr>
            </w:pPr>
            <w:r>
              <w:rPr>
                <w:rFonts w:ascii="Symbol" w:hAnsi="Symbol" w:cs="Symbol"/>
                <w:sz w:val="14"/>
              </w:rPr>
              <w:t></w:t>
            </w:r>
            <w:proofErr w:type="spellStart"/>
            <w:r>
              <w:rPr>
                <w:sz w:val="14"/>
              </w:rPr>
              <w:t>L</w:t>
            </w:r>
            <w:r>
              <w:rPr>
                <w:sz w:val="14"/>
                <w:vertAlign w:val="subscript"/>
              </w:rPr>
              <w:t>w</w:t>
            </w:r>
            <w:proofErr w:type="spellEnd"/>
            <w:r>
              <w:rPr>
                <w:sz w:val="14"/>
              </w:rPr>
              <w:t xml:space="preserve"> (dB)=</w:t>
            </w:r>
          </w:p>
        </w:tc>
        <w:tc>
          <w:tcPr>
            <w:tcW w:w="0" w:type="auto"/>
            <w:vMerge w:val="restart"/>
            <w:tcBorders>
              <w:top w:val="single" w:sz="2" w:space="0" w:color="000000"/>
              <w:right w:val="single" w:sz="2" w:space="0" w:color="000000"/>
            </w:tcBorders>
            <w:noWrap/>
            <w:vAlign w:val="center"/>
          </w:tcPr>
          <w:p w14:paraId="02B1D141" w14:textId="77777777" w:rsidR="00565365" w:rsidRDefault="00565365" w:rsidP="00235A2C">
            <w:pPr>
              <w:pStyle w:val="CUERPOTEXTOTABLA"/>
              <w:rPr>
                <w:sz w:val="14"/>
              </w:rPr>
            </w:pPr>
            <w:r>
              <w:rPr>
                <w:sz w:val="14"/>
              </w:rPr>
              <w:t>0</w:t>
            </w:r>
          </w:p>
        </w:tc>
        <w:tc>
          <w:tcPr>
            <w:tcW w:w="0" w:type="auto"/>
            <w:vMerge/>
            <w:tcBorders>
              <w:left w:val="single" w:sz="2" w:space="0" w:color="000000"/>
            </w:tcBorders>
          </w:tcPr>
          <w:p w14:paraId="7AB55638" w14:textId="77777777" w:rsidR="00565365" w:rsidRDefault="00565365" w:rsidP="00235A2C"/>
        </w:tc>
        <w:tc>
          <w:tcPr>
            <w:tcW w:w="0" w:type="auto"/>
            <w:vMerge/>
          </w:tcPr>
          <w:p w14:paraId="19B9979D" w14:textId="77777777" w:rsidR="00565365" w:rsidRDefault="00565365" w:rsidP="00235A2C"/>
        </w:tc>
        <w:tc>
          <w:tcPr>
            <w:tcW w:w="0" w:type="auto"/>
            <w:vMerge/>
          </w:tcPr>
          <w:p w14:paraId="7FFA106A" w14:textId="77777777" w:rsidR="00565365" w:rsidRDefault="00565365" w:rsidP="00235A2C"/>
        </w:tc>
        <w:tc>
          <w:tcPr>
            <w:tcW w:w="0" w:type="auto"/>
            <w:vMerge/>
            <w:tcBorders>
              <w:right w:val="single" w:sz="2" w:space="0" w:color="000000"/>
            </w:tcBorders>
          </w:tcPr>
          <w:p w14:paraId="37549D0F" w14:textId="77777777" w:rsidR="00565365" w:rsidRDefault="00565365" w:rsidP="00235A2C"/>
        </w:tc>
      </w:tr>
      <w:tr w:rsidR="00565365" w14:paraId="3BA54EEC" w14:textId="77777777" w:rsidTr="00235A2C">
        <w:trPr>
          <w:cantSplit/>
        </w:trPr>
        <w:tc>
          <w:tcPr>
            <w:tcW w:w="0" w:type="auto"/>
            <w:vMerge/>
            <w:tcBorders>
              <w:left w:val="single" w:sz="2" w:space="0" w:color="000000"/>
              <w:right w:val="single" w:sz="2" w:space="0" w:color="000000"/>
            </w:tcBorders>
          </w:tcPr>
          <w:p w14:paraId="3597711D" w14:textId="77777777" w:rsidR="00565365" w:rsidRDefault="00565365" w:rsidP="00235A2C"/>
        </w:tc>
        <w:tc>
          <w:tcPr>
            <w:tcW w:w="0" w:type="auto"/>
            <w:vMerge/>
            <w:tcBorders>
              <w:left w:val="single" w:sz="2" w:space="0" w:color="000000"/>
              <w:right w:val="single" w:sz="2" w:space="0" w:color="000000"/>
            </w:tcBorders>
          </w:tcPr>
          <w:p w14:paraId="0DDB3257" w14:textId="77777777" w:rsidR="00565365" w:rsidRDefault="00565365" w:rsidP="00235A2C"/>
        </w:tc>
        <w:tc>
          <w:tcPr>
            <w:tcW w:w="0" w:type="auto"/>
            <w:tcBorders>
              <w:left w:val="single" w:sz="2" w:space="0" w:color="000000"/>
              <w:bottom w:val="single" w:sz="2" w:space="0" w:color="000000"/>
              <w:right w:val="single" w:sz="2" w:space="0" w:color="000000"/>
            </w:tcBorders>
          </w:tcPr>
          <w:p w14:paraId="2D26EE0D" w14:textId="77777777" w:rsidR="00565365" w:rsidRDefault="00565365" w:rsidP="00235A2C">
            <w:pPr>
              <w:pStyle w:val="CUERPOTEXTOTABLA"/>
              <w:rPr>
                <w:b/>
                <w:sz w:val="14"/>
              </w:rPr>
            </w:pPr>
            <w:r>
              <w:rPr>
                <w:b/>
                <w:sz w:val="14"/>
              </w:rPr>
              <w:t>SOLERA DE HORMIGÓN CON ACABADO PINTURA</w:t>
            </w:r>
          </w:p>
        </w:tc>
        <w:tc>
          <w:tcPr>
            <w:tcW w:w="0" w:type="auto"/>
            <w:vMerge/>
            <w:tcBorders>
              <w:left w:val="single" w:sz="2" w:space="0" w:color="000000"/>
              <w:bottom w:val="single" w:sz="2" w:space="0" w:color="000000"/>
            </w:tcBorders>
          </w:tcPr>
          <w:p w14:paraId="49873646" w14:textId="77777777" w:rsidR="00565365" w:rsidRDefault="00565365" w:rsidP="00235A2C"/>
        </w:tc>
        <w:tc>
          <w:tcPr>
            <w:tcW w:w="0" w:type="auto"/>
            <w:vMerge/>
            <w:tcBorders>
              <w:bottom w:val="single" w:sz="2" w:space="0" w:color="000000"/>
              <w:right w:val="single" w:sz="2" w:space="0" w:color="000000"/>
            </w:tcBorders>
          </w:tcPr>
          <w:p w14:paraId="6339F531" w14:textId="77777777" w:rsidR="00565365" w:rsidRDefault="00565365" w:rsidP="00235A2C"/>
        </w:tc>
        <w:tc>
          <w:tcPr>
            <w:tcW w:w="0" w:type="auto"/>
            <w:vMerge/>
            <w:tcBorders>
              <w:left w:val="single" w:sz="2" w:space="0" w:color="000000"/>
            </w:tcBorders>
          </w:tcPr>
          <w:p w14:paraId="418049DE" w14:textId="77777777" w:rsidR="00565365" w:rsidRDefault="00565365" w:rsidP="00235A2C"/>
        </w:tc>
        <w:tc>
          <w:tcPr>
            <w:tcW w:w="0" w:type="auto"/>
            <w:vMerge/>
          </w:tcPr>
          <w:p w14:paraId="719EA728" w14:textId="77777777" w:rsidR="00565365" w:rsidRDefault="00565365" w:rsidP="00235A2C"/>
        </w:tc>
        <w:tc>
          <w:tcPr>
            <w:tcW w:w="0" w:type="auto"/>
            <w:vMerge/>
          </w:tcPr>
          <w:p w14:paraId="6E7F9DBE" w14:textId="77777777" w:rsidR="00565365" w:rsidRDefault="00565365" w:rsidP="00235A2C"/>
        </w:tc>
        <w:tc>
          <w:tcPr>
            <w:tcW w:w="0" w:type="auto"/>
            <w:vMerge/>
            <w:tcBorders>
              <w:right w:val="single" w:sz="2" w:space="0" w:color="000000"/>
            </w:tcBorders>
          </w:tcPr>
          <w:p w14:paraId="30D377BD" w14:textId="77777777" w:rsidR="00565365" w:rsidRDefault="00565365" w:rsidP="00235A2C"/>
        </w:tc>
      </w:tr>
      <w:tr w:rsidR="00565365" w14:paraId="0EEF3453" w14:textId="77777777" w:rsidTr="00235A2C">
        <w:trPr>
          <w:cantSplit/>
        </w:trPr>
        <w:tc>
          <w:tcPr>
            <w:tcW w:w="0" w:type="auto"/>
            <w:vMerge/>
            <w:tcBorders>
              <w:left w:val="single" w:sz="2" w:space="0" w:color="000000"/>
              <w:right w:val="single" w:sz="2" w:space="0" w:color="000000"/>
            </w:tcBorders>
          </w:tcPr>
          <w:p w14:paraId="4FD19597" w14:textId="77777777" w:rsidR="00565365" w:rsidRDefault="00565365" w:rsidP="00235A2C"/>
        </w:tc>
        <w:tc>
          <w:tcPr>
            <w:tcW w:w="0" w:type="auto"/>
            <w:vMerge/>
            <w:tcBorders>
              <w:left w:val="single" w:sz="2" w:space="0" w:color="000000"/>
              <w:right w:val="single" w:sz="2" w:space="0" w:color="000000"/>
            </w:tcBorders>
          </w:tcPr>
          <w:p w14:paraId="3664A43D" w14:textId="77777777" w:rsidR="00565365" w:rsidRDefault="00565365" w:rsidP="00235A2C"/>
        </w:tc>
        <w:tc>
          <w:tcPr>
            <w:tcW w:w="0" w:type="auto"/>
            <w:tcBorders>
              <w:top w:val="single" w:sz="2" w:space="0" w:color="000000"/>
              <w:left w:val="single" w:sz="2" w:space="0" w:color="000000"/>
              <w:right w:val="single" w:sz="2" w:space="0" w:color="000000"/>
            </w:tcBorders>
            <w:noWrap/>
          </w:tcPr>
          <w:p w14:paraId="4DFD7E98" w14:textId="77777777" w:rsidR="00565365" w:rsidRDefault="00565365" w:rsidP="00235A2C">
            <w:pPr>
              <w:pStyle w:val="CUERPOTEXTOTABLA"/>
              <w:rPr>
                <w:sz w:val="14"/>
              </w:rPr>
            </w:pPr>
            <w:r>
              <w:rPr>
                <w:sz w:val="14"/>
              </w:rPr>
              <w:t>Techo suspendido</w:t>
            </w:r>
          </w:p>
        </w:tc>
        <w:tc>
          <w:tcPr>
            <w:tcW w:w="0" w:type="auto"/>
            <w:vMerge w:val="restart"/>
            <w:tcBorders>
              <w:top w:val="single" w:sz="2" w:space="0" w:color="000000"/>
              <w:left w:val="single" w:sz="2" w:space="0" w:color="000000"/>
            </w:tcBorders>
            <w:noWrap/>
            <w:vAlign w:val="center"/>
          </w:tcPr>
          <w:p w14:paraId="10EE5D2C" w14:textId="77777777" w:rsidR="00565365" w:rsidRDefault="00565365" w:rsidP="00235A2C">
            <w:pPr>
              <w:pStyle w:val="CUERPOTEXTOTABLA"/>
              <w:rPr>
                <w:sz w:val="14"/>
              </w:rPr>
            </w:pPr>
            <w:r>
              <w:rPr>
                <w:sz w:val="14"/>
              </w:rPr>
              <w:t xml:space="preserve"> </w:t>
            </w:r>
          </w:p>
        </w:tc>
        <w:tc>
          <w:tcPr>
            <w:tcW w:w="0" w:type="auto"/>
            <w:vMerge w:val="restart"/>
            <w:tcBorders>
              <w:top w:val="single" w:sz="2" w:space="0" w:color="000000"/>
              <w:right w:val="single" w:sz="2" w:space="0" w:color="000000"/>
            </w:tcBorders>
            <w:noWrap/>
            <w:vAlign w:val="center"/>
          </w:tcPr>
          <w:p w14:paraId="23790D32" w14:textId="77777777" w:rsidR="00565365" w:rsidRDefault="00565365" w:rsidP="00235A2C">
            <w:pPr>
              <w:pStyle w:val="CUERPOTEXTOTABLA"/>
              <w:rPr>
                <w:sz w:val="14"/>
              </w:rPr>
            </w:pPr>
            <w:r>
              <w:rPr>
                <w:sz w:val="14"/>
              </w:rPr>
              <w:t xml:space="preserve"> </w:t>
            </w:r>
          </w:p>
        </w:tc>
        <w:tc>
          <w:tcPr>
            <w:tcW w:w="0" w:type="auto"/>
            <w:vMerge/>
            <w:tcBorders>
              <w:left w:val="single" w:sz="2" w:space="0" w:color="000000"/>
            </w:tcBorders>
          </w:tcPr>
          <w:p w14:paraId="75FBF115" w14:textId="77777777" w:rsidR="00565365" w:rsidRDefault="00565365" w:rsidP="00235A2C"/>
        </w:tc>
        <w:tc>
          <w:tcPr>
            <w:tcW w:w="0" w:type="auto"/>
            <w:vMerge/>
          </w:tcPr>
          <w:p w14:paraId="5D5C9C20" w14:textId="77777777" w:rsidR="00565365" w:rsidRDefault="00565365" w:rsidP="00235A2C"/>
        </w:tc>
        <w:tc>
          <w:tcPr>
            <w:tcW w:w="0" w:type="auto"/>
            <w:vMerge/>
          </w:tcPr>
          <w:p w14:paraId="44DE6E3D" w14:textId="77777777" w:rsidR="00565365" w:rsidRDefault="00565365" w:rsidP="00235A2C"/>
        </w:tc>
        <w:tc>
          <w:tcPr>
            <w:tcW w:w="0" w:type="auto"/>
            <w:vMerge/>
            <w:tcBorders>
              <w:right w:val="single" w:sz="2" w:space="0" w:color="000000"/>
            </w:tcBorders>
          </w:tcPr>
          <w:p w14:paraId="2437E23E" w14:textId="77777777" w:rsidR="00565365" w:rsidRDefault="00565365" w:rsidP="00235A2C"/>
        </w:tc>
      </w:tr>
      <w:tr w:rsidR="00565365" w14:paraId="1599DF5D" w14:textId="77777777" w:rsidTr="00235A2C">
        <w:trPr>
          <w:cantSplit/>
        </w:trPr>
        <w:tc>
          <w:tcPr>
            <w:tcW w:w="0" w:type="auto"/>
            <w:vMerge/>
            <w:tcBorders>
              <w:left w:val="single" w:sz="2" w:space="0" w:color="000000"/>
              <w:bottom w:val="single" w:sz="14" w:space="0" w:color="000000"/>
              <w:right w:val="single" w:sz="2" w:space="0" w:color="000000"/>
            </w:tcBorders>
          </w:tcPr>
          <w:p w14:paraId="09B718CA" w14:textId="77777777" w:rsidR="00565365" w:rsidRDefault="00565365" w:rsidP="00235A2C"/>
        </w:tc>
        <w:tc>
          <w:tcPr>
            <w:tcW w:w="0" w:type="auto"/>
            <w:vMerge/>
            <w:tcBorders>
              <w:left w:val="single" w:sz="2" w:space="0" w:color="000000"/>
              <w:bottom w:val="single" w:sz="14" w:space="0" w:color="000000"/>
              <w:right w:val="single" w:sz="2" w:space="0" w:color="000000"/>
            </w:tcBorders>
          </w:tcPr>
          <w:p w14:paraId="503EBF8B" w14:textId="77777777" w:rsidR="00565365" w:rsidRDefault="00565365" w:rsidP="00235A2C"/>
        </w:tc>
        <w:tc>
          <w:tcPr>
            <w:tcW w:w="0" w:type="auto"/>
            <w:tcBorders>
              <w:left w:val="single" w:sz="2" w:space="0" w:color="000000"/>
              <w:bottom w:val="single" w:sz="14" w:space="0" w:color="000000"/>
              <w:right w:val="single" w:sz="2" w:space="0" w:color="000000"/>
            </w:tcBorders>
          </w:tcPr>
          <w:p w14:paraId="12472040" w14:textId="77777777" w:rsidR="00565365" w:rsidRDefault="00565365" w:rsidP="00235A2C">
            <w:pPr>
              <w:pStyle w:val="CUERPOTEXTOTABLA"/>
            </w:pPr>
            <w:r>
              <w:t xml:space="preserve"> </w:t>
            </w:r>
          </w:p>
        </w:tc>
        <w:tc>
          <w:tcPr>
            <w:tcW w:w="0" w:type="auto"/>
            <w:vMerge/>
            <w:tcBorders>
              <w:left w:val="single" w:sz="2" w:space="0" w:color="000000"/>
              <w:bottom w:val="single" w:sz="14" w:space="0" w:color="000000"/>
            </w:tcBorders>
          </w:tcPr>
          <w:p w14:paraId="4DACE82D" w14:textId="77777777" w:rsidR="00565365" w:rsidRDefault="00565365" w:rsidP="00235A2C"/>
        </w:tc>
        <w:tc>
          <w:tcPr>
            <w:tcW w:w="0" w:type="auto"/>
            <w:vMerge/>
            <w:tcBorders>
              <w:bottom w:val="single" w:sz="14" w:space="0" w:color="000000"/>
              <w:right w:val="single" w:sz="2" w:space="0" w:color="000000"/>
            </w:tcBorders>
          </w:tcPr>
          <w:p w14:paraId="7D53F7A3" w14:textId="77777777" w:rsidR="00565365" w:rsidRDefault="00565365" w:rsidP="00235A2C"/>
        </w:tc>
        <w:tc>
          <w:tcPr>
            <w:tcW w:w="0" w:type="auto"/>
            <w:vMerge/>
            <w:tcBorders>
              <w:left w:val="single" w:sz="2" w:space="0" w:color="000000"/>
              <w:bottom w:val="single" w:sz="14" w:space="0" w:color="000000"/>
            </w:tcBorders>
          </w:tcPr>
          <w:p w14:paraId="19501AA2" w14:textId="77777777" w:rsidR="00565365" w:rsidRDefault="00565365" w:rsidP="00235A2C"/>
        </w:tc>
        <w:tc>
          <w:tcPr>
            <w:tcW w:w="0" w:type="auto"/>
            <w:vMerge/>
            <w:tcBorders>
              <w:bottom w:val="single" w:sz="14" w:space="0" w:color="000000"/>
            </w:tcBorders>
          </w:tcPr>
          <w:p w14:paraId="311A7A6A" w14:textId="77777777" w:rsidR="00565365" w:rsidRDefault="00565365" w:rsidP="00235A2C"/>
        </w:tc>
        <w:tc>
          <w:tcPr>
            <w:tcW w:w="0" w:type="auto"/>
            <w:vMerge/>
            <w:tcBorders>
              <w:bottom w:val="single" w:sz="14" w:space="0" w:color="000000"/>
            </w:tcBorders>
          </w:tcPr>
          <w:p w14:paraId="5FD70BDF" w14:textId="77777777" w:rsidR="00565365" w:rsidRDefault="00565365" w:rsidP="00235A2C"/>
        </w:tc>
        <w:tc>
          <w:tcPr>
            <w:tcW w:w="0" w:type="auto"/>
            <w:vMerge/>
            <w:tcBorders>
              <w:bottom w:val="single" w:sz="14" w:space="0" w:color="000000"/>
              <w:right w:val="single" w:sz="2" w:space="0" w:color="000000"/>
            </w:tcBorders>
          </w:tcPr>
          <w:p w14:paraId="57EF6245" w14:textId="77777777" w:rsidR="00565365" w:rsidRDefault="00565365" w:rsidP="00235A2C"/>
        </w:tc>
      </w:tr>
      <w:tr w:rsidR="00565365" w14:paraId="5A91112E" w14:textId="77777777" w:rsidTr="00235A2C">
        <w:trPr>
          <w:cantSplit/>
        </w:trPr>
        <w:tc>
          <w:tcPr>
            <w:tcW w:w="0" w:type="auto"/>
            <w:gridSpan w:val="9"/>
            <w:tcBorders>
              <w:top w:val="single" w:sz="14" w:space="0" w:color="000000"/>
            </w:tcBorders>
          </w:tcPr>
          <w:p w14:paraId="4B1AB4A6" w14:textId="77777777" w:rsidR="00565365" w:rsidRDefault="00565365" w:rsidP="00235A2C">
            <w:pPr>
              <w:pStyle w:val="CUERPOTEXTOTABLA"/>
              <w:rPr>
                <w:sz w:val="14"/>
              </w:rPr>
            </w:pPr>
            <w:r>
              <w:rPr>
                <w:sz w:val="14"/>
                <w:vertAlign w:val="superscript"/>
              </w:rPr>
              <w:t>(1)</w:t>
            </w:r>
            <w:r>
              <w:rPr>
                <w:sz w:val="14"/>
              </w:rPr>
              <w:t xml:space="preserve">  Siempre que no sea recinto de instalaciones o recinto de actividad</w:t>
            </w:r>
          </w:p>
        </w:tc>
      </w:tr>
    </w:tbl>
    <w:p w14:paraId="619CB21D" w14:textId="5369DD92" w:rsidR="00565365" w:rsidRDefault="00565365" w:rsidP="004C4FB5">
      <w:pPr>
        <w:pStyle w:val="CUERPOTEXTO"/>
        <w:spacing w:after="182"/>
      </w:pPr>
    </w:p>
    <w:p w14:paraId="1F661E7B" w14:textId="2BAC1280" w:rsidR="00565365" w:rsidRDefault="00565365" w:rsidP="004C4FB5">
      <w:pPr>
        <w:pStyle w:val="CUERPOTEXTO"/>
        <w:spacing w:after="182"/>
      </w:pPr>
    </w:p>
    <w:p w14:paraId="034E8CB9" w14:textId="77794EF9" w:rsidR="00565365" w:rsidRDefault="00565365" w:rsidP="004C4FB5">
      <w:pPr>
        <w:pStyle w:val="CUERPOTEXTO"/>
        <w:spacing w:after="182"/>
      </w:pPr>
    </w:p>
    <w:tbl>
      <w:tblPr>
        <w:tblW w:w="5000" w:type="pct"/>
        <w:tblInd w:w="28" w:type="dxa"/>
        <w:tblCellMar>
          <w:top w:w="28" w:type="dxa"/>
          <w:left w:w="28" w:type="dxa"/>
          <w:bottom w:w="28" w:type="dxa"/>
          <w:right w:w="28" w:type="dxa"/>
        </w:tblCellMar>
        <w:tblLook w:val="0000" w:firstRow="0" w:lastRow="0" w:firstColumn="0" w:lastColumn="0" w:noHBand="0" w:noVBand="0"/>
      </w:tblPr>
      <w:tblGrid>
        <w:gridCol w:w="386"/>
        <w:gridCol w:w="614"/>
        <w:gridCol w:w="1483"/>
        <w:gridCol w:w="5076"/>
        <w:gridCol w:w="847"/>
        <w:gridCol w:w="617"/>
        <w:gridCol w:w="133"/>
        <w:gridCol w:w="617"/>
      </w:tblGrid>
      <w:tr w:rsidR="00565365" w14:paraId="0156A52E" w14:textId="77777777" w:rsidTr="00235A2C">
        <w:trPr>
          <w:cantSplit/>
        </w:trPr>
        <w:tc>
          <w:tcPr>
            <w:tcW w:w="0" w:type="auto"/>
            <w:gridSpan w:val="8"/>
            <w:tcBorders>
              <w:top w:val="single" w:sz="14" w:space="0" w:color="000000"/>
              <w:left w:val="single" w:sz="14" w:space="0" w:color="000000"/>
              <w:bottom w:val="single" w:sz="14" w:space="0" w:color="000000"/>
              <w:right w:val="single" w:sz="14" w:space="0" w:color="000000"/>
            </w:tcBorders>
            <w:vAlign w:val="center"/>
          </w:tcPr>
          <w:p w14:paraId="101E9C16" w14:textId="77777777" w:rsidR="00565365" w:rsidRDefault="00565365" w:rsidP="00235A2C">
            <w:pPr>
              <w:pStyle w:val="CUERPOTEXTOTABLA"/>
              <w:rPr>
                <w:b/>
                <w:sz w:val="14"/>
              </w:rPr>
            </w:pPr>
            <w:r>
              <w:rPr>
                <w:b/>
                <w:sz w:val="14"/>
              </w:rPr>
              <w:lastRenderedPageBreak/>
              <w:t>Fachadas, cubiertas y suelos en contacto con el aire exterior:</w:t>
            </w:r>
          </w:p>
        </w:tc>
      </w:tr>
      <w:tr w:rsidR="00565365" w14:paraId="472BDBF5" w14:textId="77777777" w:rsidTr="00235A2C">
        <w:trPr>
          <w:cantSplit/>
        </w:trPr>
        <w:tc>
          <w:tcPr>
            <w:tcW w:w="0" w:type="auto"/>
            <w:gridSpan w:val="2"/>
            <w:vMerge w:val="restart"/>
            <w:tcBorders>
              <w:top w:val="single" w:sz="14" w:space="0" w:color="000000"/>
              <w:left w:val="single" w:sz="2" w:space="0" w:color="000000"/>
            </w:tcBorders>
            <w:vAlign w:val="center"/>
          </w:tcPr>
          <w:p w14:paraId="740B7720" w14:textId="77777777" w:rsidR="00565365" w:rsidRDefault="00565365" w:rsidP="00235A2C">
            <w:pPr>
              <w:pStyle w:val="CUERPOTEXTOTABLA"/>
              <w:rPr>
                <w:b/>
                <w:sz w:val="14"/>
              </w:rPr>
            </w:pPr>
            <w:r>
              <w:rPr>
                <w:b/>
                <w:sz w:val="14"/>
              </w:rPr>
              <w:t>Ruido exterior</w:t>
            </w:r>
          </w:p>
        </w:tc>
        <w:tc>
          <w:tcPr>
            <w:tcW w:w="0" w:type="auto"/>
            <w:vMerge w:val="restart"/>
            <w:tcBorders>
              <w:top w:val="single" w:sz="14" w:space="0" w:color="000000"/>
            </w:tcBorders>
            <w:vAlign w:val="center"/>
          </w:tcPr>
          <w:p w14:paraId="76E60746" w14:textId="77777777" w:rsidR="00565365" w:rsidRDefault="00565365" w:rsidP="00235A2C">
            <w:pPr>
              <w:pStyle w:val="CUERPOTEXTOTABLA"/>
              <w:rPr>
                <w:b/>
                <w:sz w:val="14"/>
              </w:rPr>
            </w:pPr>
            <w:r>
              <w:rPr>
                <w:b/>
                <w:sz w:val="14"/>
              </w:rPr>
              <w:t>Recinto receptor</w:t>
            </w:r>
          </w:p>
        </w:tc>
        <w:tc>
          <w:tcPr>
            <w:tcW w:w="0" w:type="auto"/>
            <w:vMerge w:val="restart"/>
            <w:tcBorders>
              <w:top w:val="single" w:sz="14" w:space="0" w:color="000000"/>
            </w:tcBorders>
            <w:vAlign w:val="center"/>
          </w:tcPr>
          <w:p w14:paraId="71B20F86" w14:textId="77777777" w:rsidR="00565365" w:rsidRDefault="00565365" w:rsidP="00235A2C">
            <w:pPr>
              <w:pStyle w:val="CUERPOTEXTOTABLA"/>
              <w:rPr>
                <w:b/>
                <w:sz w:val="14"/>
              </w:rPr>
            </w:pPr>
            <w:r>
              <w:rPr>
                <w:b/>
                <w:sz w:val="14"/>
              </w:rPr>
              <w:t>Tipo</w:t>
            </w:r>
          </w:p>
        </w:tc>
        <w:tc>
          <w:tcPr>
            <w:tcW w:w="0" w:type="auto"/>
            <w:gridSpan w:val="4"/>
            <w:tcBorders>
              <w:top w:val="single" w:sz="14" w:space="0" w:color="000000"/>
              <w:right w:val="single" w:sz="2" w:space="0" w:color="000000"/>
            </w:tcBorders>
            <w:vAlign w:val="center"/>
          </w:tcPr>
          <w:p w14:paraId="570A74B3" w14:textId="77777777" w:rsidR="00565365" w:rsidRDefault="00565365" w:rsidP="00235A2C">
            <w:pPr>
              <w:pStyle w:val="CUERPOTEXTOTABLA"/>
              <w:rPr>
                <w:b/>
                <w:sz w:val="14"/>
              </w:rPr>
            </w:pPr>
            <w:r>
              <w:rPr>
                <w:b/>
                <w:sz w:val="14"/>
              </w:rPr>
              <w:t>Aislamiento acústico</w:t>
            </w:r>
          </w:p>
        </w:tc>
      </w:tr>
      <w:tr w:rsidR="00565365" w14:paraId="3DB97EC0" w14:textId="77777777" w:rsidTr="00235A2C">
        <w:trPr>
          <w:cantSplit/>
        </w:trPr>
        <w:tc>
          <w:tcPr>
            <w:tcW w:w="0" w:type="auto"/>
            <w:gridSpan w:val="2"/>
            <w:vMerge/>
            <w:tcBorders>
              <w:left w:val="single" w:sz="2" w:space="0" w:color="000000"/>
              <w:bottom w:val="single" w:sz="14" w:space="0" w:color="000000"/>
            </w:tcBorders>
          </w:tcPr>
          <w:p w14:paraId="78A2132D" w14:textId="77777777" w:rsidR="00565365" w:rsidRDefault="00565365" w:rsidP="00235A2C"/>
        </w:tc>
        <w:tc>
          <w:tcPr>
            <w:tcW w:w="0" w:type="auto"/>
            <w:vMerge/>
            <w:tcBorders>
              <w:bottom w:val="single" w:sz="14" w:space="0" w:color="000000"/>
            </w:tcBorders>
          </w:tcPr>
          <w:p w14:paraId="7CC6A8FE" w14:textId="77777777" w:rsidR="00565365" w:rsidRDefault="00565365" w:rsidP="00235A2C"/>
        </w:tc>
        <w:tc>
          <w:tcPr>
            <w:tcW w:w="0" w:type="auto"/>
            <w:vMerge/>
            <w:tcBorders>
              <w:bottom w:val="single" w:sz="14" w:space="0" w:color="000000"/>
            </w:tcBorders>
          </w:tcPr>
          <w:p w14:paraId="6C4E1E05" w14:textId="77777777" w:rsidR="00565365" w:rsidRDefault="00565365" w:rsidP="00235A2C"/>
        </w:tc>
        <w:tc>
          <w:tcPr>
            <w:tcW w:w="0" w:type="auto"/>
            <w:gridSpan w:val="2"/>
            <w:tcBorders>
              <w:bottom w:val="single" w:sz="14" w:space="0" w:color="000000"/>
            </w:tcBorders>
            <w:vAlign w:val="center"/>
          </w:tcPr>
          <w:p w14:paraId="0BE28880" w14:textId="77777777" w:rsidR="00565365" w:rsidRDefault="00565365" w:rsidP="00235A2C">
            <w:pPr>
              <w:pStyle w:val="CUERPOTEXTOTABLA"/>
              <w:rPr>
                <w:b/>
                <w:sz w:val="14"/>
              </w:rPr>
            </w:pPr>
            <w:r>
              <w:rPr>
                <w:b/>
                <w:sz w:val="14"/>
              </w:rPr>
              <w:t>en proyecto</w:t>
            </w:r>
          </w:p>
        </w:tc>
        <w:tc>
          <w:tcPr>
            <w:tcW w:w="0" w:type="auto"/>
            <w:gridSpan w:val="2"/>
            <w:tcBorders>
              <w:bottom w:val="single" w:sz="14" w:space="0" w:color="000000"/>
              <w:right w:val="single" w:sz="2" w:space="0" w:color="000000"/>
            </w:tcBorders>
            <w:vAlign w:val="center"/>
          </w:tcPr>
          <w:p w14:paraId="0C9B5285" w14:textId="77777777" w:rsidR="00565365" w:rsidRDefault="00565365" w:rsidP="00235A2C">
            <w:pPr>
              <w:pStyle w:val="CUERPOTEXTOTABLA"/>
              <w:rPr>
                <w:b/>
                <w:sz w:val="14"/>
              </w:rPr>
            </w:pPr>
            <w:r>
              <w:rPr>
                <w:b/>
                <w:sz w:val="14"/>
              </w:rPr>
              <w:t>exigido</w:t>
            </w:r>
          </w:p>
        </w:tc>
      </w:tr>
      <w:tr w:rsidR="00565365" w14:paraId="06DA9314" w14:textId="77777777" w:rsidTr="00235A2C">
        <w:trPr>
          <w:cantSplit/>
        </w:trPr>
        <w:tc>
          <w:tcPr>
            <w:tcW w:w="0" w:type="auto"/>
            <w:vMerge w:val="restart"/>
            <w:tcBorders>
              <w:top w:val="single" w:sz="14" w:space="0" w:color="000000"/>
              <w:left w:val="single" w:sz="2" w:space="0" w:color="000000"/>
            </w:tcBorders>
            <w:noWrap/>
            <w:vAlign w:val="center"/>
          </w:tcPr>
          <w:p w14:paraId="10405BB4" w14:textId="77777777" w:rsidR="00565365" w:rsidRDefault="00565365" w:rsidP="00235A2C">
            <w:pPr>
              <w:pStyle w:val="CUERPOTEXTOTABLA"/>
              <w:rPr>
                <w:sz w:val="14"/>
              </w:rPr>
            </w:pPr>
            <w:proofErr w:type="spellStart"/>
            <w:r>
              <w:rPr>
                <w:sz w:val="14"/>
              </w:rPr>
              <w:t>L</w:t>
            </w:r>
            <w:r>
              <w:rPr>
                <w:sz w:val="14"/>
                <w:vertAlign w:val="subscript"/>
              </w:rPr>
              <w:t>d</w:t>
            </w:r>
            <w:proofErr w:type="spellEnd"/>
            <w:r>
              <w:rPr>
                <w:sz w:val="14"/>
              </w:rPr>
              <w:t xml:space="preserve"> = </w:t>
            </w:r>
          </w:p>
        </w:tc>
        <w:tc>
          <w:tcPr>
            <w:tcW w:w="0" w:type="auto"/>
            <w:vMerge w:val="restart"/>
            <w:tcBorders>
              <w:top w:val="single" w:sz="14" w:space="0" w:color="000000"/>
              <w:right w:val="single" w:sz="2" w:space="0" w:color="000000"/>
            </w:tcBorders>
            <w:noWrap/>
            <w:vAlign w:val="center"/>
          </w:tcPr>
          <w:p w14:paraId="100AB49A" w14:textId="77777777" w:rsidR="00565365" w:rsidRDefault="00565365" w:rsidP="00235A2C">
            <w:pPr>
              <w:pStyle w:val="CUERPOTEXTOTABLA"/>
              <w:jc w:val="center"/>
              <w:rPr>
                <w:sz w:val="14"/>
              </w:rPr>
            </w:pPr>
            <w:r>
              <w:rPr>
                <w:sz w:val="14"/>
              </w:rPr>
              <w:t>60 dBA</w:t>
            </w:r>
          </w:p>
        </w:tc>
        <w:tc>
          <w:tcPr>
            <w:tcW w:w="0" w:type="auto"/>
            <w:vMerge w:val="restart"/>
            <w:tcBorders>
              <w:top w:val="single" w:sz="14" w:space="0" w:color="000000"/>
              <w:left w:val="single" w:sz="2" w:space="0" w:color="000000"/>
              <w:right w:val="single" w:sz="2" w:space="0" w:color="000000"/>
            </w:tcBorders>
            <w:noWrap/>
            <w:vAlign w:val="center"/>
          </w:tcPr>
          <w:p w14:paraId="05BF31DE" w14:textId="77777777" w:rsidR="00565365" w:rsidRDefault="00565365" w:rsidP="00235A2C">
            <w:pPr>
              <w:pStyle w:val="CUERPOTEXTOTABLA"/>
              <w:rPr>
                <w:sz w:val="14"/>
              </w:rPr>
            </w:pPr>
            <w:r>
              <w:rPr>
                <w:sz w:val="14"/>
              </w:rPr>
              <w:t>Protegido (Estancia)</w:t>
            </w:r>
          </w:p>
        </w:tc>
        <w:tc>
          <w:tcPr>
            <w:tcW w:w="0" w:type="auto"/>
            <w:tcBorders>
              <w:top w:val="single" w:sz="14" w:space="0" w:color="000000"/>
              <w:left w:val="single" w:sz="2" w:space="0" w:color="000000"/>
              <w:right w:val="single" w:sz="2" w:space="0" w:color="000000"/>
            </w:tcBorders>
            <w:noWrap/>
            <w:vAlign w:val="center"/>
          </w:tcPr>
          <w:p w14:paraId="12E8D4CA" w14:textId="77777777" w:rsidR="00565365" w:rsidRDefault="00565365" w:rsidP="00235A2C">
            <w:pPr>
              <w:pStyle w:val="CUERPOTEXTOTABLA"/>
              <w:rPr>
                <w:sz w:val="14"/>
              </w:rPr>
            </w:pPr>
            <w:r>
              <w:rPr>
                <w:sz w:val="14"/>
              </w:rPr>
              <w:t>Parte ciega:</w:t>
            </w:r>
          </w:p>
        </w:tc>
        <w:tc>
          <w:tcPr>
            <w:tcW w:w="0" w:type="auto"/>
            <w:vMerge w:val="restart"/>
            <w:tcBorders>
              <w:top w:val="single" w:sz="14" w:space="0" w:color="000000"/>
              <w:left w:val="single" w:sz="2" w:space="0" w:color="000000"/>
            </w:tcBorders>
            <w:noWrap/>
            <w:vAlign w:val="center"/>
          </w:tcPr>
          <w:p w14:paraId="0937F345" w14:textId="77777777" w:rsidR="00565365" w:rsidRDefault="00565365" w:rsidP="00235A2C">
            <w:pPr>
              <w:pStyle w:val="CUERPOTEXTOTABLA"/>
              <w:rPr>
                <w:b/>
                <w:sz w:val="14"/>
              </w:rPr>
            </w:pPr>
            <w:r>
              <w:rPr>
                <w:b/>
                <w:sz w:val="14"/>
              </w:rPr>
              <w:t>D</w:t>
            </w:r>
            <w:r>
              <w:rPr>
                <w:b/>
                <w:sz w:val="14"/>
                <w:vertAlign w:val="subscript"/>
              </w:rPr>
              <w:t>2m,nT,Atr</w:t>
            </w:r>
            <w:r>
              <w:rPr>
                <w:b/>
                <w:sz w:val="14"/>
              </w:rPr>
              <w:t xml:space="preserve"> =</w:t>
            </w:r>
          </w:p>
        </w:tc>
        <w:tc>
          <w:tcPr>
            <w:tcW w:w="0" w:type="auto"/>
            <w:vMerge w:val="restart"/>
            <w:tcBorders>
              <w:top w:val="single" w:sz="14" w:space="0" w:color="000000"/>
            </w:tcBorders>
            <w:noWrap/>
            <w:vAlign w:val="center"/>
          </w:tcPr>
          <w:p w14:paraId="427C6626" w14:textId="77777777" w:rsidR="00565365" w:rsidRDefault="00565365" w:rsidP="00235A2C">
            <w:pPr>
              <w:pStyle w:val="CUERPOTEXTOTABLA"/>
              <w:jc w:val="center"/>
              <w:rPr>
                <w:b/>
                <w:sz w:val="14"/>
              </w:rPr>
            </w:pPr>
            <w:r>
              <w:rPr>
                <w:b/>
                <w:sz w:val="14"/>
              </w:rPr>
              <w:t>31 dBA</w:t>
            </w:r>
          </w:p>
        </w:tc>
        <w:tc>
          <w:tcPr>
            <w:tcW w:w="0" w:type="auto"/>
            <w:vMerge w:val="restart"/>
            <w:tcBorders>
              <w:top w:val="single" w:sz="14" w:space="0" w:color="000000"/>
            </w:tcBorders>
            <w:noWrap/>
            <w:vAlign w:val="center"/>
          </w:tcPr>
          <w:p w14:paraId="39678F9B" w14:textId="77777777" w:rsidR="00565365" w:rsidRDefault="00565365" w:rsidP="00235A2C">
            <w:pPr>
              <w:pStyle w:val="CUERPOTEXTOTABLA"/>
              <w:rPr>
                <w:b/>
                <w:sz w:val="14"/>
              </w:rPr>
            </w:pPr>
            <w:r>
              <w:rPr>
                <w:rFonts w:ascii="Symbol" w:hAnsi="Symbol" w:cs="Symbol"/>
                <w:b/>
                <w:sz w:val="14"/>
              </w:rPr>
              <w:t></w:t>
            </w:r>
          </w:p>
        </w:tc>
        <w:tc>
          <w:tcPr>
            <w:tcW w:w="0" w:type="auto"/>
            <w:vMerge w:val="restart"/>
            <w:tcBorders>
              <w:top w:val="single" w:sz="14" w:space="0" w:color="000000"/>
              <w:right w:val="single" w:sz="2" w:space="0" w:color="000000"/>
            </w:tcBorders>
            <w:noWrap/>
            <w:vAlign w:val="center"/>
          </w:tcPr>
          <w:p w14:paraId="54FCF1F1" w14:textId="77777777" w:rsidR="00565365" w:rsidRDefault="00565365" w:rsidP="00235A2C">
            <w:pPr>
              <w:pStyle w:val="CUERPOTEXTOTABLA"/>
              <w:jc w:val="center"/>
              <w:rPr>
                <w:b/>
                <w:sz w:val="14"/>
              </w:rPr>
            </w:pPr>
            <w:r>
              <w:rPr>
                <w:b/>
                <w:sz w:val="14"/>
              </w:rPr>
              <w:t>30 dBA</w:t>
            </w:r>
          </w:p>
        </w:tc>
      </w:tr>
      <w:tr w:rsidR="00565365" w14:paraId="67475093" w14:textId="77777777" w:rsidTr="00235A2C">
        <w:trPr>
          <w:cantSplit/>
        </w:trPr>
        <w:tc>
          <w:tcPr>
            <w:tcW w:w="0" w:type="auto"/>
            <w:vMerge/>
            <w:tcBorders>
              <w:left w:val="single" w:sz="2" w:space="0" w:color="000000"/>
            </w:tcBorders>
          </w:tcPr>
          <w:p w14:paraId="0A4928A8" w14:textId="77777777" w:rsidR="00565365" w:rsidRDefault="00565365" w:rsidP="00235A2C"/>
        </w:tc>
        <w:tc>
          <w:tcPr>
            <w:tcW w:w="0" w:type="auto"/>
            <w:vMerge/>
            <w:tcBorders>
              <w:right w:val="single" w:sz="2" w:space="0" w:color="000000"/>
            </w:tcBorders>
          </w:tcPr>
          <w:p w14:paraId="33A965F6" w14:textId="77777777" w:rsidR="00565365" w:rsidRDefault="00565365" w:rsidP="00235A2C"/>
        </w:tc>
        <w:tc>
          <w:tcPr>
            <w:tcW w:w="0" w:type="auto"/>
            <w:vMerge/>
            <w:tcBorders>
              <w:left w:val="single" w:sz="2" w:space="0" w:color="000000"/>
              <w:right w:val="single" w:sz="2" w:space="0" w:color="000000"/>
            </w:tcBorders>
          </w:tcPr>
          <w:p w14:paraId="04B9594D" w14:textId="77777777" w:rsidR="00565365" w:rsidRDefault="00565365" w:rsidP="00235A2C"/>
        </w:tc>
        <w:tc>
          <w:tcPr>
            <w:tcW w:w="0" w:type="auto"/>
            <w:tcBorders>
              <w:left w:val="single" w:sz="2" w:space="0" w:color="000000"/>
              <w:right w:val="single" w:sz="2" w:space="0" w:color="000000"/>
            </w:tcBorders>
            <w:vAlign w:val="center"/>
          </w:tcPr>
          <w:p w14:paraId="55A384A9" w14:textId="77777777" w:rsidR="00565365" w:rsidRDefault="00565365" w:rsidP="00235A2C">
            <w:pPr>
              <w:pStyle w:val="CUERPOTEXTOTABLA"/>
              <w:rPr>
                <w:b/>
                <w:sz w:val="14"/>
              </w:rPr>
            </w:pPr>
            <w:r>
              <w:rPr>
                <w:b/>
                <w:sz w:val="14"/>
              </w:rPr>
              <w:t>FACHADA VENTILADA CON PLACAS CERÁMICAS CON AISLAMIENTO POR FUERA - Trasdosado autoportante  de placas de yeso laminado</w:t>
            </w:r>
          </w:p>
        </w:tc>
        <w:tc>
          <w:tcPr>
            <w:tcW w:w="0" w:type="auto"/>
            <w:vMerge/>
            <w:tcBorders>
              <w:left w:val="single" w:sz="2" w:space="0" w:color="000000"/>
            </w:tcBorders>
          </w:tcPr>
          <w:p w14:paraId="7D252F3E" w14:textId="77777777" w:rsidR="00565365" w:rsidRDefault="00565365" w:rsidP="00235A2C"/>
        </w:tc>
        <w:tc>
          <w:tcPr>
            <w:tcW w:w="0" w:type="auto"/>
            <w:vMerge/>
          </w:tcPr>
          <w:p w14:paraId="1692544A" w14:textId="77777777" w:rsidR="00565365" w:rsidRDefault="00565365" w:rsidP="00235A2C"/>
        </w:tc>
        <w:tc>
          <w:tcPr>
            <w:tcW w:w="0" w:type="auto"/>
            <w:vMerge/>
          </w:tcPr>
          <w:p w14:paraId="06B84A9E" w14:textId="77777777" w:rsidR="00565365" w:rsidRDefault="00565365" w:rsidP="00235A2C"/>
        </w:tc>
        <w:tc>
          <w:tcPr>
            <w:tcW w:w="0" w:type="auto"/>
            <w:vMerge/>
            <w:tcBorders>
              <w:right w:val="single" w:sz="2" w:space="0" w:color="000000"/>
            </w:tcBorders>
          </w:tcPr>
          <w:p w14:paraId="6713378F" w14:textId="77777777" w:rsidR="00565365" w:rsidRDefault="00565365" w:rsidP="00235A2C"/>
        </w:tc>
      </w:tr>
      <w:tr w:rsidR="00565365" w14:paraId="21BAD8CA" w14:textId="77777777" w:rsidTr="00235A2C">
        <w:trPr>
          <w:cantSplit/>
        </w:trPr>
        <w:tc>
          <w:tcPr>
            <w:tcW w:w="0" w:type="auto"/>
            <w:vMerge/>
            <w:tcBorders>
              <w:left w:val="single" w:sz="2" w:space="0" w:color="000000"/>
            </w:tcBorders>
          </w:tcPr>
          <w:p w14:paraId="35EAF942" w14:textId="77777777" w:rsidR="00565365" w:rsidRDefault="00565365" w:rsidP="00235A2C"/>
        </w:tc>
        <w:tc>
          <w:tcPr>
            <w:tcW w:w="0" w:type="auto"/>
            <w:vMerge/>
            <w:tcBorders>
              <w:right w:val="single" w:sz="2" w:space="0" w:color="000000"/>
            </w:tcBorders>
          </w:tcPr>
          <w:p w14:paraId="12693B5C" w14:textId="77777777" w:rsidR="00565365" w:rsidRDefault="00565365" w:rsidP="00235A2C"/>
        </w:tc>
        <w:tc>
          <w:tcPr>
            <w:tcW w:w="0" w:type="auto"/>
            <w:vMerge/>
            <w:tcBorders>
              <w:left w:val="single" w:sz="2" w:space="0" w:color="000000"/>
              <w:right w:val="single" w:sz="2" w:space="0" w:color="000000"/>
            </w:tcBorders>
          </w:tcPr>
          <w:p w14:paraId="6A16FEDA" w14:textId="77777777" w:rsidR="00565365" w:rsidRDefault="00565365" w:rsidP="00235A2C"/>
        </w:tc>
        <w:tc>
          <w:tcPr>
            <w:tcW w:w="0" w:type="auto"/>
            <w:tcBorders>
              <w:left w:val="single" w:sz="2" w:space="0" w:color="000000"/>
              <w:right w:val="single" w:sz="2" w:space="0" w:color="000000"/>
            </w:tcBorders>
            <w:vAlign w:val="center"/>
          </w:tcPr>
          <w:p w14:paraId="0F3BE783" w14:textId="77777777" w:rsidR="00565365" w:rsidRDefault="00565365" w:rsidP="00235A2C">
            <w:pPr>
              <w:pStyle w:val="CUERPOTEXTOTABLA"/>
              <w:rPr>
                <w:b/>
                <w:sz w:val="14"/>
              </w:rPr>
            </w:pPr>
            <w:r>
              <w:rPr>
                <w:b/>
                <w:sz w:val="14"/>
              </w:rPr>
              <w:t>CUBIERTA PLANTA TRANSITABLE LOSA FILTRÓN (FORJADO RETICULAR EPS PERDIDO) - FALSO TECHO REGISTRABLE PYL EFECTO MADERA ACÚSTICO CON AISLAMIENTO</w:t>
            </w:r>
          </w:p>
        </w:tc>
        <w:tc>
          <w:tcPr>
            <w:tcW w:w="0" w:type="auto"/>
            <w:vMerge/>
            <w:tcBorders>
              <w:left w:val="single" w:sz="2" w:space="0" w:color="000000"/>
            </w:tcBorders>
          </w:tcPr>
          <w:p w14:paraId="082D38CD" w14:textId="77777777" w:rsidR="00565365" w:rsidRDefault="00565365" w:rsidP="00235A2C"/>
        </w:tc>
        <w:tc>
          <w:tcPr>
            <w:tcW w:w="0" w:type="auto"/>
            <w:vMerge/>
          </w:tcPr>
          <w:p w14:paraId="49E8CA64" w14:textId="77777777" w:rsidR="00565365" w:rsidRDefault="00565365" w:rsidP="00235A2C"/>
        </w:tc>
        <w:tc>
          <w:tcPr>
            <w:tcW w:w="0" w:type="auto"/>
            <w:vMerge/>
          </w:tcPr>
          <w:p w14:paraId="02A947D5" w14:textId="77777777" w:rsidR="00565365" w:rsidRDefault="00565365" w:rsidP="00235A2C"/>
        </w:tc>
        <w:tc>
          <w:tcPr>
            <w:tcW w:w="0" w:type="auto"/>
            <w:vMerge/>
            <w:tcBorders>
              <w:right w:val="single" w:sz="2" w:space="0" w:color="000000"/>
            </w:tcBorders>
          </w:tcPr>
          <w:p w14:paraId="33356044" w14:textId="77777777" w:rsidR="00565365" w:rsidRDefault="00565365" w:rsidP="00235A2C"/>
        </w:tc>
      </w:tr>
      <w:tr w:rsidR="00565365" w14:paraId="14DC9984" w14:textId="77777777" w:rsidTr="00235A2C">
        <w:trPr>
          <w:cantSplit/>
        </w:trPr>
        <w:tc>
          <w:tcPr>
            <w:tcW w:w="0" w:type="auto"/>
            <w:vMerge/>
            <w:tcBorders>
              <w:left w:val="single" w:sz="2" w:space="0" w:color="000000"/>
            </w:tcBorders>
          </w:tcPr>
          <w:p w14:paraId="181B7DD3" w14:textId="77777777" w:rsidR="00565365" w:rsidRDefault="00565365" w:rsidP="00235A2C"/>
        </w:tc>
        <w:tc>
          <w:tcPr>
            <w:tcW w:w="0" w:type="auto"/>
            <w:vMerge/>
            <w:tcBorders>
              <w:right w:val="single" w:sz="2" w:space="0" w:color="000000"/>
            </w:tcBorders>
          </w:tcPr>
          <w:p w14:paraId="71B6C338" w14:textId="77777777" w:rsidR="00565365" w:rsidRDefault="00565365" w:rsidP="00235A2C"/>
        </w:tc>
        <w:tc>
          <w:tcPr>
            <w:tcW w:w="0" w:type="auto"/>
            <w:vMerge/>
            <w:tcBorders>
              <w:left w:val="single" w:sz="2" w:space="0" w:color="000000"/>
              <w:right w:val="single" w:sz="2" w:space="0" w:color="000000"/>
            </w:tcBorders>
          </w:tcPr>
          <w:p w14:paraId="0B6C24B2" w14:textId="77777777" w:rsidR="00565365" w:rsidRDefault="00565365" w:rsidP="00235A2C"/>
        </w:tc>
        <w:tc>
          <w:tcPr>
            <w:tcW w:w="0" w:type="auto"/>
            <w:tcBorders>
              <w:left w:val="single" w:sz="2" w:space="0" w:color="000000"/>
              <w:right w:val="single" w:sz="2" w:space="0" w:color="000000"/>
            </w:tcBorders>
            <w:noWrap/>
            <w:vAlign w:val="center"/>
          </w:tcPr>
          <w:p w14:paraId="4EC88320" w14:textId="77777777" w:rsidR="00565365" w:rsidRDefault="00565365" w:rsidP="00235A2C">
            <w:pPr>
              <w:pStyle w:val="CUERPOTEXTOTABLA"/>
              <w:rPr>
                <w:sz w:val="14"/>
              </w:rPr>
            </w:pPr>
            <w:r>
              <w:rPr>
                <w:sz w:val="14"/>
              </w:rPr>
              <w:t>Huecos:</w:t>
            </w:r>
          </w:p>
        </w:tc>
        <w:tc>
          <w:tcPr>
            <w:tcW w:w="0" w:type="auto"/>
            <w:vMerge/>
            <w:tcBorders>
              <w:left w:val="single" w:sz="2" w:space="0" w:color="000000"/>
            </w:tcBorders>
          </w:tcPr>
          <w:p w14:paraId="7D5B40E2" w14:textId="77777777" w:rsidR="00565365" w:rsidRDefault="00565365" w:rsidP="00235A2C"/>
        </w:tc>
        <w:tc>
          <w:tcPr>
            <w:tcW w:w="0" w:type="auto"/>
            <w:vMerge/>
          </w:tcPr>
          <w:p w14:paraId="30D50B46" w14:textId="77777777" w:rsidR="00565365" w:rsidRDefault="00565365" w:rsidP="00235A2C"/>
        </w:tc>
        <w:tc>
          <w:tcPr>
            <w:tcW w:w="0" w:type="auto"/>
            <w:vMerge/>
          </w:tcPr>
          <w:p w14:paraId="781E48EE" w14:textId="77777777" w:rsidR="00565365" w:rsidRDefault="00565365" w:rsidP="00235A2C"/>
        </w:tc>
        <w:tc>
          <w:tcPr>
            <w:tcW w:w="0" w:type="auto"/>
            <w:vMerge/>
            <w:tcBorders>
              <w:right w:val="single" w:sz="2" w:space="0" w:color="000000"/>
            </w:tcBorders>
          </w:tcPr>
          <w:p w14:paraId="3CE0BDC2" w14:textId="77777777" w:rsidR="00565365" w:rsidRDefault="00565365" w:rsidP="00235A2C"/>
        </w:tc>
      </w:tr>
      <w:tr w:rsidR="00565365" w14:paraId="766F83A7" w14:textId="77777777" w:rsidTr="00235A2C">
        <w:trPr>
          <w:cantSplit/>
        </w:trPr>
        <w:tc>
          <w:tcPr>
            <w:tcW w:w="0" w:type="auto"/>
            <w:vMerge/>
            <w:tcBorders>
              <w:left w:val="single" w:sz="2" w:space="0" w:color="000000"/>
              <w:bottom w:val="single" w:sz="14" w:space="0" w:color="000000"/>
            </w:tcBorders>
          </w:tcPr>
          <w:p w14:paraId="6DFA0EDA" w14:textId="77777777" w:rsidR="00565365" w:rsidRDefault="00565365" w:rsidP="00235A2C"/>
        </w:tc>
        <w:tc>
          <w:tcPr>
            <w:tcW w:w="0" w:type="auto"/>
            <w:vMerge/>
            <w:tcBorders>
              <w:bottom w:val="single" w:sz="14" w:space="0" w:color="000000"/>
              <w:right w:val="single" w:sz="2" w:space="0" w:color="000000"/>
            </w:tcBorders>
          </w:tcPr>
          <w:p w14:paraId="2D18C05A" w14:textId="77777777" w:rsidR="00565365" w:rsidRDefault="00565365" w:rsidP="00235A2C"/>
        </w:tc>
        <w:tc>
          <w:tcPr>
            <w:tcW w:w="0" w:type="auto"/>
            <w:vMerge/>
            <w:tcBorders>
              <w:left w:val="single" w:sz="2" w:space="0" w:color="000000"/>
              <w:bottom w:val="single" w:sz="14" w:space="0" w:color="000000"/>
              <w:right w:val="single" w:sz="2" w:space="0" w:color="000000"/>
            </w:tcBorders>
          </w:tcPr>
          <w:p w14:paraId="2997F99D" w14:textId="77777777" w:rsidR="00565365" w:rsidRDefault="00565365" w:rsidP="00235A2C"/>
        </w:tc>
        <w:tc>
          <w:tcPr>
            <w:tcW w:w="0" w:type="auto"/>
            <w:tcBorders>
              <w:left w:val="single" w:sz="2" w:space="0" w:color="000000"/>
              <w:bottom w:val="single" w:sz="14" w:space="0" w:color="000000"/>
              <w:right w:val="single" w:sz="2" w:space="0" w:color="000000"/>
            </w:tcBorders>
            <w:vAlign w:val="center"/>
          </w:tcPr>
          <w:p w14:paraId="464FC95C" w14:textId="77777777" w:rsidR="00565365" w:rsidRDefault="00565365" w:rsidP="00235A2C">
            <w:pPr>
              <w:pStyle w:val="CUERPOTEXTOTABLA"/>
              <w:rPr>
                <w:b/>
                <w:sz w:val="14"/>
              </w:rPr>
            </w:pPr>
            <w:r>
              <w:rPr>
                <w:b/>
                <w:sz w:val="14"/>
              </w:rPr>
              <w:t xml:space="preserve">Ventana de doble acristalamiento </w:t>
            </w:r>
            <w:proofErr w:type="spellStart"/>
            <w:r>
              <w:rPr>
                <w:b/>
                <w:sz w:val="14"/>
              </w:rPr>
              <w:t>low.s</w:t>
            </w:r>
            <w:proofErr w:type="spellEnd"/>
            <w:r>
              <w:rPr>
                <w:b/>
                <w:sz w:val="14"/>
              </w:rPr>
              <w:t xml:space="preserve"> baja emisividad térmica + aislamiento acústico "control </w:t>
            </w:r>
            <w:proofErr w:type="spellStart"/>
            <w:r>
              <w:rPr>
                <w:b/>
                <w:sz w:val="14"/>
              </w:rPr>
              <w:t>glass</w:t>
            </w:r>
            <w:proofErr w:type="spellEnd"/>
            <w:r>
              <w:rPr>
                <w:b/>
                <w:sz w:val="14"/>
              </w:rPr>
              <w:t xml:space="preserve"> acústico y solar", </w:t>
            </w:r>
            <w:proofErr w:type="spellStart"/>
            <w:r>
              <w:rPr>
                <w:b/>
                <w:sz w:val="14"/>
              </w:rPr>
              <w:t>sonor</w:t>
            </w:r>
            <w:proofErr w:type="spellEnd"/>
            <w:r>
              <w:rPr>
                <w:b/>
                <w:sz w:val="14"/>
              </w:rPr>
              <w:t xml:space="preserve"> 4+4/16/6+6 </w:t>
            </w:r>
            <w:proofErr w:type="spellStart"/>
            <w:r>
              <w:rPr>
                <w:b/>
                <w:sz w:val="14"/>
              </w:rPr>
              <w:t>low.s</w:t>
            </w:r>
            <w:proofErr w:type="spellEnd"/>
            <w:r>
              <w:rPr>
                <w:b/>
                <w:sz w:val="14"/>
              </w:rPr>
              <w:t xml:space="preserve"> laminar</w:t>
            </w:r>
          </w:p>
        </w:tc>
        <w:tc>
          <w:tcPr>
            <w:tcW w:w="0" w:type="auto"/>
            <w:vMerge/>
            <w:tcBorders>
              <w:left w:val="single" w:sz="2" w:space="0" w:color="000000"/>
              <w:bottom w:val="single" w:sz="14" w:space="0" w:color="000000"/>
            </w:tcBorders>
          </w:tcPr>
          <w:p w14:paraId="7DECB9A4" w14:textId="77777777" w:rsidR="00565365" w:rsidRDefault="00565365" w:rsidP="00235A2C"/>
        </w:tc>
        <w:tc>
          <w:tcPr>
            <w:tcW w:w="0" w:type="auto"/>
            <w:vMerge/>
            <w:tcBorders>
              <w:bottom w:val="single" w:sz="14" w:space="0" w:color="000000"/>
            </w:tcBorders>
          </w:tcPr>
          <w:p w14:paraId="7D9AC601" w14:textId="77777777" w:rsidR="00565365" w:rsidRDefault="00565365" w:rsidP="00235A2C"/>
        </w:tc>
        <w:tc>
          <w:tcPr>
            <w:tcW w:w="0" w:type="auto"/>
            <w:vMerge/>
            <w:tcBorders>
              <w:bottom w:val="single" w:sz="14" w:space="0" w:color="000000"/>
            </w:tcBorders>
          </w:tcPr>
          <w:p w14:paraId="35AB1744" w14:textId="77777777" w:rsidR="00565365" w:rsidRDefault="00565365" w:rsidP="00235A2C"/>
        </w:tc>
        <w:tc>
          <w:tcPr>
            <w:tcW w:w="0" w:type="auto"/>
            <w:vMerge/>
            <w:tcBorders>
              <w:bottom w:val="single" w:sz="14" w:space="0" w:color="000000"/>
              <w:right w:val="single" w:sz="2" w:space="0" w:color="000000"/>
            </w:tcBorders>
          </w:tcPr>
          <w:p w14:paraId="7FA84BC3" w14:textId="77777777" w:rsidR="00565365" w:rsidRDefault="00565365" w:rsidP="00235A2C"/>
        </w:tc>
      </w:tr>
    </w:tbl>
    <w:p w14:paraId="03D7A864" w14:textId="4C9ABF16" w:rsidR="00565365" w:rsidRDefault="00565365" w:rsidP="004C4FB5">
      <w:pPr>
        <w:pStyle w:val="CUERPOTEXTO"/>
        <w:spacing w:after="182"/>
      </w:pPr>
    </w:p>
    <w:p w14:paraId="67A199EA" w14:textId="77777777" w:rsidR="00FF7C1E" w:rsidRDefault="00FF7C1E" w:rsidP="004C4FB5">
      <w:pPr>
        <w:pStyle w:val="CUERPOTEXTO"/>
        <w:spacing w:after="182"/>
      </w:pPr>
    </w:p>
    <w:p w14:paraId="121757AB" w14:textId="0CB5B4C9" w:rsidR="004C4FB5" w:rsidRDefault="00565365" w:rsidP="004C4FB5">
      <w:pPr>
        <w:pStyle w:val="CUERPOTEXTO"/>
        <w:spacing w:after="182"/>
      </w:pPr>
      <w:r>
        <w:t>La tabla siguiente recoge la situación exacta en el edificio de cada recinto receptor, para los valores más desfavorables de aislamiento acústico calculados (D</w:t>
      </w:r>
      <w:r>
        <w:rPr>
          <w:vertAlign w:val="subscript"/>
        </w:rPr>
        <w:t>nT,A</w:t>
      </w:r>
      <w:r>
        <w:t xml:space="preserve">, </w:t>
      </w:r>
      <w:proofErr w:type="spellStart"/>
      <w:r>
        <w:t>L'</w:t>
      </w:r>
      <w:r>
        <w:rPr>
          <w:vertAlign w:val="subscript"/>
        </w:rPr>
        <w:t>nT,w</w:t>
      </w:r>
      <w:proofErr w:type="spellEnd"/>
      <w:r>
        <w:t>, y D</w:t>
      </w:r>
      <w:r>
        <w:rPr>
          <w:vertAlign w:val="subscript"/>
        </w:rPr>
        <w:t>2m,nT,Atr</w:t>
      </w:r>
      <w:r>
        <w:t>), mostrados en las fichas justificativas del cumplimiento de los valores límite de aislamiento acústico impuestos en el Documento Básico CTE DB HR, calculados mediante la opción general.</w:t>
      </w:r>
    </w:p>
    <w:p w14:paraId="31E544CF" w14:textId="77777777" w:rsidR="00565365" w:rsidRPr="004C4FB5" w:rsidRDefault="00565365" w:rsidP="004C4FB5">
      <w:pPr>
        <w:pStyle w:val="CUERPOTEXTO"/>
        <w:spacing w:after="182"/>
      </w:pPr>
    </w:p>
    <w:tbl>
      <w:tblPr>
        <w:tblW w:w="9745" w:type="dxa"/>
        <w:tblInd w:w="28" w:type="dxa"/>
        <w:tblCellMar>
          <w:top w:w="28" w:type="dxa"/>
          <w:left w:w="28" w:type="dxa"/>
          <w:bottom w:w="28" w:type="dxa"/>
          <w:right w:w="28" w:type="dxa"/>
        </w:tblCellMar>
        <w:tblLook w:val="0000" w:firstRow="0" w:lastRow="0" w:firstColumn="0" w:lastColumn="0" w:noHBand="0" w:noVBand="0"/>
      </w:tblPr>
      <w:tblGrid>
        <w:gridCol w:w="1167"/>
        <w:gridCol w:w="3189"/>
        <w:gridCol w:w="748"/>
        <w:gridCol w:w="1295"/>
        <w:gridCol w:w="3346"/>
      </w:tblGrid>
      <w:tr w:rsidR="004C4FB5" w:rsidRPr="004C4FB5" w14:paraId="3E30C119" w14:textId="77777777" w:rsidTr="00235A2C">
        <w:trPr>
          <w:cantSplit/>
        </w:trPr>
        <w:tc>
          <w:tcPr>
            <w:tcW w:w="0" w:type="auto"/>
            <w:vMerge w:val="restart"/>
            <w:tcBorders>
              <w:top w:val="single" w:sz="14" w:space="0" w:color="000000"/>
              <w:left w:val="single" w:sz="14" w:space="0" w:color="000000"/>
            </w:tcBorders>
            <w:noWrap/>
            <w:vAlign w:val="center"/>
          </w:tcPr>
          <w:p w14:paraId="10F38773" w14:textId="77777777" w:rsidR="004C4FB5" w:rsidRPr="004C4FB5" w:rsidRDefault="004C4FB5" w:rsidP="00235A2C">
            <w:pPr>
              <w:pStyle w:val="CUERPOTEXTOTABLA"/>
              <w:rPr>
                <w:b/>
                <w:sz w:val="14"/>
              </w:rPr>
            </w:pPr>
            <w:r w:rsidRPr="004C4FB5">
              <w:rPr>
                <w:b/>
                <w:sz w:val="14"/>
              </w:rPr>
              <w:t>Tipo de cálculo</w:t>
            </w:r>
          </w:p>
        </w:tc>
        <w:tc>
          <w:tcPr>
            <w:tcW w:w="3365" w:type="dxa"/>
            <w:vMerge w:val="restart"/>
            <w:tcBorders>
              <w:top w:val="single" w:sz="14" w:space="0" w:color="000000"/>
            </w:tcBorders>
            <w:noWrap/>
            <w:vAlign w:val="center"/>
          </w:tcPr>
          <w:p w14:paraId="699FF8C1" w14:textId="77777777" w:rsidR="004C4FB5" w:rsidRPr="004C4FB5" w:rsidRDefault="004C4FB5" w:rsidP="00235A2C">
            <w:pPr>
              <w:pStyle w:val="CUERPOTEXTOTABLA"/>
              <w:rPr>
                <w:b/>
                <w:sz w:val="14"/>
              </w:rPr>
            </w:pPr>
            <w:r w:rsidRPr="004C4FB5">
              <w:rPr>
                <w:b/>
                <w:sz w:val="14"/>
              </w:rPr>
              <w:t>Emisor</w:t>
            </w:r>
          </w:p>
        </w:tc>
        <w:tc>
          <w:tcPr>
            <w:tcW w:w="5255" w:type="dxa"/>
            <w:gridSpan w:val="3"/>
            <w:tcBorders>
              <w:top w:val="single" w:sz="14" w:space="0" w:color="000000"/>
              <w:right w:val="single" w:sz="14" w:space="0" w:color="000000"/>
            </w:tcBorders>
            <w:noWrap/>
            <w:vAlign w:val="center"/>
          </w:tcPr>
          <w:p w14:paraId="3916E3DF" w14:textId="77777777" w:rsidR="004C4FB5" w:rsidRPr="004C4FB5" w:rsidRDefault="004C4FB5" w:rsidP="00235A2C">
            <w:pPr>
              <w:pStyle w:val="CUERPOTEXTOTABLA"/>
              <w:rPr>
                <w:b/>
                <w:sz w:val="14"/>
              </w:rPr>
            </w:pPr>
            <w:r w:rsidRPr="004C4FB5">
              <w:rPr>
                <w:b/>
                <w:sz w:val="14"/>
              </w:rPr>
              <w:t>Recinto receptor</w:t>
            </w:r>
          </w:p>
        </w:tc>
      </w:tr>
      <w:tr w:rsidR="004C4FB5" w:rsidRPr="004C4FB5" w14:paraId="52715B8C" w14:textId="77777777" w:rsidTr="00235A2C">
        <w:trPr>
          <w:cantSplit/>
        </w:trPr>
        <w:tc>
          <w:tcPr>
            <w:tcW w:w="0" w:type="auto"/>
            <w:vMerge/>
            <w:tcBorders>
              <w:left w:val="single" w:sz="14" w:space="0" w:color="000000"/>
              <w:bottom w:val="single" w:sz="14" w:space="0" w:color="000000"/>
            </w:tcBorders>
          </w:tcPr>
          <w:p w14:paraId="6F6CA2D0" w14:textId="77777777" w:rsidR="004C4FB5" w:rsidRPr="004C4FB5" w:rsidRDefault="004C4FB5" w:rsidP="00235A2C"/>
        </w:tc>
        <w:tc>
          <w:tcPr>
            <w:tcW w:w="3365" w:type="dxa"/>
            <w:vMerge/>
            <w:tcBorders>
              <w:bottom w:val="single" w:sz="14" w:space="0" w:color="000000"/>
            </w:tcBorders>
          </w:tcPr>
          <w:p w14:paraId="35AEF163" w14:textId="77777777" w:rsidR="004C4FB5" w:rsidRPr="004C4FB5" w:rsidRDefault="004C4FB5" w:rsidP="00235A2C"/>
        </w:tc>
        <w:tc>
          <w:tcPr>
            <w:tcW w:w="787" w:type="dxa"/>
            <w:tcBorders>
              <w:bottom w:val="single" w:sz="14" w:space="0" w:color="000000"/>
            </w:tcBorders>
            <w:noWrap/>
            <w:vAlign w:val="center"/>
          </w:tcPr>
          <w:p w14:paraId="136F2521" w14:textId="77777777" w:rsidR="004C4FB5" w:rsidRPr="004C4FB5" w:rsidRDefault="004C4FB5" w:rsidP="00235A2C">
            <w:pPr>
              <w:pStyle w:val="CUERPOTEXTOTABLA"/>
              <w:rPr>
                <w:b/>
                <w:sz w:val="14"/>
              </w:rPr>
            </w:pPr>
            <w:r w:rsidRPr="004C4FB5">
              <w:rPr>
                <w:b/>
                <w:sz w:val="14"/>
              </w:rPr>
              <w:t>Tipo</w:t>
            </w:r>
          </w:p>
        </w:tc>
        <w:tc>
          <w:tcPr>
            <w:tcW w:w="0" w:type="auto"/>
            <w:tcBorders>
              <w:bottom w:val="single" w:sz="14" w:space="0" w:color="000000"/>
            </w:tcBorders>
            <w:noWrap/>
            <w:vAlign w:val="center"/>
          </w:tcPr>
          <w:p w14:paraId="29F02560" w14:textId="77777777" w:rsidR="004C4FB5" w:rsidRPr="004C4FB5" w:rsidRDefault="004C4FB5" w:rsidP="00235A2C">
            <w:pPr>
              <w:pStyle w:val="CUERPOTEXTOTABLA"/>
              <w:rPr>
                <w:b/>
                <w:sz w:val="14"/>
              </w:rPr>
            </w:pPr>
            <w:r w:rsidRPr="004C4FB5">
              <w:rPr>
                <w:b/>
                <w:sz w:val="14"/>
              </w:rPr>
              <w:t>Planta</w:t>
            </w:r>
          </w:p>
        </w:tc>
        <w:tc>
          <w:tcPr>
            <w:tcW w:w="0" w:type="auto"/>
            <w:tcBorders>
              <w:bottom w:val="single" w:sz="14" w:space="0" w:color="000000"/>
              <w:right w:val="single" w:sz="14" w:space="0" w:color="000000"/>
            </w:tcBorders>
            <w:noWrap/>
            <w:vAlign w:val="center"/>
          </w:tcPr>
          <w:p w14:paraId="7CD6AB2A" w14:textId="77777777" w:rsidR="004C4FB5" w:rsidRPr="004C4FB5" w:rsidRDefault="004C4FB5" w:rsidP="00235A2C">
            <w:pPr>
              <w:pStyle w:val="CUERPOTEXTOTABLA"/>
              <w:rPr>
                <w:b/>
                <w:sz w:val="14"/>
              </w:rPr>
            </w:pPr>
            <w:r w:rsidRPr="004C4FB5">
              <w:rPr>
                <w:b/>
                <w:sz w:val="14"/>
              </w:rPr>
              <w:t>Nombre del recinto</w:t>
            </w:r>
          </w:p>
        </w:tc>
      </w:tr>
      <w:tr w:rsidR="004C4FB5" w:rsidRPr="004C4FB5" w14:paraId="0992EF09" w14:textId="77777777" w:rsidTr="00235A2C">
        <w:trPr>
          <w:cantSplit/>
        </w:trPr>
        <w:tc>
          <w:tcPr>
            <w:tcW w:w="0" w:type="auto"/>
            <w:tcBorders>
              <w:top w:val="single" w:sz="14" w:space="0" w:color="000000"/>
              <w:left w:val="single" w:sz="2" w:space="0" w:color="000000"/>
              <w:right w:val="single" w:sz="2" w:space="0" w:color="000000"/>
            </w:tcBorders>
            <w:vAlign w:val="center"/>
          </w:tcPr>
          <w:p w14:paraId="61D1FC46" w14:textId="77777777" w:rsidR="004C4FB5" w:rsidRPr="004C4FB5" w:rsidRDefault="004C4FB5" w:rsidP="00235A2C">
            <w:pPr>
              <w:pStyle w:val="CUERPOTEXTOTABLA"/>
              <w:rPr>
                <w:sz w:val="14"/>
              </w:rPr>
            </w:pPr>
            <w:r w:rsidRPr="004C4FB5">
              <w:rPr>
                <w:sz w:val="14"/>
              </w:rPr>
              <w:t>Ruido aéreo interior</w:t>
            </w:r>
          </w:p>
        </w:tc>
        <w:tc>
          <w:tcPr>
            <w:tcW w:w="3365" w:type="dxa"/>
            <w:tcBorders>
              <w:top w:val="single" w:sz="14" w:space="0" w:color="000000"/>
              <w:left w:val="single" w:sz="2" w:space="0" w:color="000000"/>
              <w:bottom w:val="single" w:sz="14" w:space="0" w:color="000000"/>
              <w:right w:val="single" w:sz="2" w:space="0" w:color="000000"/>
            </w:tcBorders>
            <w:noWrap/>
            <w:vAlign w:val="center"/>
          </w:tcPr>
          <w:p w14:paraId="4FC7F148" w14:textId="77777777" w:rsidR="004C4FB5" w:rsidRPr="004C4FB5" w:rsidRDefault="004C4FB5" w:rsidP="00235A2C">
            <w:pPr>
              <w:pStyle w:val="CUERPOTEXTOTABLA"/>
              <w:rPr>
                <w:sz w:val="14"/>
              </w:rPr>
            </w:pPr>
            <w:r w:rsidRPr="004C4FB5">
              <w:rPr>
                <w:sz w:val="14"/>
              </w:rPr>
              <w:t xml:space="preserve">Recinto fuera de la unidad de uso </w:t>
            </w:r>
            <w:r w:rsidRPr="004C4FB5">
              <w:rPr>
                <w:i/>
                <w:sz w:val="14"/>
              </w:rPr>
              <w:t>(Estar de personal)</w:t>
            </w:r>
          </w:p>
        </w:tc>
        <w:tc>
          <w:tcPr>
            <w:tcW w:w="787" w:type="dxa"/>
            <w:tcBorders>
              <w:top w:val="single" w:sz="14" w:space="0" w:color="000000"/>
              <w:left w:val="single" w:sz="2" w:space="0" w:color="000000"/>
              <w:bottom w:val="single" w:sz="14" w:space="0" w:color="000000"/>
              <w:right w:val="single" w:sz="2" w:space="0" w:color="000000"/>
            </w:tcBorders>
            <w:noWrap/>
            <w:vAlign w:val="center"/>
          </w:tcPr>
          <w:p w14:paraId="4480278E" w14:textId="77777777" w:rsidR="004C4FB5" w:rsidRPr="004C4FB5" w:rsidRDefault="004C4FB5" w:rsidP="00235A2C">
            <w:pPr>
              <w:pStyle w:val="CUERPOTEXTOTABLA"/>
              <w:rPr>
                <w:sz w:val="14"/>
              </w:rPr>
            </w:pPr>
            <w:r w:rsidRPr="004C4FB5">
              <w:rPr>
                <w:sz w:val="14"/>
              </w:rPr>
              <w:t>Protegido</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037A489C" w14:textId="77777777" w:rsidR="004C4FB5" w:rsidRPr="004C4FB5" w:rsidRDefault="004C4FB5" w:rsidP="00235A2C">
            <w:pPr>
              <w:pStyle w:val="CUERPOTEXTOTABLA"/>
              <w:rPr>
                <w:sz w:val="14"/>
              </w:rPr>
            </w:pPr>
            <w:r w:rsidRPr="004C4FB5">
              <w:rPr>
                <w:sz w:val="14"/>
              </w:rPr>
              <w:t>Planta Baja</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054029DE" w14:textId="77777777" w:rsidR="004C4FB5" w:rsidRPr="004C4FB5" w:rsidRDefault="004C4FB5" w:rsidP="00235A2C">
            <w:pPr>
              <w:pStyle w:val="CUERPOTEXTOTABLA"/>
              <w:rPr>
                <w:sz w:val="14"/>
              </w:rPr>
            </w:pPr>
            <w:r w:rsidRPr="004C4FB5">
              <w:rPr>
                <w:sz w:val="14"/>
              </w:rPr>
              <w:t>Intervenciones menores (Enfermería)</w:t>
            </w:r>
          </w:p>
        </w:tc>
      </w:tr>
      <w:tr w:rsidR="004C4FB5" w:rsidRPr="004C4FB5" w14:paraId="38D4055D" w14:textId="77777777" w:rsidTr="00235A2C">
        <w:trPr>
          <w:cantSplit/>
        </w:trPr>
        <w:tc>
          <w:tcPr>
            <w:tcW w:w="0" w:type="auto"/>
            <w:tcBorders>
              <w:left w:val="single" w:sz="2" w:space="0" w:color="000000"/>
              <w:right w:val="single" w:sz="2" w:space="0" w:color="000000"/>
            </w:tcBorders>
            <w:vAlign w:val="center"/>
          </w:tcPr>
          <w:p w14:paraId="64E8E763" w14:textId="77777777" w:rsidR="004C4FB5" w:rsidRPr="004C4FB5" w:rsidRDefault="004C4FB5" w:rsidP="00235A2C">
            <w:pPr>
              <w:pStyle w:val="CUERPOTEXTOTABLA"/>
              <w:rPr>
                <w:sz w:val="14"/>
              </w:rPr>
            </w:pPr>
            <w:r w:rsidRPr="004C4FB5">
              <w:rPr>
                <w:sz w:val="14"/>
              </w:rPr>
              <w:t>entre elementos de separación</w:t>
            </w:r>
          </w:p>
        </w:tc>
        <w:tc>
          <w:tcPr>
            <w:tcW w:w="3365" w:type="dxa"/>
            <w:tcBorders>
              <w:top w:val="single" w:sz="14" w:space="0" w:color="000000"/>
              <w:left w:val="single" w:sz="2" w:space="0" w:color="000000"/>
              <w:bottom w:val="single" w:sz="2" w:space="0" w:color="000000"/>
              <w:right w:val="single" w:sz="2" w:space="0" w:color="000000"/>
            </w:tcBorders>
            <w:noWrap/>
            <w:vAlign w:val="center"/>
          </w:tcPr>
          <w:p w14:paraId="5601A6DE" w14:textId="77777777" w:rsidR="004C4FB5" w:rsidRPr="004C4FB5" w:rsidRDefault="004C4FB5" w:rsidP="00235A2C">
            <w:pPr>
              <w:pStyle w:val="CUERPOTEXTOTABLA"/>
              <w:rPr>
                <w:sz w:val="14"/>
              </w:rPr>
            </w:pPr>
            <w:r w:rsidRPr="004C4FB5">
              <w:rPr>
                <w:sz w:val="14"/>
              </w:rPr>
              <w:t xml:space="preserve">Recinto fuera de la unidad de uso </w:t>
            </w:r>
            <w:r w:rsidRPr="004C4FB5">
              <w:rPr>
                <w:i/>
                <w:sz w:val="14"/>
              </w:rPr>
              <w:t>(Aseo Público PB)</w:t>
            </w:r>
          </w:p>
        </w:tc>
        <w:tc>
          <w:tcPr>
            <w:tcW w:w="787" w:type="dxa"/>
            <w:vMerge w:val="restart"/>
            <w:tcBorders>
              <w:top w:val="single" w:sz="14" w:space="0" w:color="000000"/>
              <w:left w:val="single" w:sz="2" w:space="0" w:color="000000"/>
              <w:right w:val="single" w:sz="2" w:space="0" w:color="000000"/>
            </w:tcBorders>
            <w:noWrap/>
            <w:vAlign w:val="center"/>
          </w:tcPr>
          <w:p w14:paraId="186B6DB0" w14:textId="77777777" w:rsidR="004C4FB5" w:rsidRPr="004C4FB5" w:rsidRDefault="004C4FB5" w:rsidP="00235A2C">
            <w:pPr>
              <w:pStyle w:val="CUERPOTEXTOTABLA"/>
              <w:rPr>
                <w:sz w:val="14"/>
              </w:rPr>
            </w:pPr>
            <w:r w:rsidRPr="004C4FB5">
              <w:rPr>
                <w:sz w:val="14"/>
              </w:rPr>
              <w:t>Habitable</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6C5BC703" w14:textId="77777777" w:rsidR="004C4FB5" w:rsidRPr="004C4FB5" w:rsidRDefault="004C4FB5" w:rsidP="00235A2C">
            <w:pPr>
              <w:pStyle w:val="CUERPOTEXTOTABLA"/>
              <w:rPr>
                <w:sz w:val="14"/>
              </w:rPr>
            </w:pPr>
            <w:r w:rsidRPr="004C4FB5">
              <w:rPr>
                <w:sz w:val="14"/>
              </w:rPr>
              <w:t>Planta Baja</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17EEA246" w14:textId="77777777" w:rsidR="004C4FB5" w:rsidRPr="004C4FB5" w:rsidRDefault="004C4FB5" w:rsidP="00235A2C">
            <w:pPr>
              <w:pStyle w:val="CUERPOTEXTOTABLA"/>
              <w:rPr>
                <w:sz w:val="14"/>
              </w:rPr>
            </w:pPr>
            <w:r w:rsidRPr="004C4FB5">
              <w:rPr>
                <w:sz w:val="14"/>
              </w:rPr>
              <w:t>Aseo personal PB (Baño / Aseo)</w:t>
            </w:r>
          </w:p>
        </w:tc>
      </w:tr>
      <w:tr w:rsidR="004C4FB5" w:rsidRPr="004C4FB5" w14:paraId="77ED0D78" w14:textId="77777777" w:rsidTr="00235A2C">
        <w:trPr>
          <w:cantSplit/>
        </w:trPr>
        <w:tc>
          <w:tcPr>
            <w:tcW w:w="0" w:type="auto"/>
            <w:tcBorders>
              <w:left w:val="single" w:sz="2" w:space="0" w:color="000000"/>
              <w:bottom w:val="single" w:sz="14" w:space="0" w:color="000000"/>
              <w:right w:val="single" w:sz="2" w:space="0" w:color="000000"/>
            </w:tcBorders>
            <w:vAlign w:val="center"/>
          </w:tcPr>
          <w:p w14:paraId="38DE8186" w14:textId="77777777" w:rsidR="004C4FB5" w:rsidRPr="004C4FB5" w:rsidRDefault="004C4FB5" w:rsidP="00235A2C">
            <w:pPr>
              <w:pStyle w:val="CUERPOTEXTOTABLA"/>
              <w:rPr>
                <w:sz w:val="14"/>
              </w:rPr>
            </w:pPr>
            <w:r w:rsidRPr="004C4FB5">
              <w:rPr>
                <w:sz w:val="14"/>
              </w:rPr>
              <w:t>verticales</w:t>
            </w:r>
          </w:p>
        </w:tc>
        <w:tc>
          <w:tcPr>
            <w:tcW w:w="3365" w:type="dxa"/>
            <w:tcBorders>
              <w:top w:val="single" w:sz="2" w:space="0" w:color="000000"/>
              <w:left w:val="single" w:sz="2" w:space="0" w:color="000000"/>
              <w:bottom w:val="single" w:sz="14" w:space="0" w:color="000000"/>
              <w:right w:val="single" w:sz="2" w:space="0" w:color="000000"/>
            </w:tcBorders>
            <w:noWrap/>
            <w:vAlign w:val="center"/>
          </w:tcPr>
          <w:p w14:paraId="4B1BC91F" w14:textId="77777777" w:rsidR="004C4FB5" w:rsidRPr="004C4FB5" w:rsidRDefault="004C4FB5" w:rsidP="00235A2C">
            <w:pPr>
              <w:pStyle w:val="CUERPOTEXTOTABLA"/>
              <w:rPr>
                <w:sz w:val="14"/>
              </w:rPr>
            </w:pPr>
            <w:r w:rsidRPr="004C4FB5">
              <w:rPr>
                <w:sz w:val="14"/>
              </w:rPr>
              <w:t xml:space="preserve">De actividad </w:t>
            </w:r>
            <w:r w:rsidRPr="004C4FB5">
              <w:rPr>
                <w:i/>
                <w:sz w:val="14"/>
              </w:rPr>
              <w:t>(Aparcamiento)</w:t>
            </w:r>
          </w:p>
        </w:tc>
        <w:tc>
          <w:tcPr>
            <w:tcW w:w="787" w:type="dxa"/>
            <w:vMerge/>
            <w:tcBorders>
              <w:left w:val="single" w:sz="2" w:space="0" w:color="000000"/>
              <w:bottom w:val="single" w:sz="14" w:space="0" w:color="000000"/>
              <w:right w:val="single" w:sz="2" w:space="0" w:color="000000"/>
            </w:tcBorders>
          </w:tcPr>
          <w:p w14:paraId="03FF8321" w14:textId="77777777" w:rsidR="004C4FB5" w:rsidRPr="004C4FB5" w:rsidRDefault="004C4FB5" w:rsidP="00235A2C"/>
        </w:tc>
        <w:tc>
          <w:tcPr>
            <w:tcW w:w="0" w:type="auto"/>
            <w:tcBorders>
              <w:top w:val="single" w:sz="2" w:space="0" w:color="000000"/>
              <w:left w:val="single" w:sz="2" w:space="0" w:color="000000"/>
              <w:bottom w:val="single" w:sz="14" w:space="0" w:color="000000"/>
              <w:right w:val="single" w:sz="2" w:space="0" w:color="000000"/>
            </w:tcBorders>
            <w:noWrap/>
            <w:vAlign w:val="center"/>
          </w:tcPr>
          <w:p w14:paraId="7C564CCC" w14:textId="77777777" w:rsidR="004C4FB5" w:rsidRPr="004C4FB5" w:rsidRDefault="004C4FB5" w:rsidP="00235A2C">
            <w:pPr>
              <w:pStyle w:val="CUERPOTEXTOTABLA"/>
              <w:rPr>
                <w:sz w:val="14"/>
              </w:rPr>
            </w:pPr>
            <w:r w:rsidRPr="004C4FB5">
              <w:rPr>
                <w:sz w:val="14"/>
              </w:rPr>
              <w:t>Planta Semisótano</w:t>
            </w:r>
          </w:p>
        </w:tc>
        <w:tc>
          <w:tcPr>
            <w:tcW w:w="0" w:type="auto"/>
            <w:tcBorders>
              <w:top w:val="single" w:sz="2" w:space="0" w:color="000000"/>
              <w:left w:val="single" w:sz="2" w:space="0" w:color="000000"/>
              <w:bottom w:val="single" w:sz="14" w:space="0" w:color="000000"/>
              <w:right w:val="single" w:sz="2" w:space="0" w:color="000000"/>
            </w:tcBorders>
            <w:noWrap/>
            <w:vAlign w:val="center"/>
          </w:tcPr>
          <w:p w14:paraId="15CD16B6" w14:textId="77777777" w:rsidR="004C4FB5" w:rsidRPr="004C4FB5" w:rsidRDefault="004C4FB5" w:rsidP="00235A2C">
            <w:pPr>
              <w:pStyle w:val="CUERPOTEXTOTABLA"/>
              <w:rPr>
                <w:sz w:val="14"/>
              </w:rPr>
            </w:pPr>
            <w:r w:rsidRPr="004C4FB5">
              <w:rPr>
                <w:sz w:val="14"/>
              </w:rPr>
              <w:t>Vestuario personal (Vestuarios)</w:t>
            </w:r>
          </w:p>
        </w:tc>
      </w:tr>
      <w:tr w:rsidR="004C4FB5" w:rsidRPr="004C4FB5" w14:paraId="7A9465B5" w14:textId="77777777" w:rsidTr="00235A2C">
        <w:trPr>
          <w:cantSplit/>
        </w:trPr>
        <w:tc>
          <w:tcPr>
            <w:tcW w:w="0" w:type="auto"/>
            <w:tcBorders>
              <w:top w:val="single" w:sz="14" w:space="0" w:color="000000"/>
              <w:left w:val="single" w:sz="2" w:space="0" w:color="000000"/>
              <w:right w:val="single" w:sz="2" w:space="0" w:color="000000"/>
            </w:tcBorders>
            <w:vAlign w:val="center"/>
          </w:tcPr>
          <w:p w14:paraId="5C2AAE20" w14:textId="77777777" w:rsidR="004C4FB5" w:rsidRPr="004C4FB5" w:rsidRDefault="004C4FB5" w:rsidP="00235A2C">
            <w:pPr>
              <w:pStyle w:val="CUERPOTEXTOTABLA"/>
              <w:rPr>
                <w:sz w:val="14"/>
              </w:rPr>
            </w:pPr>
            <w:r w:rsidRPr="004C4FB5">
              <w:rPr>
                <w:sz w:val="14"/>
              </w:rPr>
              <w:t>Ruido aéreo interior entre</w:t>
            </w:r>
          </w:p>
        </w:tc>
        <w:tc>
          <w:tcPr>
            <w:tcW w:w="3365" w:type="dxa"/>
            <w:tcBorders>
              <w:top w:val="single" w:sz="14" w:space="0" w:color="000000"/>
              <w:left w:val="single" w:sz="2" w:space="0" w:color="000000"/>
              <w:bottom w:val="single" w:sz="2" w:space="0" w:color="000000"/>
              <w:right w:val="single" w:sz="2" w:space="0" w:color="000000"/>
            </w:tcBorders>
            <w:noWrap/>
            <w:vAlign w:val="center"/>
          </w:tcPr>
          <w:p w14:paraId="6C66F370" w14:textId="77777777" w:rsidR="004C4FB5" w:rsidRPr="004C4FB5" w:rsidRDefault="004C4FB5" w:rsidP="00235A2C">
            <w:pPr>
              <w:pStyle w:val="CUERPOTEXTOTABLA"/>
              <w:rPr>
                <w:sz w:val="14"/>
              </w:rPr>
            </w:pPr>
            <w:r w:rsidRPr="004C4FB5">
              <w:rPr>
                <w:sz w:val="14"/>
              </w:rPr>
              <w:t xml:space="preserve">Recinto fuera de la unidad de uso </w:t>
            </w:r>
            <w:r w:rsidRPr="004C4FB5">
              <w:rPr>
                <w:i/>
                <w:sz w:val="14"/>
              </w:rPr>
              <w:t>(Circulación PS)</w:t>
            </w:r>
          </w:p>
        </w:tc>
        <w:tc>
          <w:tcPr>
            <w:tcW w:w="787" w:type="dxa"/>
            <w:vMerge w:val="restart"/>
            <w:tcBorders>
              <w:top w:val="single" w:sz="14" w:space="0" w:color="000000"/>
              <w:left w:val="single" w:sz="2" w:space="0" w:color="000000"/>
              <w:right w:val="single" w:sz="2" w:space="0" w:color="000000"/>
            </w:tcBorders>
            <w:noWrap/>
            <w:vAlign w:val="center"/>
          </w:tcPr>
          <w:p w14:paraId="44960C85" w14:textId="77777777" w:rsidR="004C4FB5" w:rsidRPr="004C4FB5" w:rsidRDefault="004C4FB5" w:rsidP="00235A2C">
            <w:pPr>
              <w:pStyle w:val="CUERPOTEXTOTABLA"/>
              <w:rPr>
                <w:sz w:val="14"/>
              </w:rPr>
            </w:pPr>
            <w:r w:rsidRPr="004C4FB5">
              <w:rPr>
                <w:sz w:val="14"/>
              </w:rPr>
              <w:t>Protegido</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4B6B1578" w14:textId="77777777" w:rsidR="004C4FB5" w:rsidRPr="004C4FB5" w:rsidRDefault="004C4FB5" w:rsidP="00235A2C">
            <w:pPr>
              <w:pStyle w:val="CUERPOTEXTOTABLA"/>
              <w:rPr>
                <w:sz w:val="14"/>
              </w:rPr>
            </w:pPr>
            <w:r w:rsidRPr="004C4FB5">
              <w:rPr>
                <w:sz w:val="14"/>
              </w:rPr>
              <w:t>Planta Baja</w:t>
            </w:r>
          </w:p>
        </w:tc>
        <w:tc>
          <w:tcPr>
            <w:tcW w:w="0" w:type="auto"/>
            <w:tcBorders>
              <w:top w:val="single" w:sz="14" w:space="0" w:color="000000"/>
              <w:left w:val="single" w:sz="2" w:space="0" w:color="000000"/>
              <w:bottom w:val="single" w:sz="2" w:space="0" w:color="000000"/>
              <w:right w:val="single" w:sz="2" w:space="0" w:color="000000"/>
            </w:tcBorders>
            <w:noWrap/>
            <w:vAlign w:val="center"/>
          </w:tcPr>
          <w:p w14:paraId="66237D8D" w14:textId="77777777" w:rsidR="004C4FB5" w:rsidRPr="004C4FB5" w:rsidRDefault="004C4FB5" w:rsidP="00235A2C">
            <w:pPr>
              <w:pStyle w:val="CUERPOTEXTOTABLA"/>
              <w:rPr>
                <w:sz w:val="14"/>
              </w:rPr>
            </w:pPr>
            <w:r w:rsidRPr="004C4FB5">
              <w:rPr>
                <w:sz w:val="14"/>
              </w:rPr>
              <w:t>Espera y circulación PB (Sala de espera)</w:t>
            </w:r>
          </w:p>
        </w:tc>
      </w:tr>
      <w:tr w:rsidR="004C4FB5" w:rsidRPr="004C4FB5" w14:paraId="05B65136" w14:textId="77777777" w:rsidTr="00235A2C">
        <w:trPr>
          <w:cantSplit/>
        </w:trPr>
        <w:tc>
          <w:tcPr>
            <w:tcW w:w="0" w:type="auto"/>
            <w:tcBorders>
              <w:left w:val="single" w:sz="2" w:space="0" w:color="000000"/>
              <w:right w:val="single" w:sz="2" w:space="0" w:color="000000"/>
            </w:tcBorders>
            <w:vAlign w:val="center"/>
          </w:tcPr>
          <w:p w14:paraId="2A0EC8A4" w14:textId="77777777" w:rsidR="004C4FB5" w:rsidRPr="004C4FB5" w:rsidRDefault="004C4FB5" w:rsidP="00235A2C">
            <w:pPr>
              <w:pStyle w:val="CUERPOTEXTOTABLA"/>
              <w:rPr>
                <w:sz w:val="14"/>
              </w:rPr>
            </w:pPr>
            <w:r w:rsidRPr="004C4FB5">
              <w:rPr>
                <w:sz w:val="14"/>
              </w:rPr>
              <w:t>elementos de separación</w:t>
            </w:r>
          </w:p>
        </w:tc>
        <w:tc>
          <w:tcPr>
            <w:tcW w:w="3365" w:type="dxa"/>
            <w:tcBorders>
              <w:top w:val="single" w:sz="2" w:space="0" w:color="000000"/>
              <w:left w:val="single" w:sz="2" w:space="0" w:color="000000"/>
              <w:bottom w:val="single" w:sz="2" w:space="0" w:color="000000"/>
              <w:right w:val="single" w:sz="2" w:space="0" w:color="000000"/>
            </w:tcBorders>
            <w:noWrap/>
            <w:vAlign w:val="center"/>
          </w:tcPr>
          <w:p w14:paraId="14340709" w14:textId="77777777" w:rsidR="004C4FB5" w:rsidRPr="004C4FB5" w:rsidRDefault="004C4FB5" w:rsidP="00235A2C">
            <w:pPr>
              <w:pStyle w:val="CUERPOTEXTOTABLA"/>
              <w:rPr>
                <w:sz w:val="14"/>
              </w:rPr>
            </w:pPr>
            <w:r w:rsidRPr="004C4FB5">
              <w:rPr>
                <w:sz w:val="14"/>
              </w:rPr>
              <w:t xml:space="preserve">De instalaciones </w:t>
            </w:r>
            <w:r w:rsidRPr="004C4FB5">
              <w:rPr>
                <w:i/>
                <w:sz w:val="14"/>
              </w:rPr>
              <w:t>(Instalaciones 2)</w:t>
            </w:r>
          </w:p>
        </w:tc>
        <w:tc>
          <w:tcPr>
            <w:tcW w:w="787" w:type="dxa"/>
            <w:vMerge/>
            <w:tcBorders>
              <w:left w:val="single" w:sz="2" w:space="0" w:color="000000"/>
              <w:right w:val="single" w:sz="2" w:space="0" w:color="000000"/>
            </w:tcBorders>
          </w:tcPr>
          <w:p w14:paraId="2AFE9460" w14:textId="77777777" w:rsidR="004C4FB5" w:rsidRPr="004C4FB5" w:rsidRDefault="004C4FB5" w:rsidP="00235A2C"/>
        </w:tc>
        <w:tc>
          <w:tcPr>
            <w:tcW w:w="0" w:type="auto"/>
            <w:tcBorders>
              <w:top w:val="single" w:sz="2" w:space="0" w:color="000000"/>
              <w:left w:val="single" w:sz="2" w:space="0" w:color="000000"/>
              <w:bottom w:val="single" w:sz="2" w:space="0" w:color="000000"/>
              <w:right w:val="single" w:sz="2" w:space="0" w:color="000000"/>
            </w:tcBorders>
            <w:noWrap/>
            <w:vAlign w:val="center"/>
          </w:tcPr>
          <w:p w14:paraId="038EF1E2" w14:textId="77777777" w:rsidR="004C4FB5" w:rsidRPr="004C4FB5" w:rsidRDefault="004C4FB5" w:rsidP="00235A2C">
            <w:pPr>
              <w:pStyle w:val="CUERPOTEXTOTABLA"/>
              <w:rPr>
                <w:sz w:val="14"/>
              </w:rPr>
            </w:pPr>
            <w:r w:rsidRPr="004C4FB5">
              <w:rPr>
                <w:sz w:val="14"/>
              </w:rPr>
              <w:t>Planta Baja</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DE217C3" w14:textId="77777777" w:rsidR="004C4FB5" w:rsidRPr="004C4FB5" w:rsidRDefault="004C4FB5" w:rsidP="00235A2C">
            <w:pPr>
              <w:pStyle w:val="CUERPOTEXTOTABLA"/>
              <w:rPr>
                <w:sz w:val="14"/>
              </w:rPr>
            </w:pPr>
            <w:r w:rsidRPr="004C4FB5">
              <w:rPr>
                <w:sz w:val="14"/>
              </w:rPr>
              <w:t>Despacho Administrativo (Despacho)</w:t>
            </w:r>
          </w:p>
        </w:tc>
      </w:tr>
      <w:tr w:rsidR="004C4FB5" w:rsidRPr="004C4FB5" w14:paraId="6459E38B" w14:textId="77777777" w:rsidTr="00235A2C">
        <w:trPr>
          <w:cantSplit/>
        </w:trPr>
        <w:tc>
          <w:tcPr>
            <w:tcW w:w="0" w:type="auto"/>
            <w:tcBorders>
              <w:left w:val="single" w:sz="2" w:space="0" w:color="000000"/>
              <w:right w:val="single" w:sz="2" w:space="0" w:color="000000"/>
            </w:tcBorders>
            <w:vAlign w:val="center"/>
          </w:tcPr>
          <w:p w14:paraId="3E562F07" w14:textId="77777777" w:rsidR="004C4FB5" w:rsidRPr="004C4FB5" w:rsidRDefault="004C4FB5" w:rsidP="00235A2C">
            <w:pPr>
              <w:pStyle w:val="CUERPOTEXTOTABLA"/>
              <w:rPr>
                <w:sz w:val="14"/>
              </w:rPr>
            </w:pPr>
            <w:r w:rsidRPr="004C4FB5">
              <w:rPr>
                <w:sz w:val="14"/>
              </w:rPr>
              <w:t>horizontales</w:t>
            </w:r>
          </w:p>
        </w:tc>
        <w:tc>
          <w:tcPr>
            <w:tcW w:w="3365" w:type="dxa"/>
            <w:tcBorders>
              <w:top w:val="single" w:sz="2" w:space="0" w:color="000000"/>
              <w:left w:val="single" w:sz="2" w:space="0" w:color="000000"/>
              <w:bottom w:val="single" w:sz="14" w:space="0" w:color="000000"/>
              <w:right w:val="single" w:sz="2" w:space="0" w:color="000000"/>
            </w:tcBorders>
            <w:noWrap/>
            <w:vAlign w:val="center"/>
          </w:tcPr>
          <w:p w14:paraId="0B56F20B" w14:textId="77777777" w:rsidR="004C4FB5" w:rsidRPr="004C4FB5" w:rsidRDefault="004C4FB5" w:rsidP="00235A2C">
            <w:pPr>
              <w:pStyle w:val="CUERPOTEXTOTABLA"/>
              <w:rPr>
                <w:sz w:val="14"/>
              </w:rPr>
            </w:pPr>
            <w:r w:rsidRPr="004C4FB5">
              <w:rPr>
                <w:sz w:val="14"/>
              </w:rPr>
              <w:t xml:space="preserve">De actividad </w:t>
            </w:r>
            <w:r w:rsidRPr="004C4FB5">
              <w:rPr>
                <w:i/>
                <w:sz w:val="14"/>
              </w:rPr>
              <w:t>(Aparcamiento)</w:t>
            </w:r>
          </w:p>
        </w:tc>
        <w:tc>
          <w:tcPr>
            <w:tcW w:w="787" w:type="dxa"/>
            <w:vMerge/>
            <w:tcBorders>
              <w:left w:val="single" w:sz="2" w:space="0" w:color="000000"/>
              <w:bottom w:val="single" w:sz="14" w:space="0" w:color="000000"/>
              <w:right w:val="single" w:sz="2" w:space="0" w:color="000000"/>
            </w:tcBorders>
          </w:tcPr>
          <w:p w14:paraId="219042F3" w14:textId="77777777" w:rsidR="004C4FB5" w:rsidRPr="004C4FB5" w:rsidRDefault="004C4FB5" w:rsidP="00235A2C"/>
        </w:tc>
        <w:tc>
          <w:tcPr>
            <w:tcW w:w="0" w:type="auto"/>
            <w:tcBorders>
              <w:top w:val="single" w:sz="2" w:space="0" w:color="000000"/>
              <w:left w:val="single" w:sz="2" w:space="0" w:color="000000"/>
              <w:bottom w:val="single" w:sz="14" w:space="0" w:color="000000"/>
              <w:right w:val="single" w:sz="2" w:space="0" w:color="000000"/>
            </w:tcBorders>
            <w:noWrap/>
            <w:vAlign w:val="center"/>
          </w:tcPr>
          <w:p w14:paraId="36652B89" w14:textId="77777777" w:rsidR="004C4FB5" w:rsidRPr="004C4FB5" w:rsidRDefault="004C4FB5" w:rsidP="00235A2C">
            <w:pPr>
              <w:pStyle w:val="CUERPOTEXTOTABLA"/>
              <w:rPr>
                <w:sz w:val="14"/>
              </w:rPr>
            </w:pPr>
            <w:r w:rsidRPr="004C4FB5">
              <w:rPr>
                <w:sz w:val="14"/>
              </w:rPr>
              <w:t>Planta Baja</w:t>
            </w:r>
          </w:p>
        </w:tc>
        <w:tc>
          <w:tcPr>
            <w:tcW w:w="0" w:type="auto"/>
            <w:tcBorders>
              <w:top w:val="single" w:sz="2" w:space="0" w:color="000000"/>
              <w:left w:val="single" w:sz="2" w:space="0" w:color="000000"/>
              <w:bottom w:val="single" w:sz="14" w:space="0" w:color="000000"/>
              <w:right w:val="single" w:sz="2" w:space="0" w:color="000000"/>
            </w:tcBorders>
            <w:noWrap/>
            <w:vAlign w:val="center"/>
          </w:tcPr>
          <w:p w14:paraId="6243F6A4" w14:textId="77777777" w:rsidR="004C4FB5" w:rsidRPr="004C4FB5" w:rsidRDefault="004C4FB5" w:rsidP="00235A2C">
            <w:pPr>
              <w:pStyle w:val="CUERPOTEXTOTABLA"/>
              <w:rPr>
                <w:sz w:val="14"/>
              </w:rPr>
            </w:pPr>
            <w:r w:rsidRPr="004C4FB5">
              <w:rPr>
                <w:sz w:val="14"/>
              </w:rPr>
              <w:t>Sala de extracción de muestras (Enfermería)</w:t>
            </w:r>
          </w:p>
        </w:tc>
      </w:tr>
      <w:tr w:rsidR="004C4FB5" w:rsidRPr="004C4FB5" w14:paraId="0D1C5B37" w14:textId="77777777" w:rsidTr="00235A2C">
        <w:trPr>
          <w:cantSplit/>
        </w:trPr>
        <w:tc>
          <w:tcPr>
            <w:tcW w:w="0" w:type="auto"/>
            <w:tcBorders>
              <w:left w:val="single" w:sz="2" w:space="0" w:color="000000"/>
              <w:bottom w:val="single" w:sz="14" w:space="0" w:color="000000"/>
              <w:right w:val="single" w:sz="2" w:space="0" w:color="000000"/>
            </w:tcBorders>
            <w:tcMar>
              <w:top w:w="17" w:type="dxa"/>
              <w:left w:w="6" w:type="dxa"/>
              <w:bottom w:w="23" w:type="dxa"/>
              <w:right w:w="11" w:type="dxa"/>
            </w:tcMar>
            <w:vAlign w:val="center"/>
          </w:tcPr>
          <w:p w14:paraId="677B2FE6" w14:textId="77777777" w:rsidR="004C4FB5" w:rsidRPr="004C4FB5" w:rsidRDefault="004C4FB5" w:rsidP="00235A2C">
            <w:pPr>
              <w:spacing w:after="0" w:line="240" w:lineRule="auto"/>
              <w:rPr>
                <w:rFonts w:ascii="Verdana" w:hAnsi="Verdana" w:cs="Verdana"/>
                <w:sz w:val="18"/>
              </w:rPr>
            </w:pPr>
            <w:r w:rsidRPr="004C4FB5">
              <w:rPr>
                <w:rFonts w:ascii="Verdana" w:hAnsi="Verdana" w:cs="Verdana"/>
                <w:sz w:val="18"/>
              </w:rPr>
              <w:t xml:space="preserve"> </w:t>
            </w:r>
          </w:p>
        </w:tc>
        <w:tc>
          <w:tcPr>
            <w:tcW w:w="3365" w:type="dxa"/>
            <w:tcBorders>
              <w:top w:val="single" w:sz="14" w:space="0" w:color="000000"/>
              <w:left w:val="single" w:sz="2" w:space="0" w:color="000000"/>
              <w:bottom w:val="single" w:sz="14" w:space="0" w:color="000000"/>
              <w:right w:val="single" w:sz="2" w:space="0" w:color="000000"/>
            </w:tcBorders>
            <w:noWrap/>
            <w:vAlign w:val="center"/>
          </w:tcPr>
          <w:p w14:paraId="7BE973AD" w14:textId="77777777" w:rsidR="004C4FB5" w:rsidRPr="004C4FB5" w:rsidRDefault="004C4FB5" w:rsidP="00235A2C">
            <w:pPr>
              <w:pStyle w:val="CUERPOTEXTOTABLA"/>
              <w:rPr>
                <w:sz w:val="14"/>
              </w:rPr>
            </w:pPr>
            <w:r w:rsidRPr="004C4FB5">
              <w:rPr>
                <w:sz w:val="14"/>
              </w:rPr>
              <w:t xml:space="preserve">Recinto fuera de la unidad de uso </w:t>
            </w:r>
            <w:r w:rsidRPr="004C4FB5">
              <w:rPr>
                <w:i/>
                <w:sz w:val="14"/>
              </w:rPr>
              <w:t>(Espera y circulación PB)</w:t>
            </w:r>
          </w:p>
        </w:tc>
        <w:tc>
          <w:tcPr>
            <w:tcW w:w="787" w:type="dxa"/>
            <w:tcBorders>
              <w:top w:val="single" w:sz="14" w:space="0" w:color="000000"/>
              <w:left w:val="single" w:sz="2" w:space="0" w:color="000000"/>
              <w:bottom w:val="single" w:sz="14" w:space="0" w:color="000000"/>
              <w:right w:val="single" w:sz="2" w:space="0" w:color="000000"/>
            </w:tcBorders>
            <w:noWrap/>
            <w:vAlign w:val="center"/>
          </w:tcPr>
          <w:p w14:paraId="4607ADFB" w14:textId="77777777" w:rsidR="004C4FB5" w:rsidRPr="004C4FB5" w:rsidRDefault="004C4FB5" w:rsidP="00235A2C">
            <w:pPr>
              <w:pStyle w:val="CUERPOTEXTOTABLA"/>
              <w:rPr>
                <w:sz w:val="14"/>
              </w:rPr>
            </w:pPr>
            <w:r w:rsidRPr="004C4FB5">
              <w:rPr>
                <w:sz w:val="14"/>
              </w:rPr>
              <w:t>Habitable</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2FAA5305" w14:textId="77777777" w:rsidR="004C4FB5" w:rsidRPr="004C4FB5" w:rsidRDefault="004C4FB5" w:rsidP="00235A2C">
            <w:pPr>
              <w:pStyle w:val="CUERPOTEXTOTABLA"/>
              <w:rPr>
                <w:sz w:val="14"/>
              </w:rPr>
            </w:pPr>
            <w:r w:rsidRPr="004C4FB5">
              <w:rPr>
                <w:sz w:val="14"/>
              </w:rPr>
              <w:t>Planta Semisótano</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343FC2AE" w14:textId="77777777" w:rsidR="004C4FB5" w:rsidRPr="004C4FB5" w:rsidRDefault="004C4FB5" w:rsidP="00235A2C">
            <w:pPr>
              <w:pStyle w:val="CUERPOTEXTOTABLA"/>
              <w:rPr>
                <w:sz w:val="14"/>
              </w:rPr>
            </w:pPr>
            <w:r w:rsidRPr="004C4FB5">
              <w:rPr>
                <w:sz w:val="14"/>
              </w:rPr>
              <w:t>Vestuario personal (Vestuarios)</w:t>
            </w:r>
          </w:p>
        </w:tc>
      </w:tr>
      <w:tr w:rsidR="004C4FB5" w:rsidRPr="004C4FB5" w14:paraId="7646101C" w14:textId="77777777" w:rsidTr="00235A2C">
        <w:trPr>
          <w:cantSplit/>
        </w:trPr>
        <w:tc>
          <w:tcPr>
            <w:tcW w:w="0" w:type="auto"/>
            <w:tcBorders>
              <w:top w:val="single" w:sz="14" w:space="0" w:color="000000"/>
              <w:left w:val="single" w:sz="2" w:space="0" w:color="000000"/>
              <w:right w:val="single" w:sz="2" w:space="0" w:color="000000"/>
            </w:tcBorders>
            <w:vAlign w:val="center"/>
          </w:tcPr>
          <w:p w14:paraId="13E403D5" w14:textId="77777777" w:rsidR="004C4FB5" w:rsidRPr="004C4FB5" w:rsidRDefault="004C4FB5" w:rsidP="00235A2C">
            <w:pPr>
              <w:pStyle w:val="CUERPOTEXTOTABLA"/>
              <w:rPr>
                <w:sz w:val="14"/>
              </w:rPr>
            </w:pPr>
            <w:r w:rsidRPr="004C4FB5">
              <w:rPr>
                <w:sz w:val="14"/>
              </w:rPr>
              <w:t>Ruido de impactos en elementos</w:t>
            </w:r>
          </w:p>
        </w:tc>
        <w:tc>
          <w:tcPr>
            <w:tcW w:w="3365" w:type="dxa"/>
            <w:tcBorders>
              <w:top w:val="single" w:sz="14" w:space="0" w:color="000000"/>
              <w:left w:val="single" w:sz="2" w:space="0" w:color="000000"/>
              <w:bottom w:val="single" w:sz="14" w:space="0" w:color="000000"/>
              <w:right w:val="single" w:sz="2" w:space="0" w:color="000000"/>
            </w:tcBorders>
            <w:noWrap/>
            <w:vAlign w:val="center"/>
          </w:tcPr>
          <w:p w14:paraId="2D73B45C" w14:textId="77777777" w:rsidR="004C4FB5" w:rsidRPr="004C4FB5" w:rsidRDefault="004C4FB5" w:rsidP="00235A2C">
            <w:pPr>
              <w:pStyle w:val="CUERPOTEXTOTABLA"/>
              <w:rPr>
                <w:sz w:val="14"/>
              </w:rPr>
            </w:pPr>
            <w:r w:rsidRPr="004C4FB5">
              <w:rPr>
                <w:sz w:val="14"/>
              </w:rPr>
              <w:t xml:space="preserve">Recinto fuera de la unidad de uso </w:t>
            </w:r>
            <w:r w:rsidRPr="004C4FB5">
              <w:rPr>
                <w:i/>
                <w:sz w:val="14"/>
              </w:rPr>
              <w:t>(Consulta enfermería M.F. 2)</w:t>
            </w:r>
          </w:p>
        </w:tc>
        <w:tc>
          <w:tcPr>
            <w:tcW w:w="787" w:type="dxa"/>
            <w:tcBorders>
              <w:top w:val="single" w:sz="14" w:space="0" w:color="000000"/>
              <w:left w:val="single" w:sz="2" w:space="0" w:color="000000"/>
              <w:bottom w:val="single" w:sz="14" w:space="0" w:color="000000"/>
              <w:right w:val="single" w:sz="2" w:space="0" w:color="000000"/>
            </w:tcBorders>
            <w:noWrap/>
            <w:vAlign w:val="center"/>
          </w:tcPr>
          <w:p w14:paraId="4ADAE6D1" w14:textId="77777777" w:rsidR="004C4FB5" w:rsidRPr="004C4FB5" w:rsidRDefault="004C4FB5" w:rsidP="00235A2C">
            <w:pPr>
              <w:pStyle w:val="CUERPOTEXTOTABLA"/>
              <w:rPr>
                <w:sz w:val="14"/>
              </w:rPr>
            </w:pPr>
            <w:r w:rsidRPr="004C4FB5">
              <w:rPr>
                <w:sz w:val="14"/>
              </w:rPr>
              <w:t>Protegido</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4AD5BF02" w14:textId="77777777" w:rsidR="004C4FB5" w:rsidRPr="004C4FB5" w:rsidRDefault="004C4FB5" w:rsidP="00235A2C">
            <w:pPr>
              <w:pStyle w:val="CUERPOTEXTOTABLA"/>
              <w:rPr>
                <w:sz w:val="14"/>
              </w:rPr>
            </w:pPr>
            <w:r w:rsidRPr="004C4FB5">
              <w:rPr>
                <w:sz w:val="14"/>
              </w:rPr>
              <w:t>Planta Primera</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050D9CD3" w14:textId="77777777" w:rsidR="004C4FB5" w:rsidRPr="004C4FB5" w:rsidRDefault="004C4FB5" w:rsidP="00235A2C">
            <w:pPr>
              <w:pStyle w:val="CUERPOTEXTOTABLA"/>
              <w:rPr>
                <w:sz w:val="14"/>
              </w:rPr>
            </w:pPr>
            <w:r w:rsidRPr="004C4FB5">
              <w:rPr>
                <w:sz w:val="14"/>
              </w:rPr>
              <w:t>Consulta Medicina F. 2 (Sala de consulta médica)</w:t>
            </w:r>
          </w:p>
        </w:tc>
      </w:tr>
      <w:tr w:rsidR="004C4FB5" w:rsidRPr="004C4FB5" w14:paraId="60057990" w14:textId="77777777" w:rsidTr="00235A2C">
        <w:trPr>
          <w:cantSplit/>
        </w:trPr>
        <w:tc>
          <w:tcPr>
            <w:tcW w:w="0" w:type="auto"/>
            <w:tcBorders>
              <w:left w:val="single" w:sz="2" w:space="0" w:color="000000"/>
              <w:bottom w:val="single" w:sz="14" w:space="0" w:color="000000"/>
              <w:right w:val="single" w:sz="2" w:space="0" w:color="000000"/>
            </w:tcBorders>
            <w:vAlign w:val="center"/>
          </w:tcPr>
          <w:p w14:paraId="78E4EA9E" w14:textId="77777777" w:rsidR="004C4FB5" w:rsidRPr="004C4FB5" w:rsidRDefault="004C4FB5" w:rsidP="00235A2C">
            <w:pPr>
              <w:pStyle w:val="CUERPOTEXTOTABLA"/>
              <w:rPr>
                <w:sz w:val="14"/>
              </w:rPr>
            </w:pPr>
            <w:r w:rsidRPr="004C4FB5">
              <w:rPr>
                <w:sz w:val="14"/>
              </w:rPr>
              <w:t>de separación horizontales</w:t>
            </w:r>
          </w:p>
        </w:tc>
        <w:tc>
          <w:tcPr>
            <w:tcW w:w="3365" w:type="dxa"/>
            <w:tcBorders>
              <w:top w:val="single" w:sz="14" w:space="0" w:color="000000"/>
              <w:left w:val="single" w:sz="2" w:space="0" w:color="000000"/>
              <w:bottom w:val="single" w:sz="14" w:space="0" w:color="000000"/>
              <w:right w:val="single" w:sz="2" w:space="0" w:color="000000"/>
            </w:tcBorders>
            <w:noWrap/>
            <w:vAlign w:val="center"/>
          </w:tcPr>
          <w:p w14:paraId="0109B7B2" w14:textId="77777777" w:rsidR="004C4FB5" w:rsidRPr="004C4FB5" w:rsidRDefault="004C4FB5" w:rsidP="00235A2C">
            <w:pPr>
              <w:pStyle w:val="CUERPOTEXTOTABLA"/>
              <w:rPr>
                <w:sz w:val="14"/>
              </w:rPr>
            </w:pPr>
            <w:r w:rsidRPr="004C4FB5">
              <w:rPr>
                <w:sz w:val="14"/>
              </w:rPr>
              <w:t xml:space="preserve">De actividad </w:t>
            </w:r>
            <w:r w:rsidRPr="004C4FB5">
              <w:rPr>
                <w:i/>
                <w:sz w:val="14"/>
              </w:rPr>
              <w:t>(Aparcamiento)</w:t>
            </w:r>
          </w:p>
        </w:tc>
        <w:tc>
          <w:tcPr>
            <w:tcW w:w="787" w:type="dxa"/>
            <w:tcBorders>
              <w:top w:val="single" w:sz="14" w:space="0" w:color="000000"/>
              <w:left w:val="single" w:sz="2" w:space="0" w:color="000000"/>
              <w:bottom w:val="single" w:sz="14" w:space="0" w:color="000000"/>
              <w:right w:val="single" w:sz="2" w:space="0" w:color="000000"/>
            </w:tcBorders>
            <w:noWrap/>
            <w:vAlign w:val="center"/>
          </w:tcPr>
          <w:p w14:paraId="6CD8EAB9" w14:textId="77777777" w:rsidR="004C4FB5" w:rsidRPr="004C4FB5" w:rsidRDefault="004C4FB5" w:rsidP="00235A2C">
            <w:pPr>
              <w:pStyle w:val="CUERPOTEXTOTABLA"/>
              <w:rPr>
                <w:sz w:val="14"/>
              </w:rPr>
            </w:pPr>
            <w:r w:rsidRPr="004C4FB5">
              <w:rPr>
                <w:sz w:val="14"/>
              </w:rPr>
              <w:t>Habitable</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58B1AADA" w14:textId="77777777" w:rsidR="004C4FB5" w:rsidRPr="004C4FB5" w:rsidRDefault="004C4FB5" w:rsidP="00235A2C">
            <w:pPr>
              <w:pStyle w:val="CUERPOTEXTOTABLA"/>
              <w:rPr>
                <w:sz w:val="14"/>
              </w:rPr>
            </w:pPr>
            <w:r w:rsidRPr="004C4FB5">
              <w:rPr>
                <w:sz w:val="14"/>
              </w:rPr>
              <w:t>Planta Semisótano</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32F444F0" w14:textId="77777777" w:rsidR="004C4FB5" w:rsidRPr="004C4FB5" w:rsidRDefault="004C4FB5" w:rsidP="00235A2C">
            <w:pPr>
              <w:pStyle w:val="CUERPOTEXTOTABLA"/>
              <w:rPr>
                <w:sz w:val="14"/>
              </w:rPr>
            </w:pPr>
            <w:r w:rsidRPr="004C4FB5">
              <w:rPr>
                <w:sz w:val="14"/>
              </w:rPr>
              <w:t>Vestuario personal (Vestuarios)</w:t>
            </w:r>
          </w:p>
        </w:tc>
      </w:tr>
      <w:tr w:rsidR="004C4FB5" w:rsidRPr="004C4FB5" w14:paraId="3CCD43CD" w14:textId="77777777" w:rsidTr="00235A2C">
        <w:trPr>
          <w:cantSplit/>
        </w:trPr>
        <w:tc>
          <w:tcPr>
            <w:tcW w:w="4490" w:type="dxa"/>
            <w:gridSpan w:val="2"/>
            <w:tcBorders>
              <w:top w:val="single" w:sz="14" w:space="0" w:color="000000"/>
              <w:left w:val="single" w:sz="2" w:space="0" w:color="000000"/>
              <w:bottom w:val="single" w:sz="14" w:space="0" w:color="000000"/>
              <w:right w:val="single" w:sz="2" w:space="0" w:color="000000"/>
            </w:tcBorders>
          </w:tcPr>
          <w:p w14:paraId="4D156300" w14:textId="77777777" w:rsidR="004C4FB5" w:rsidRPr="004C4FB5" w:rsidRDefault="004C4FB5" w:rsidP="00235A2C">
            <w:pPr>
              <w:pStyle w:val="CUERPOTEXTOTABLA"/>
              <w:rPr>
                <w:sz w:val="14"/>
              </w:rPr>
            </w:pPr>
            <w:r w:rsidRPr="004C4FB5">
              <w:rPr>
                <w:sz w:val="14"/>
              </w:rPr>
              <w:t>Ruido aéreo exterior en fachadas, cubiertas y suelos en contacto con el aire exterior</w:t>
            </w:r>
          </w:p>
        </w:tc>
        <w:tc>
          <w:tcPr>
            <w:tcW w:w="787" w:type="dxa"/>
            <w:tcBorders>
              <w:top w:val="single" w:sz="14" w:space="0" w:color="000000"/>
              <w:left w:val="single" w:sz="2" w:space="0" w:color="000000"/>
              <w:bottom w:val="single" w:sz="14" w:space="0" w:color="000000"/>
              <w:right w:val="single" w:sz="2" w:space="0" w:color="000000"/>
            </w:tcBorders>
            <w:noWrap/>
            <w:vAlign w:val="center"/>
          </w:tcPr>
          <w:p w14:paraId="4883E119" w14:textId="77777777" w:rsidR="004C4FB5" w:rsidRPr="004C4FB5" w:rsidRDefault="004C4FB5" w:rsidP="00235A2C">
            <w:pPr>
              <w:pStyle w:val="CUERPOTEXTOTABLA"/>
              <w:rPr>
                <w:sz w:val="14"/>
              </w:rPr>
            </w:pPr>
            <w:r w:rsidRPr="004C4FB5">
              <w:rPr>
                <w:sz w:val="14"/>
              </w:rPr>
              <w:t>Protegido</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065F5DB8" w14:textId="77777777" w:rsidR="004C4FB5" w:rsidRPr="004C4FB5" w:rsidRDefault="004C4FB5" w:rsidP="00235A2C">
            <w:pPr>
              <w:pStyle w:val="CUERPOTEXTOTABLA"/>
              <w:rPr>
                <w:sz w:val="14"/>
              </w:rPr>
            </w:pPr>
            <w:r w:rsidRPr="004C4FB5">
              <w:rPr>
                <w:sz w:val="14"/>
              </w:rPr>
              <w:t>Planta Primera</w:t>
            </w:r>
          </w:p>
        </w:tc>
        <w:tc>
          <w:tcPr>
            <w:tcW w:w="0" w:type="auto"/>
            <w:tcBorders>
              <w:top w:val="single" w:sz="14" w:space="0" w:color="000000"/>
              <w:left w:val="single" w:sz="2" w:space="0" w:color="000000"/>
              <w:bottom w:val="single" w:sz="14" w:space="0" w:color="000000"/>
              <w:right w:val="single" w:sz="2" w:space="0" w:color="000000"/>
            </w:tcBorders>
            <w:noWrap/>
            <w:vAlign w:val="center"/>
          </w:tcPr>
          <w:p w14:paraId="139B02F6" w14:textId="77777777" w:rsidR="004C4FB5" w:rsidRPr="004C4FB5" w:rsidRDefault="004C4FB5" w:rsidP="00235A2C">
            <w:pPr>
              <w:pStyle w:val="CUERPOTEXTOTABLA"/>
              <w:rPr>
                <w:sz w:val="14"/>
              </w:rPr>
            </w:pPr>
            <w:r w:rsidRPr="004C4FB5">
              <w:rPr>
                <w:sz w:val="14"/>
              </w:rPr>
              <w:t>Espera y circulación P1 (Sala de espera)</w:t>
            </w:r>
          </w:p>
        </w:tc>
      </w:tr>
    </w:tbl>
    <w:p w14:paraId="29AEDE4D" w14:textId="77777777" w:rsidR="004C4FB5" w:rsidRPr="004C4FB5" w:rsidRDefault="004C4FB5" w:rsidP="004C4FB5">
      <w:pPr>
        <w:spacing w:after="0" w:line="2" w:lineRule="auto"/>
      </w:pPr>
    </w:p>
    <w:p w14:paraId="3492E6BF" w14:textId="77777777" w:rsidR="004C4FB5" w:rsidRPr="004C4FB5" w:rsidRDefault="004C4FB5" w:rsidP="004C4FB5">
      <w:pPr>
        <w:spacing w:after="0" w:line="2" w:lineRule="auto"/>
      </w:pPr>
    </w:p>
    <w:p w14:paraId="02AAFEC3" w14:textId="77777777" w:rsidR="004C4FB5" w:rsidRPr="004C4FB5" w:rsidRDefault="004C4FB5" w:rsidP="004C4FB5">
      <w:pPr>
        <w:pStyle w:val="CUERPOTEXTO"/>
        <w:rPr>
          <w:rFonts w:eastAsia="Arial-BoldMT" w:cs="Arial-BoldMT"/>
          <w:b/>
          <w:bCs/>
          <w:color w:val="000000" w:themeColor="text1"/>
          <w:szCs w:val="18"/>
        </w:rPr>
      </w:pPr>
    </w:p>
    <w:p w14:paraId="74FC3C5A" w14:textId="77777777" w:rsidR="004C4FB5" w:rsidRPr="004C4FB5" w:rsidRDefault="004C4FB5" w:rsidP="004C4FB5">
      <w:pPr>
        <w:rPr>
          <w:rFonts w:ascii="Verdana" w:eastAsia="Arial-BoldMT" w:hAnsi="Verdana" w:cs="Arial-BoldMT"/>
          <w:b/>
          <w:bCs/>
          <w:color w:val="000000" w:themeColor="text1"/>
          <w:sz w:val="18"/>
          <w:szCs w:val="18"/>
        </w:rPr>
      </w:pPr>
      <w:r w:rsidRPr="004C4FB5">
        <w:rPr>
          <w:rFonts w:eastAsia="Arial-BoldMT" w:cs="Arial-BoldMT"/>
          <w:b/>
          <w:bCs/>
          <w:color w:val="000000" w:themeColor="text1"/>
          <w:szCs w:val="18"/>
        </w:rPr>
        <w:br w:type="page"/>
      </w:r>
    </w:p>
    <w:p w14:paraId="4F61515D" w14:textId="77777777" w:rsidR="00AC0E5F" w:rsidRDefault="00AC0E5F" w:rsidP="007E4E4A">
      <w:pPr>
        <w:pStyle w:val="CUERPOTEXTO"/>
        <w:sectPr w:rsidR="00AC0E5F" w:rsidSect="007862A9">
          <w:headerReference w:type="default" r:id="rId20"/>
          <w:pgSz w:w="11906" w:h="16838"/>
          <w:pgMar w:top="907" w:right="907" w:bottom="907" w:left="907" w:header="907" w:footer="907" w:gutter="283"/>
          <w:cols w:space="708"/>
          <w:titlePg/>
          <w:docGrid w:linePitch="360"/>
        </w:sectPr>
      </w:pPr>
    </w:p>
    <w:p w14:paraId="5835AC58" w14:textId="16D7E50B" w:rsidR="00AC7B21" w:rsidRDefault="00AC0E5F" w:rsidP="00AC0E5F">
      <w:pPr>
        <w:pStyle w:val="CAP1"/>
        <w:keepNext/>
        <w:spacing w:before="10772" w:after="120"/>
        <w:jc w:val="right"/>
        <w:sectPr w:rsidR="00AC7B21" w:rsidSect="008F3519">
          <w:headerReference w:type="even" r:id="rId21"/>
          <w:headerReference w:type="default" r:id="rId22"/>
          <w:footerReference w:type="even" r:id="rId23"/>
          <w:footerReference w:type="default" r:id="rId24"/>
          <w:pgSz w:w="11906" w:h="16838"/>
          <w:pgMar w:top="907" w:right="907" w:bottom="907" w:left="907" w:header="907" w:footer="907" w:gutter="283"/>
          <w:cols w:space="708"/>
          <w:docGrid w:linePitch="360"/>
        </w:sectPr>
      </w:pPr>
      <w:bookmarkStart w:id="17" w:name="_Toc119930766"/>
      <w:r>
        <w:lastRenderedPageBreak/>
        <w:t>5</w:t>
      </w:r>
      <w:r w:rsidRPr="00E417A0">
        <w:t xml:space="preserve">. </w:t>
      </w:r>
      <w:r w:rsidR="00D70E0B">
        <w:t>ALTERACIÓN DEL MEDIO AMBIENT</w:t>
      </w:r>
      <w:r w:rsidR="00957064">
        <w:t>E</w:t>
      </w:r>
      <w:bookmarkEnd w:id="17"/>
    </w:p>
    <w:p w14:paraId="1AA86EA2" w14:textId="6E9F5875" w:rsidR="00067E5A" w:rsidRDefault="00067E5A" w:rsidP="00067E5A">
      <w:pPr>
        <w:pStyle w:val="CAP2"/>
        <w:keepNext/>
      </w:pPr>
      <w:bookmarkStart w:id="18" w:name="_Toc119930767"/>
      <w:r>
        <w:lastRenderedPageBreak/>
        <w:t>5.1.</w:t>
      </w:r>
      <w:r w:rsidRPr="006F384C">
        <w:t xml:space="preserve"> </w:t>
      </w:r>
      <w:r w:rsidR="001B1CB3">
        <w:t>Protección de la flora y la fauna.</w:t>
      </w:r>
      <w:bookmarkEnd w:id="18"/>
      <w:r w:rsidR="001B1CB3">
        <w:t xml:space="preserve"> </w:t>
      </w:r>
    </w:p>
    <w:p w14:paraId="4AA90C33" w14:textId="77777777" w:rsidR="00067E5A" w:rsidRDefault="00067E5A" w:rsidP="00067E5A">
      <w:pPr>
        <w:pStyle w:val="CUERPOTEXTO"/>
      </w:pPr>
    </w:p>
    <w:p w14:paraId="6327221D" w14:textId="19E2FF6F" w:rsidR="00F57AA2" w:rsidRDefault="001B1CB3" w:rsidP="00067E5A">
      <w:pPr>
        <w:pStyle w:val="CUERPOTEXTO"/>
      </w:pPr>
      <w:r>
        <w:t>La construcción y actividad de la edificación, no reali</w:t>
      </w:r>
      <w:r w:rsidR="00F57AA2">
        <w:t xml:space="preserve">za interferencia alguna sobre la flora y fauna </w:t>
      </w:r>
      <w:proofErr w:type="spellStart"/>
      <w:r w:rsidR="00F57AA2">
        <w:t>existenes</w:t>
      </w:r>
      <w:proofErr w:type="spellEnd"/>
      <w:r w:rsidR="00F57AA2">
        <w:t xml:space="preserve">, ya que la parcela de ubicación es una parcela </w:t>
      </w:r>
      <w:proofErr w:type="spellStart"/>
      <w:r w:rsidR="00F57AA2">
        <w:t>existene</w:t>
      </w:r>
      <w:proofErr w:type="spellEnd"/>
      <w:r w:rsidR="00F57AA2">
        <w:t xml:space="preserve"> dentro de una zona consolidad residencial. </w:t>
      </w:r>
    </w:p>
    <w:p w14:paraId="0F998C2C" w14:textId="10A33BD8" w:rsidR="00452186" w:rsidRDefault="00452186" w:rsidP="007E4E4A">
      <w:pPr>
        <w:pStyle w:val="CUERPOTEXTO"/>
      </w:pPr>
    </w:p>
    <w:p w14:paraId="5F53D9B1" w14:textId="6B9720B2" w:rsidR="00F57AA2" w:rsidRDefault="00F57AA2" w:rsidP="00F57AA2">
      <w:pPr>
        <w:pStyle w:val="CAP2"/>
        <w:keepNext/>
      </w:pPr>
      <w:bookmarkStart w:id="19" w:name="_Toc119930768"/>
      <w:r>
        <w:t>5.2.</w:t>
      </w:r>
      <w:r w:rsidRPr="006F384C">
        <w:t xml:space="preserve"> </w:t>
      </w:r>
      <w:r>
        <w:t xml:space="preserve">Protección contra el riesgo de </w:t>
      </w:r>
      <w:proofErr w:type="spellStart"/>
      <w:r>
        <w:t>incencio</w:t>
      </w:r>
      <w:proofErr w:type="spellEnd"/>
      <w:r>
        <w:t xml:space="preserve"> y/o explosión.</w:t>
      </w:r>
      <w:bookmarkEnd w:id="19"/>
      <w:r>
        <w:t xml:space="preserve">  </w:t>
      </w:r>
    </w:p>
    <w:p w14:paraId="2ED35177" w14:textId="77777777" w:rsidR="00F57AA2" w:rsidRDefault="00F57AA2" w:rsidP="00F57AA2">
      <w:pPr>
        <w:pStyle w:val="CUERPOTEXTO"/>
      </w:pPr>
    </w:p>
    <w:p w14:paraId="776EDC77" w14:textId="77777777" w:rsidR="00F57AA2" w:rsidRDefault="00F57AA2" w:rsidP="007E4E4A">
      <w:pPr>
        <w:pStyle w:val="CUERPOTEXTO"/>
      </w:pPr>
      <w:r>
        <w:t xml:space="preserve">Para la protección contra incendio se ha dispuesto lo marcado por el CTE DB SI, en todos sus apartados. </w:t>
      </w:r>
    </w:p>
    <w:p w14:paraId="613B885C" w14:textId="0013173B" w:rsidR="00452186" w:rsidRDefault="00F57AA2" w:rsidP="007E4E4A">
      <w:pPr>
        <w:pStyle w:val="CUERPOTEXTO"/>
      </w:pPr>
      <w:r>
        <w:t xml:space="preserve">No se </w:t>
      </w:r>
      <w:proofErr w:type="spellStart"/>
      <w:r>
        <w:t>prevñe</w:t>
      </w:r>
      <w:proofErr w:type="spellEnd"/>
      <w:r>
        <w:t xml:space="preserve"> el riesgo derivado de una explosión, por el tipo de actividad desarrollada y elementos almacenados. </w:t>
      </w:r>
    </w:p>
    <w:p w14:paraId="2F88680F" w14:textId="1F0CD467" w:rsidR="00452186" w:rsidRDefault="00452186" w:rsidP="007E4E4A">
      <w:pPr>
        <w:pStyle w:val="CUERPOTEXTO"/>
      </w:pPr>
    </w:p>
    <w:p w14:paraId="78070AB2" w14:textId="47A73B77" w:rsidR="00F57AA2" w:rsidRDefault="00F57AA2" w:rsidP="00F57AA2">
      <w:pPr>
        <w:pStyle w:val="CAP2"/>
        <w:keepNext/>
      </w:pPr>
      <w:bookmarkStart w:id="20" w:name="_Toc119930769"/>
      <w:r>
        <w:t>5.3.</w:t>
      </w:r>
      <w:r w:rsidRPr="006F384C">
        <w:t xml:space="preserve"> </w:t>
      </w:r>
      <w:r>
        <w:t>Protección contra el riesgo a las personas e instalaciones.</w:t>
      </w:r>
      <w:bookmarkEnd w:id="20"/>
      <w:r>
        <w:t xml:space="preserve">  </w:t>
      </w:r>
    </w:p>
    <w:p w14:paraId="413254A3" w14:textId="77777777" w:rsidR="00F57AA2" w:rsidRDefault="00F57AA2" w:rsidP="00F57AA2">
      <w:pPr>
        <w:pStyle w:val="CUERPOTEXTO"/>
      </w:pPr>
    </w:p>
    <w:p w14:paraId="4A3D3BCC" w14:textId="239F55CB" w:rsidR="00452186" w:rsidRDefault="007C2111" w:rsidP="007E4E4A">
      <w:pPr>
        <w:pStyle w:val="CUERPOTEXTO"/>
      </w:pPr>
      <w:r w:rsidRPr="00FF7C1E">
        <w:t>El edificio</w:t>
      </w:r>
      <w:r w:rsidR="00FF7C1E">
        <w:t xml:space="preserve"> se diseña para evitar los actos de vandalismo,  y </w:t>
      </w:r>
      <w:proofErr w:type="spellStart"/>
      <w:r w:rsidR="00FF7C1E">
        <w:t>porello</w:t>
      </w:r>
      <w:proofErr w:type="spellEnd"/>
      <w:r w:rsidR="00FF7C1E">
        <w:t xml:space="preserve"> se trata de una construcción cerrada con un único acceso, que permite un control estricto de la entradas y salidas. </w:t>
      </w:r>
    </w:p>
    <w:p w14:paraId="72278F2B" w14:textId="72AC4EA4" w:rsidR="00452186" w:rsidRDefault="00452186" w:rsidP="007E4E4A">
      <w:pPr>
        <w:pStyle w:val="CUERPOTEXTO"/>
      </w:pPr>
    </w:p>
    <w:p w14:paraId="78FAA9EA" w14:textId="0FBA80D8" w:rsidR="007C2111" w:rsidRDefault="007C2111" w:rsidP="007C2111">
      <w:pPr>
        <w:pStyle w:val="CAP2"/>
        <w:keepNext/>
      </w:pPr>
      <w:bookmarkStart w:id="21" w:name="_Toc119930770"/>
      <w:r>
        <w:t>5.4.</w:t>
      </w:r>
      <w:r w:rsidRPr="006F384C">
        <w:t xml:space="preserve"> </w:t>
      </w:r>
      <w:r>
        <w:t>Medidas para garantizar el consumo racional de agua y energía.</w:t>
      </w:r>
      <w:bookmarkEnd w:id="21"/>
    </w:p>
    <w:p w14:paraId="435573E3" w14:textId="77777777" w:rsidR="007C2111" w:rsidRDefault="007C2111" w:rsidP="007C2111">
      <w:pPr>
        <w:pStyle w:val="CUERPOTEXTO"/>
      </w:pPr>
    </w:p>
    <w:p w14:paraId="75FBF0AE" w14:textId="77777777" w:rsidR="007C2111" w:rsidRPr="007C2111" w:rsidRDefault="007C2111" w:rsidP="007C2111">
      <w:pPr>
        <w:autoSpaceDE w:val="0"/>
        <w:autoSpaceDN w:val="0"/>
        <w:adjustRightInd w:val="0"/>
        <w:spacing w:after="0" w:line="240" w:lineRule="auto"/>
        <w:jc w:val="both"/>
        <w:rPr>
          <w:rFonts w:ascii="Verdana" w:hAnsi="Verdana" w:cs="CenturyGothic"/>
          <w:sz w:val="18"/>
          <w:szCs w:val="18"/>
        </w:rPr>
      </w:pPr>
      <w:r w:rsidRPr="007C2111">
        <w:rPr>
          <w:rFonts w:ascii="Verdana" w:hAnsi="Verdana" w:cs="CenturyGothic"/>
          <w:sz w:val="18"/>
          <w:szCs w:val="18"/>
        </w:rPr>
        <w:t>El edificio dispone de acometida y contador a la red de abastecimiento municipal, para el control y contabilización del consumo.</w:t>
      </w:r>
    </w:p>
    <w:p w14:paraId="6288CA58" w14:textId="77777777" w:rsidR="007C2111" w:rsidRPr="007C2111" w:rsidRDefault="007C2111" w:rsidP="007C2111">
      <w:pPr>
        <w:autoSpaceDE w:val="0"/>
        <w:autoSpaceDN w:val="0"/>
        <w:adjustRightInd w:val="0"/>
        <w:spacing w:after="0" w:line="240" w:lineRule="auto"/>
        <w:jc w:val="both"/>
        <w:rPr>
          <w:rFonts w:ascii="Verdana" w:hAnsi="Verdana" w:cs="CenturyGothic"/>
          <w:sz w:val="18"/>
          <w:szCs w:val="18"/>
        </w:rPr>
      </w:pPr>
    </w:p>
    <w:p w14:paraId="746D60E7" w14:textId="6F531CE7" w:rsidR="007C2111" w:rsidRPr="007C2111" w:rsidRDefault="007C2111" w:rsidP="007C2111">
      <w:pPr>
        <w:autoSpaceDE w:val="0"/>
        <w:autoSpaceDN w:val="0"/>
        <w:adjustRightInd w:val="0"/>
        <w:spacing w:after="0" w:line="240" w:lineRule="auto"/>
        <w:jc w:val="both"/>
        <w:rPr>
          <w:rFonts w:ascii="Verdana" w:hAnsi="Verdana" w:cs="CenturyGothic"/>
          <w:sz w:val="18"/>
          <w:szCs w:val="18"/>
        </w:rPr>
      </w:pPr>
      <w:r w:rsidRPr="007C2111">
        <w:rPr>
          <w:rFonts w:ascii="Verdana" w:hAnsi="Verdana" w:cs="CenturyGothic"/>
          <w:sz w:val="18"/>
          <w:szCs w:val="18"/>
        </w:rPr>
        <w:t>Se instalarán sistemas economizadores de agua o reducción de caudal en todos los grifos, duchas y cisternas.</w:t>
      </w:r>
    </w:p>
    <w:p w14:paraId="636E1FA0" w14:textId="77777777" w:rsidR="007C2111" w:rsidRPr="007C2111" w:rsidRDefault="007C2111" w:rsidP="007C2111">
      <w:pPr>
        <w:autoSpaceDE w:val="0"/>
        <w:autoSpaceDN w:val="0"/>
        <w:adjustRightInd w:val="0"/>
        <w:spacing w:after="0" w:line="240" w:lineRule="auto"/>
        <w:jc w:val="both"/>
        <w:rPr>
          <w:rFonts w:ascii="Verdana" w:hAnsi="Verdana" w:cs="CenturyGothic"/>
          <w:sz w:val="18"/>
          <w:szCs w:val="18"/>
        </w:rPr>
      </w:pPr>
    </w:p>
    <w:p w14:paraId="556A2A41" w14:textId="34C778B2" w:rsidR="007C2111" w:rsidRPr="007C2111" w:rsidRDefault="007C2111" w:rsidP="007C2111">
      <w:pPr>
        <w:autoSpaceDE w:val="0"/>
        <w:autoSpaceDN w:val="0"/>
        <w:adjustRightInd w:val="0"/>
        <w:spacing w:after="0" w:line="240" w:lineRule="auto"/>
        <w:jc w:val="both"/>
        <w:rPr>
          <w:rFonts w:ascii="Verdana" w:hAnsi="Verdana" w:cs="CenturyGothic"/>
          <w:sz w:val="18"/>
          <w:szCs w:val="18"/>
        </w:rPr>
      </w:pPr>
      <w:r w:rsidRPr="007C2111">
        <w:rPr>
          <w:rFonts w:ascii="Verdana" w:hAnsi="Verdana" w:cs="CenturyGothic"/>
          <w:sz w:val="18"/>
          <w:szCs w:val="18"/>
        </w:rPr>
        <w:t>El caudal máximo suministrado será de 6 l/min, para los grifos. Para las duchas será de 10 l/min,</w:t>
      </w:r>
    </w:p>
    <w:p w14:paraId="712EF184" w14:textId="77777777" w:rsidR="007C2111" w:rsidRPr="007C2111" w:rsidRDefault="007C2111" w:rsidP="007C2111">
      <w:pPr>
        <w:autoSpaceDE w:val="0"/>
        <w:autoSpaceDN w:val="0"/>
        <w:adjustRightInd w:val="0"/>
        <w:spacing w:after="0" w:line="240" w:lineRule="auto"/>
        <w:jc w:val="both"/>
        <w:rPr>
          <w:rFonts w:ascii="Verdana" w:hAnsi="Verdana" w:cs="CenturyGothic"/>
          <w:sz w:val="18"/>
          <w:szCs w:val="18"/>
        </w:rPr>
      </w:pPr>
    </w:p>
    <w:p w14:paraId="616BF694" w14:textId="341243F6" w:rsidR="008F3519" w:rsidRPr="00D974E7" w:rsidRDefault="007C2111" w:rsidP="00D974E7">
      <w:pPr>
        <w:autoSpaceDE w:val="0"/>
        <w:autoSpaceDN w:val="0"/>
        <w:adjustRightInd w:val="0"/>
        <w:spacing w:after="0" w:line="240" w:lineRule="auto"/>
        <w:jc w:val="both"/>
        <w:rPr>
          <w:rFonts w:ascii="Verdana" w:hAnsi="Verdana" w:cs="CenturyGothic"/>
          <w:sz w:val="18"/>
          <w:szCs w:val="18"/>
        </w:rPr>
      </w:pPr>
      <w:r w:rsidRPr="007C2111">
        <w:rPr>
          <w:rFonts w:ascii="Verdana" w:hAnsi="Verdana" w:cs="CenturyGothic"/>
          <w:sz w:val="18"/>
          <w:szCs w:val="18"/>
        </w:rPr>
        <w:t>En los inodoros el mecanismo de descarga, permitirá consumir como máximo un volumen de 6 litros, con dispositivo de interrupción o sistema de doble pulsación</w:t>
      </w:r>
    </w:p>
    <w:p w14:paraId="59273CC0" w14:textId="77777777" w:rsidR="00634ADD" w:rsidRDefault="00634ADD" w:rsidP="00BE7AF0">
      <w:pPr>
        <w:pStyle w:val="CUERPOTEXTO"/>
        <w:sectPr w:rsidR="00634ADD" w:rsidSect="008F3519">
          <w:headerReference w:type="default" r:id="rId25"/>
          <w:pgSz w:w="11906" w:h="16838"/>
          <w:pgMar w:top="907" w:right="907" w:bottom="907" w:left="907" w:header="907" w:footer="907" w:gutter="283"/>
          <w:cols w:space="708"/>
          <w:docGrid w:linePitch="360"/>
        </w:sectPr>
      </w:pPr>
    </w:p>
    <w:p w14:paraId="59F7211B" w14:textId="566C8A2E" w:rsidR="00634ADD" w:rsidRDefault="00634ADD" w:rsidP="00634ADD">
      <w:pPr>
        <w:pStyle w:val="CAP1"/>
        <w:keepNext/>
        <w:spacing w:before="10772" w:after="120"/>
        <w:jc w:val="right"/>
        <w:sectPr w:rsidR="00634ADD" w:rsidSect="008F3519">
          <w:headerReference w:type="even" r:id="rId26"/>
          <w:headerReference w:type="default" r:id="rId27"/>
          <w:footerReference w:type="even" r:id="rId28"/>
          <w:footerReference w:type="default" r:id="rId29"/>
          <w:pgSz w:w="11906" w:h="16838"/>
          <w:pgMar w:top="907" w:right="907" w:bottom="907" w:left="907" w:header="907" w:footer="907" w:gutter="283"/>
          <w:cols w:space="708"/>
          <w:docGrid w:linePitch="360"/>
        </w:sectPr>
      </w:pPr>
      <w:bookmarkStart w:id="22" w:name="_Toc119930771"/>
      <w:r>
        <w:lastRenderedPageBreak/>
        <w:t>6</w:t>
      </w:r>
      <w:r w:rsidRPr="00E417A0">
        <w:t xml:space="preserve">. </w:t>
      </w:r>
      <w:r>
        <w:t>DETERMINACIONES DEL PLANEAMIENTO URBANÍSTICO.</w:t>
      </w:r>
      <w:bookmarkEnd w:id="22"/>
    </w:p>
    <w:p w14:paraId="4D318C6B" w14:textId="5B358D20" w:rsidR="00634ADD" w:rsidRDefault="00634ADD" w:rsidP="00634ADD">
      <w:pPr>
        <w:pStyle w:val="CAP2"/>
        <w:keepNext/>
      </w:pPr>
      <w:bookmarkStart w:id="23" w:name="_Toc119930772"/>
      <w:r>
        <w:lastRenderedPageBreak/>
        <w:t>6.1.</w:t>
      </w:r>
      <w:r w:rsidRPr="006F384C">
        <w:t xml:space="preserve"> </w:t>
      </w:r>
      <w:r>
        <w:t>Justificación de cumplimiento de los parámetros urbanísticos.</w:t>
      </w:r>
      <w:bookmarkEnd w:id="23"/>
      <w:r>
        <w:t xml:space="preserve"> </w:t>
      </w:r>
    </w:p>
    <w:p w14:paraId="1BF7762D" w14:textId="77777777" w:rsidR="00DA3E33" w:rsidRDefault="00DA3E33" w:rsidP="00DA3E33">
      <w:pPr>
        <w:pStyle w:val="CUERPOTEXTO"/>
        <w:rPr>
          <w:color w:val="000000" w:themeColor="text1"/>
        </w:rPr>
      </w:pPr>
    </w:p>
    <w:p w14:paraId="7C75E441" w14:textId="6A215645" w:rsidR="00DA3E33" w:rsidRPr="00C74FCB" w:rsidRDefault="00DA3E33" w:rsidP="00DA3E33">
      <w:pPr>
        <w:pStyle w:val="CUERPOTEXTO"/>
        <w:rPr>
          <w:color w:val="000000" w:themeColor="text1"/>
        </w:rPr>
      </w:pPr>
      <w:r w:rsidRPr="00C74FCB">
        <w:rPr>
          <w:color w:val="000000" w:themeColor="text1"/>
        </w:rPr>
        <w:t>Las condiciones urbanísticas de las parcelas actuales del Consultorio Local y del Auditorio Miguel de Cervantes son exactamente las mismas, según información del Ayuntamiento. Esas condiciones urbanísticas se resumen en la siguiente tabla, según Informe del Ayuntamiento de Tielmes, siendo la normativa de aplicación las Normas Subsidiarias de 1976 y Delimitación de Suelo Urbano de 1995.</w:t>
      </w:r>
    </w:p>
    <w:p w14:paraId="0225928C" w14:textId="3D769862" w:rsidR="00DA3E33" w:rsidRPr="00C74FCB" w:rsidRDefault="00DA3E33" w:rsidP="00DA3E33">
      <w:pPr>
        <w:pStyle w:val="CUERPOTEXTO"/>
        <w:rPr>
          <w:color w:val="000000" w:themeColor="text1"/>
        </w:rPr>
      </w:pPr>
      <w:r w:rsidRPr="00C74FCB">
        <w:rPr>
          <w:color w:val="000000" w:themeColor="text1"/>
        </w:rPr>
        <w:t>Es preciso señalar que el edificio se sitúa en una manzana cerrada del casco antiguo, donde las normas particulares de dicho sector especifican (en el punto 3.1.3 de las normas subsidiarias) que no son de aplicación las previsiones del Cuadro de Condiciones, excepto las relativas a la altura máxima y condiciones de uso. Por tanto:</w:t>
      </w:r>
    </w:p>
    <w:p w14:paraId="7673AD65" w14:textId="77777777" w:rsidR="00DA3E33" w:rsidRPr="00C74FCB" w:rsidRDefault="00DA3E33" w:rsidP="00DA3E33">
      <w:pPr>
        <w:spacing w:after="0" w:line="2" w:lineRule="auto"/>
        <w:rPr>
          <w:rFonts w:ascii="Verdana" w:hAnsi="Verdana"/>
          <w:color w:val="000000" w:themeColor="text1"/>
        </w:rPr>
      </w:pPr>
      <w:bookmarkStart w:id="24" w:name="PROJ:1:1:_RC_:4:4"/>
      <w:bookmarkEnd w:id="24"/>
    </w:p>
    <w:p w14:paraId="4ECFDFCC" w14:textId="77777777" w:rsidR="00DA3E33" w:rsidRPr="00C74FCB" w:rsidRDefault="00DA3E33" w:rsidP="00DA3E33">
      <w:pPr>
        <w:autoSpaceDE w:val="0"/>
        <w:autoSpaceDN w:val="0"/>
        <w:adjustRightInd w:val="0"/>
        <w:spacing w:after="0" w:line="240" w:lineRule="auto"/>
        <w:jc w:val="both"/>
        <w:rPr>
          <w:rFonts w:ascii="Verdana" w:hAnsi="Verdana" w:cs="Arial"/>
          <w:color w:val="000000" w:themeColor="text1"/>
        </w:rPr>
      </w:pPr>
    </w:p>
    <w:tbl>
      <w:tblPr>
        <w:tblW w:w="0" w:type="auto"/>
        <w:jc w:val="center"/>
        <w:tblLook w:val="04A0" w:firstRow="1" w:lastRow="0" w:firstColumn="1" w:lastColumn="0" w:noHBand="0" w:noVBand="1"/>
      </w:tblPr>
      <w:tblGrid>
        <w:gridCol w:w="7796"/>
      </w:tblGrid>
      <w:tr w:rsidR="00DA3E33" w:rsidRPr="00C74FCB" w14:paraId="27449FD8" w14:textId="77777777" w:rsidTr="000363A1">
        <w:trPr>
          <w:jc w:val="center"/>
        </w:trPr>
        <w:tc>
          <w:tcPr>
            <w:tcW w:w="7796" w:type="dxa"/>
          </w:tcPr>
          <w:p w14:paraId="17C97971" w14:textId="77777777" w:rsidR="00DA3E33" w:rsidRPr="00C74FCB" w:rsidRDefault="00DA3E33" w:rsidP="000363A1">
            <w:pPr>
              <w:jc w:val="center"/>
              <w:rPr>
                <w:rFonts w:ascii="Verdana" w:hAnsi="Verdana"/>
                <w:b/>
                <w:bCs/>
                <w:color w:val="000000" w:themeColor="text1"/>
              </w:rPr>
            </w:pPr>
            <w:r w:rsidRPr="00C74FCB">
              <w:rPr>
                <w:rFonts w:ascii="Verdana" w:eastAsia="Times New Roman" w:hAnsi="Verdana"/>
                <w:b/>
                <w:color w:val="000000" w:themeColor="text1"/>
                <w:sz w:val="18"/>
                <w:szCs w:val="18"/>
              </w:rPr>
              <w:t>JUSTIFICACIÓN DE CUMPLIMIENTO DE LOS PARÁMETROS URBANÍSTICOS</w:t>
            </w:r>
          </w:p>
        </w:tc>
      </w:tr>
    </w:tbl>
    <w:p w14:paraId="0EB4F95D" w14:textId="77777777" w:rsidR="00DA3E33" w:rsidRPr="00C74FCB" w:rsidRDefault="00DA3E33" w:rsidP="00DA3E33">
      <w:pPr>
        <w:pStyle w:val="Textoindependiente"/>
        <w:kinsoku w:val="0"/>
        <w:spacing w:after="0"/>
        <w:ind w:left="538" w:right="109"/>
        <w:jc w:val="both"/>
        <w:rPr>
          <w:rFonts w:ascii="Verdana" w:hAnsi="Verdana"/>
          <w:color w:val="000000" w:themeColor="text1"/>
          <w:sz w:val="22"/>
          <w:szCs w:val="22"/>
        </w:rPr>
      </w:pPr>
    </w:p>
    <w:tbl>
      <w:tblPr>
        <w:tblW w:w="7797" w:type="dxa"/>
        <w:jc w:val="center"/>
        <w:tblLayout w:type="fixed"/>
        <w:tblCellMar>
          <w:left w:w="70" w:type="dxa"/>
          <w:right w:w="70" w:type="dxa"/>
        </w:tblCellMar>
        <w:tblLook w:val="0000" w:firstRow="0" w:lastRow="0" w:firstColumn="0" w:lastColumn="0" w:noHBand="0" w:noVBand="0"/>
      </w:tblPr>
      <w:tblGrid>
        <w:gridCol w:w="2340"/>
        <w:gridCol w:w="160"/>
        <w:gridCol w:w="2816"/>
        <w:gridCol w:w="71"/>
        <w:gridCol w:w="2410"/>
      </w:tblGrid>
      <w:tr w:rsidR="00DA3E33" w:rsidRPr="00C74FCB" w14:paraId="67C5D592" w14:textId="77777777" w:rsidTr="00DA3E33">
        <w:trPr>
          <w:cantSplit/>
          <w:trHeight w:val="120"/>
          <w:jc w:val="center"/>
        </w:trPr>
        <w:tc>
          <w:tcPr>
            <w:tcW w:w="2340" w:type="dxa"/>
            <w:vAlign w:val="center"/>
          </w:tcPr>
          <w:p w14:paraId="4FCF1ABC" w14:textId="77777777" w:rsidR="00DA3E33" w:rsidRPr="00C74FCB" w:rsidRDefault="00DA3E33" w:rsidP="000363A1">
            <w:pPr>
              <w:spacing w:after="0" w:line="240" w:lineRule="auto"/>
              <w:rPr>
                <w:rFonts w:ascii="Verdana" w:eastAsia="Times New Roman" w:hAnsi="Verdana"/>
                <w:b/>
                <w:color w:val="000000" w:themeColor="text1"/>
                <w:sz w:val="18"/>
                <w:szCs w:val="18"/>
              </w:rPr>
            </w:pPr>
          </w:p>
        </w:tc>
        <w:tc>
          <w:tcPr>
            <w:tcW w:w="160" w:type="dxa"/>
            <w:vAlign w:val="center"/>
          </w:tcPr>
          <w:p w14:paraId="57416FBE" w14:textId="77777777" w:rsidR="00DA3E33" w:rsidRPr="00C74FCB" w:rsidRDefault="00DA3E33" w:rsidP="000363A1">
            <w:pPr>
              <w:spacing w:after="0" w:line="240" w:lineRule="auto"/>
              <w:jc w:val="center"/>
              <w:rPr>
                <w:rFonts w:ascii="Verdana" w:eastAsia="Times New Roman" w:hAnsi="Verdana"/>
                <w:b/>
                <w:color w:val="000000" w:themeColor="text1"/>
                <w:sz w:val="18"/>
                <w:szCs w:val="18"/>
              </w:rPr>
            </w:pPr>
          </w:p>
        </w:tc>
        <w:tc>
          <w:tcPr>
            <w:tcW w:w="2816" w:type="dxa"/>
            <w:tcBorders>
              <w:top w:val="single" w:sz="4" w:space="0" w:color="auto"/>
              <w:left w:val="single" w:sz="4" w:space="0" w:color="auto"/>
              <w:right w:val="single" w:sz="4" w:space="0" w:color="auto"/>
            </w:tcBorders>
            <w:vAlign w:val="center"/>
          </w:tcPr>
          <w:p w14:paraId="0468B6E0" w14:textId="77777777" w:rsidR="00DA3E33" w:rsidRPr="00C74FCB" w:rsidRDefault="00DA3E33" w:rsidP="000363A1">
            <w:pPr>
              <w:spacing w:after="0" w:line="240" w:lineRule="auto"/>
              <w:jc w:val="center"/>
              <w:rPr>
                <w:rFonts w:ascii="Verdana" w:eastAsia="Times New Roman" w:hAnsi="Verdana"/>
                <w:b/>
                <w:color w:val="000000" w:themeColor="text1"/>
                <w:sz w:val="18"/>
                <w:szCs w:val="18"/>
              </w:rPr>
            </w:pPr>
            <w:r w:rsidRPr="00C74FCB">
              <w:rPr>
                <w:rFonts w:ascii="Verdana" w:eastAsia="Times New Roman" w:hAnsi="Verdana"/>
                <w:b/>
                <w:color w:val="000000" w:themeColor="text1"/>
                <w:sz w:val="18"/>
                <w:szCs w:val="18"/>
              </w:rPr>
              <w:t>Normativa</w:t>
            </w:r>
          </w:p>
        </w:tc>
        <w:tc>
          <w:tcPr>
            <w:tcW w:w="2481" w:type="dxa"/>
            <w:gridSpan w:val="2"/>
            <w:tcBorders>
              <w:top w:val="single" w:sz="4" w:space="0" w:color="auto"/>
              <w:left w:val="single" w:sz="4" w:space="0" w:color="auto"/>
              <w:right w:val="single" w:sz="4" w:space="0" w:color="auto"/>
            </w:tcBorders>
            <w:vAlign w:val="center"/>
          </w:tcPr>
          <w:p w14:paraId="403C639A" w14:textId="77777777" w:rsidR="00DA3E33" w:rsidRPr="00C74FCB" w:rsidRDefault="00DA3E33" w:rsidP="000363A1">
            <w:pPr>
              <w:spacing w:after="0" w:line="240" w:lineRule="auto"/>
              <w:jc w:val="center"/>
              <w:rPr>
                <w:rFonts w:ascii="Verdana" w:eastAsia="Times New Roman" w:hAnsi="Verdana"/>
                <w:b/>
                <w:color w:val="000000" w:themeColor="text1"/>
                <w:sz w:val="18"/>
                <w:szCs w:val="18"/>
              </w:rPr>
            </w:pPr>
            <w:r w:rsidRPr="00C74FCB">
              <w:rPr>
                <w:rFonts w:ascii="Verdana" w:eastAsia="Times New Roman" w:hAnsi="Verdana"/>
                <w:b/>
                <w:color w:val="000000" w:themeColor="text1"/>
                <w:sz w:val="18"/>
                <w:szCs w:val="18"/>
              </w:rPr>
              <w:t>Proyecto</w:t>
            </w:r>
          </w:p>
        </w:tc>
      </w:tr>
      <w:tr w:rsidR="00DA3E33" w:rsidRPr="00C74FCB" w14:paraId="641B5114" w14:textId="77777777" w:rsidTr="00DA3E33">
        <w:trPr>
          <w:cantSplit/>
          <w:trHeight w:val="267"/>
          <w:jc w:val="center"/>
        </w:trPr>
        <w:tc>
          <w:tcPr>
            <w:tcW w:w="2340" w:type="dxa"/>
            <w:vAlign w:val="center"/>
          </w:tcPr>
          <w:p w14:paraId="2B9F3EF2" w14:textId="77777777" w:rsidR="00DA3E33" w:rsidRPr="00C74FCB" w:rsidRDefault="00DA3E33" w:rsidP="000363A1">
            <w:pPr>
              <w:spacing w:after="0" w:line="240" w:lineRule="auto"/>
              <w:jc w:val="center"/>
              <w:rPr>
                <w:rFonts w:ascii="Verdana" w:eastAsia="Times New Roman" w:hAnsi="Verdana"/>
                <w:b/>
                <w:color w:val="000000" w:themeColor="text1"/>
                <w:sz w:val="18"/>
                <w:szCs w:val="18"/>
              </w:rPr>
            </w:pPr>
          </w:p>
        </w:tc>
        <w:tc>
          <w:tcPr>
            <w:tcW w:w="160" w:type="dxa"/>
            <w:vAlign w:val="center"/>
          </w:tcPr>
          <w:p w14:paraId="173E9BE3" w14:textId="77777777" w:rsidR="00DA3E33" w:rsidRPr="00C74FCB" w:rsidRDefault="00DA3E33" w:rsidP="000363A1">
            <w:pPr>
              <w:keepNext/>
              <w:spacing w:after="0" w:line="240" w:lineRule="auto"/>
              <w:jc w:val="center"/>
              <w:outlineLvl w:val="7"/>
              <w:rPr>
                <w:rFonts w:ascii="Verdana" w:eastAsia="Times New Roman" w:hAnsi="Verdana"/>
                <w:color w:val="000000" w:themeColor="text1"/>
                <w:sz w:val="18"/>
                <w:szCs w:val="18"/>
              </w:rPr>
            </w:pPr>
          </w:p>
        </w:tc>
        <w:tc>
          <w:tcPr>
            <w:tcW w:w="2816" w:type="dxa"/>
            <w:tcBorders>
              <w:top w:val="single" w:sz="4" w:space="0" w:color="auto"/>
              <w:left w:val="single" w:sz="4" w:space="0" w:color="auto"/>
              <w:bottom w:val="single" w:sz="4" w:space="0" w:color="auto"/>
              <w:right w:val="single" w:sz="4" w:space="0" w:color="auto"/>
            </w:tcBorders>
            <w:vAlign w:val="center"/>
          </w:tcPr>
          <w:p w14:paraId="57EF225D" w14:textId="77777777" w:rsidR="00DA3E33" w:rsidRPr="00C74FCB" w:rsidRDefault="00DA3E33" w:rsidP="000363A1">
            <w:pPr>
              <w:spacing w:after="0" w:line="240" w:lineRule="auto"/>
              <w:jc w:val="center"/>
              <w:rPr>
                <w:rFonts w:ascii="Verdana" w:eastAsia="Times New Roman" w:hAnsi="Verdana"/>
                <w:b/>
                <w:color w:val="000000" w:themeColor="text1"/>
                <w:sz w:val="18"/>
                <w:szCs w:val="18"/>
              </w:rPr>
            </w:pPr>
            <w:r w:rsidRPr="00C74FCB">
              <w:rPr>
                <w:rFonts w:ascii="Verdana" w:eastAsia="Times New Roman" w:hAnsi="Verdana"/>
                <w:b/>
                <w:color w:val="000000" w:themeColor="text1"/>
                <w:sz w:val="18"/>
                <w:szCs w:val="18"/>
              </w:rPr>
              <w:t>Parámetro / Valor</w:t>
            </w:r>
          </w:p>
        </w:tc>
        <w:tc>
          <w:tcPr>
            <w:tcW w:w="2481" w:type="dxa"/>
            <w:gridSpan w:val="2"/>
            <w:tcBorders>
              <w:top w:val="single" w:sz="4" w:space="0" w:color="auto"/>
              <w:left w:val="single" w:sz="4" w:space="0" w:color="auto"/>
              <w:bottom w:val="single" w:sz="4" w:space="0" w:color="auto"/>
              <w:right w:val="single" w:sz="4" w:space="0" w:color="auto"/>
            </w:tcBorders>
            <w:vAlign w:val="center"/>
          </w:tcPr>
          <w:p w14:paraId="0C062DE5" w14:textId="77777777" w:rsidR="00DA3E33" w:rsidRPr="00C74FCB" w:rsidRDefault="00DA3E33" w:rsidP="000363A1">
            <w:pPr>
              <w:spacing w:after="0" w:line="240" w:lineRule="auto"/>
              <w:jc w:val="center"/>
              <w:rPr>
                <w:rFonts w:ascii="Verdana" w:eastAsia="Times New Roman" w:hAnsi="Verdana"/>
                <w:b/>
                <w:color w:val="000000" w:themeColor="text1"/>
                <w:sz w:val="18"/>
                <w:szCs w:val="18"/>
              </w:rPr>
            </w:pPr>
            <w:r w:rsidRPr="00C74FCB">
              <w:rPr>
                <w:rFonts w:ascii="Verdana" w:eastAsia="Times New Roman" w:hAnsi="Verdana"/>
                <w:b/>
                <w:color w:val="000000" w:themeColor="text1"/>
                <w:sz w:val="18"/>
                <w:szCs w:val="18"/>
              </w:rPr>
              <w:t>Parámetro / Valor</w:t>
            </w:r>
          </w:p>
        </w:tc>
      </w:tr>
      <w:tr w:rsidR="00DA3E33" w:rsidRPr="00C74FCB" w14:paraId="16AE3E51" w14:textId="77777777" w:rsidTr="00DA3E33">
        <w:trPr>
          <w:cantSplit/>
          <w:trHeight w:val="64"/>
          <w:jc w:val="center"/>
        </w:trPr>
        <w:tc>
          <w:tcPr>
            <w:tcW w:w="2340" w:type="dxa"/>
            <w:vAlign w:val="center"/>
          </w:tcPr>
          <w:p w14:paraId="07025086" w14:textId="77777777" w:rsidR="00DA3E33" w:rsidRPr="00C74FCB" w:rsidRDefault="00DA3E33" w:rsidP="000363A1">
            <w:pPr>
              <w:spacing w:after="0" w:line="240" w:lineRule="auto"/>
              <w:jc w:val="center"/>
              <w:rPr>
                <w:rFonts w:ascii="Verdana" w:eastAsia="Times New Roman" w:hAnsi="Verdana"/>
                <w:b/>
                <w:color w:val="000000" w:themeColor="text1"/>
                <w:sz w:val="18"/>
                <w:szCs w:val="18"/>
              </w:rPr>
            </w:pPr>
          </w:p>
        </w:tc>
        <w:tc>
          <w:tcPr>
            <w:tcW w:w="3047" w:type="dxa"/>
            <w:gridSpan w:val="3"/>
            <w:vAlign w:val="center"/>
          </w:tcPr>
          <w:p w14:paraId="7ED7D980" w14:textId="77777777" w:rsidR="00DA3E33" w:rsidRPr="00C74FCB" w:rsidRDefault="00DA3E33" w:rsidP="000363A1">
            <w:pPr>
              <w:spacing w:after="0" w:line="240" w:lineRule="auto"/>
              <w:jc w:val="center"/>
              <w:rPr>
                <w:rFonts w:ascii="Verdana" w:eastAsia="Times New Roman" w:hAnsi="Verdana"/>
                <w:b/>
                <w:color w:val="000000" w:themeColor="text1"/>
                <w:sz w:val="18"/>
                <w:szCs w:val="18"/>
              </w:rPr>
            </w:pPr>
          </w:p>
        </w:tc>
        <w:tc>
          <w:tcPr>
            <w:tcW w:w="2410" w:type="dxa"/>
            <w:vAlign w:val="center"/>
          </w:tcPr>
          <w:p w14:paraId="39C005E0" w14:textId="77777777" w:rsidR="00DA3E33" w:rsidRPr="00C74FCB" w:rsidRDefault="00DA3E33" w:rsidP="000363A1">
            <w:pPr>
              <w:spacing w:after="0" w:line="240" w:lineRule="auto"/>
              <w:jc w:val="center"/>
              <w:rPr>
                <w:rFonts w:ascii="Verdana" w:eastAsia="Times New Roman" w:hAnsi="Verdana"/>
                <w:b/>
                <w:color w:val="000000" w:themeColor="text1"/>
                <w:sz w:val="18"/>
                <w:szCs w:val="18"/>
              </w:rPr>
            </w:pPr>
          </w:p>
        </w:tc>
      </w:tr>
      <w:tr w:rsidR="00DA3E33" w:rsidRPr="00C74FCB" w14:paraId="20736961" w14:textId="77777777" w:rsidTr="00DA3E33">
        <w:trPr>
          <w:cantSplit/>
          <w:trHeight w:val="285"/>
          <w:jc w:val="center"/>
        </w:trPr>
        <w:tc>
          <w:tcPr>
            <w:tcW w:w="2340" w:type="dxa"/>
            <w:tcBorders>
              <w:top w:val="single" w:sz="4" w:space="0" w:color="auto"/>
              <w:left w:val="single" w:sz="4" w:space="0" w:color="auto"/>
              <w:bottom w:val="single" w:sz="4" w:space="0" w:color="auto"/>
              <w:right w:val="single" w:sz="4" w:space="0" w:color="auto"/>
            </w:tcBorders>
            <w:vAlign w:val="center"/>
          </w:tcPr>
          <w:p w14:paraId="35995808"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Parcela mínima edificable</w:t>
            </w:r>
          </w:p>
        </w:tc>
        <w:tc>
          <w:tcPr>
            <w:tcW w:w="160" w:type="dxa"/>
            <w:tcBorders>
              <w:left w:val="nil"/>
            </w:tcBorders>
            <w:vAlign w:val="center"/>
          </w:tcPr>
          <w:p w14:paraId="56D303FF"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p>
        </w:tc>
        <w:tc>
          <w:tcPr>
            <w:tcW w:w="2816" w:type="dxa"/>
            <w:tcBorders>
              <w:top w:val="single" w:sz="4" w:space="0" w:color="auto"/>
              <w:left w:val="single" w:sz="4" w:space="0" w:color="auto"/>
              <w:bottom w:val="single" w:sz="4" w:space="0" w:color="auto"/>
              <w:right w:val="single" w:sz="4" w:space="0" w:color="auto"/>
            </w:tcBorders>
            <w:shd w:val="clear" w:color="auto" w:fill="FFFFFF"/>
            <w:vAlign w:val="center"/>
          </w:tcPr>
          <w:p w14:paraId="784D2659"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No hay</w:t>
            </w:r>
          </w:p>
        </w:tc>
        <w:tc>
          <w:tcPr>
            <w:tcW w:w="24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2C526EF"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369,00 m2</w:t>
            </w:r>
          </w:p>
        </w:tc>
      </w:tr>
      <w:tr w:rsidR="00DA3E33" w:rsidRPr="00C74FCB" w14:paraId="30EE318D" w14:textId="77777777" w:rsidTr="00DA3E33">
        <w:trPr>
          <w:cantSplit/>
          <w:trHeight w:val="386"/>
          <w:jc w:val="center"/>
        </w:trPr>
        <w:tc>
          <w:tcPr>
            <w:tcW w:w="2340" w:type="dxa"/>
            <w:tcBorders>
              <w:top w:val="single" w:sz="4" w:space="0" w:color="auto"/>
              <w:left w:val="single" w:sz="4" w:space="0" w:color="auto"/>
              <w:bottom w:val="single" w:sz="4" w:space="0" w:color="auto"/>
              <w:right w:val="single" w:sz="4" w:space="0" w:color="auto"/>
            </w:tcBorders>
            <w:vAlign w:val="center"/>
          </w:tcPr>
          <w:p w14:paraId="069E7DD1"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Edificabilidad máxima</w:t>
            </w:r>
          </w:p>
        </w:tc>
        <w:tc>
          <w:tcPr>
            <w:tcW w:w="160" w:type="dxa"/>
            <w:tcBorders>
              <w:left w:val="nil"/>
            </w:tcBorders>
            <w:vAlign w:val="center"/>
          </w:tcPr>
          <w:p w14:paraId="094D6AA9"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p>
        </w:tc>
        <w:tc>
          <w:tcPr>
            <w:tcW w:w="2816" w:type="dxa"/>
            <w:tcBorders>
              <w:top w:val="single" w:sz="4" w:space="0" w:color="auto"/>
              <w:left w:val="single" w:sz="4" w:space="0" w:color="auto"/>
              <w:bottom w:val="single" w:sz="4" w:space="0" w:color="auto"/>
              <w:right w:val="single" w:sz="4" w:space="0" w:color="auto"/>
            </w:tcBorders>
            <w:shd w:val="clear" w:color="auto" w:fill="FFFFFF"/>
            <w:vAlign w:val="center"/>
          </w:tcPr>
          <w:p w14:paraId="7A017D8E" w14:textId="77777777" w:rsidR="00DA3E33" w:rsidRPr="00C74FCB" w:rsidRDefault="00DA3E33" w:rsidP="000363A1">
            <w:pPr>
              <w:pStyle w:val="TableParagraph"/>
              <w:kinsoku w:val="0"/>
              <w:overflowPunct w:val="0"/>
              <w:spacing w:before="100"/>
              <w:ind w:left="284" w:right="284"/>
              <w:jc w:val="center"/>
              <w:rPr>
                <w:rFonts w:ascii="Verdana" w:eastAsia="Times New Roman" w:hAnsi="Verdana" w:cstheme="minorBidi"/>
                <w:color w:val="000000" w:themeColor="text1"/>
                <w:sz w:val="18"/>
                <w:szCs w:val="18"/>
                <w:lang w:val="es-ES" w:eastAsia="es-ES"/>
              </w:rPr>
            </w:pPr>
            <w:r w:rsidRPr="00C74FCB">
              <w:rPr>
                <w:rFonts w:ascii="Verdana" w:eastAsia="Times New Roman" w:hAnsi="Verdana" w:cstheme="minorBidi"/>
                <w:color w:val="000000" w:themeColor="text1"/>
                <w:sz w:val="18"/>
                <w:szCs w:val="18"/>
                <w:lang w:val="es-ES" w:eastAsia="es-ES"/>
              </w:rPr>
              <w:t>En manzana cerrada no existe edificabilidad máxima.</w:t>
            </w:r>
          </w:p>
        </w:tc>
        <w:tc>
          <w:tcPr>
            <w:tcW w:w="24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63A9837" w14:textId="77777777" w:rsidR="00DA3E33" w:rsidRPr="00C74FCB" w:rsidRDefault="00DA3E33" w:rsidP="000363A1">
            <w:pPr>
              <w:pStyle w:val="TableParagraph"/>
              <w:kinsoku w:val="0"/>
              <w:overflowPunct w:val="0"/>
              <w:spacing w:before="100" w:line="360" w:lineRule="auto"/>
              <w:ind w:left="410" w:right="397"/>
              <w:jc w:val="center"/>
              <w:rPr>
                <w:rFonts w:ascii="Verdana" w:eastAsia="Times New Roman" w:hAnsi="Verdana" w:cstheme="minorBidi"/>
                <w:color w:val="000000" w:themeColor="text1"/>
                <w:sz w:val="18"/>
                <w:szCs w:val="18"/>
                <w:lang w:val="es-ES" w:eastAsia="es-ES"/>
              </w:rPr>
            </w:pPr>
            <w:r w:rsidRPr="00C74FCB">
              <w:rPr>
                <w:rFonts w:ascii="Verdana" w:eastAsia="Times New Roman" w:hAnsi="Verdana" w:cstheme="minorBidi"/>
                <w:color w:val="000000" w:themeColor="text1"/>
                <w:sz w:val="18"/>
                <w:szCs w:val="18"/>
                <w:lang w:val="es-ES" w:eastAsia="es-ES"/>
              </w:rPr>
              <w:t>-</w:t>
            </w:r>
          </w:p>
        </w:tc>
      </w:tr>
      <w:tr w:rsidR="00DA3E33" w:rsidRPr="00C74FCB" w14:paraId="7DF47C37" w14:textId="77777777" w:rsidTr="00DA3E33">
        <w:trPr>
          <w:cantSplit/>
          <w:trHeight w:val="419"/>
          <w:jc w:val="center"/>
        </w:trPr>
        <w:tc>
          <w:tcPr>
            <w:tcW w:w="2340" w:type="dxa"/>
            <w:tcBorders>
              <w:top w:val="single" w:sz="4" w:space="0" w:color="auto"/>
              <w:left w:val="single" w:sz="4" w:space="0" w:color="auto"/>
              <w:bottom w:val="single" w:sz="4" w:space="0" w:color="auto"/>
              <w:right w:val="single" w:sz="4" w:space="0" w:color="auto"/>
            </w:tcBorders>
            <w:vAlign w:val="center"/>
          </w:tcPr>
          <w:p w14:paraId="3CEFB136"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 xml:space="preserve">Retranqueos </w:t>
            </w:r>
          </w:p>
        </w:tc>
        <w:tc>
          <w:tcPr>
            <w:tcW w:w="160" w:type="dxa"/>
            <w:tcBorders>
              <w:left w:val="nil"/>
            </w:tcBorders>
            <w:vAlign w:val="center"/>
          </w:tcPr>
          <w:p w14:paraId="526E26EE"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p>
        </w:tc>
        <w:tc>
          <w:tcPr>
            <w:tcW w:w="2816" w:type="dxa"/>
            <w:tcBorders>
              <w:top w:val="single" w:sz="4" w:space="0" w:color="auto"/>
              <w:left w:val="single" w:sz="4" w:space="0" w:color="auto"/>
              <w:bottom w:val="single" w:sz="4" w:space="0" w:color="auto"/>
              <w:right w:val="single" w:sz="4" w:space="0" w:color="auto"/>
            </w:tcBorders>
            <w:shd w:val="clear" w:color="auto" w:fill="FFFFFF"/>
          </w:tcPr>
          <w:p w14:paraId="66D848C8" w14:textId="77777777" w:rsidR="00DA3E33" w:rsidRPr="00C74FCB" w:rsidRDefault="00DA3E33" w:rsidP="000363A1">
            <w:pPr>
              <w:pStyle w:val="TableParagraph"/>
              <w:kinsoku w:val="0"/>
              <w:overflowPunct w:val="0"/>
              <w:spacing w:before="100" w:line="360" w:lineRule="auto"/>
              <w:ind w:right="4"/>
              <w:jc w:val="center"/>
              <w:rPr>
                <w:rFonts w:ascii="Verdana" w:eastAsia="Times New Roman" w:hAnsi="Verdana" w:cstheme="minorBidi"/>
                <w:color w:val="000000" w:themeColor="text1"/>
                <w:sz w:val="18"/>
                <w:szCs w:val="18"/>
                <w:lang w:val="es-ES" w:eastAsia="es-ES"/>
              </w:rPr>
            </w:pPr>
            <w:r w:rsidRPr="00C74FCB">
              <w:rPr>
                <w:rFonts w:ascii="Verdana" w:eastAsia="Times New Roman" w:hAnsi="Verdana" w:cstheme="minorBidi"/>
                <w:color w:val="000000" w:themeColor="text1"/>
                <w:sz w:val="18"/>
                <w:szCs w:val="18"/>
                <w:lang w:val="es-ES" w:eastAsia="es-ES"/>
              </w:rPr>
              <w:t xml:space="preserve">No hay. </w:t>
            </w:r>
          </w:p>
        </w:tc>
        <w:tc>
          <w:tcPr>
            <w:tcW w:w="2481" w:type="dxa"/>
            <w:gridSpan w:val="2"/>
            <w:tcBorders>
              <w:top w:val="single" w:sz="4" w:space="0" w:color="auto"/>
              <w:left w:val="single" w:sz="4" w:space="0" w:color="auto"/>
              <w:bottom w:val="single" w:sz="4" w:space="0" w:color="auto"/>
              <w:right w:val="single" w:sz="4" w:space="0" w:color="auto"/>
            </w:tcBorders>
            <w:shd w:val="clear" w:color="auto" w:fill="auto"/>
          </w:tcPr>
          <w:p w14:paraId="126D1612" w14:textId="77777777" w:rsidR="00DA3E33" w:rsidRPr="00C74FCB" w:rsidRDefault="00DA3E33" w:rsidP="000363A1">
            <w:pPr>
              <w:pStyle w:val="TableParagraph"/>
              <w:kinsoku w:val="0"/>
              <w:overflowPunct w:val="0"/>
              <w:spacing w:before="100" w:line="360" w:lineRule="auto"/>
              <w:ind w:left="410" w:right="397"/>
              <w:jc w:val="center"/>
              <w:rPr>
                <w:rFonts w:ascii="Verdana" w:eastAsia="Times New Roman" w:hAnsi="Verdana" w:cstheme="minorBidi"/>
                <w:color w:val="000000" w:themeColor="text1"/>
                <w:sz w:val="18"/>
                <w:szCs w:val="18"/>
                <w:lang w:val="es-ES" w:eastAsia="es-ES"/>
              </w:rPr>
            </w:pPr>
            <w:r w:rsidRPr="00C74FCB">
              <w:rPr>
                <w:rFonts w:ascii="Verdana" w:eastAsia="Times New Roman" w:hAnsi="Verdana" w:cstheme="minorBidi"/>
                <w:color w:val="000000" w:themeColor="text1"/>
                <w:sz w:val="18"/>
                <w:szCs w:val="18"/>
                <w:lang w:val="es-ES" w:eastAsia="es-ES"/>
              </w:rPr>
              <w:t>-</w:t>
            </w:r>
          </w:p>
        </w:tc>
      </w:tr>
      <w:tr w:rsidR="00DA3E33" w:rsidRPr="00C74FCB" w14:paraId="4D1A37B1" w14:textId="77777777" w:rsidTr="00DA3E33">
        <w:trPr>
          <w:cantSplit/>
          <w:trHeight w:val="449"/>
          <w:jc w:val="center"/>
        </w:trPr>
        <w:tc>
          <w:tcPr>
            <w:tcW w:w="2340" w:type="dxa"/>
            <w:tcBorders>
              <w:top w:val="single" w:sz="4" w:space="0" w:color="auto"/>
              <w:left w:val="single" w:sz="4" w:space="0" w:color="auto"/>
              <w:bottom w:val="single" w:sz="4" w:space="0" w:color="auto"/>
              <w:right w:val="single" w:sz="4" w:space="0" w:color="auto"/>
            </w:tcBorders>
            <w:vAlign w:val="center"/>
          </w:tcPr>
          <w:p w14:paraId="274E355B" w14:textId="77777777" w:rsidR="00DA3E33" w:rsidRPr="00C74FCB" w:rsidRDefault="00DA3E33" w:rsidP="000363A1">
            <w:pPr>
              <w:pStyle w:val="TableParagraph"/>
              <w:kinsoku w:val="0"/>
              <w:overflowPunct w:val="0"/>
              <w:spacing w:before="100" w:line="360" w:lineRule="auto"/>
              <w:ind w:left="282" w:right="286"/>
              <w:jc w:val="center"/>
              <w:rPr>
                <w:rFonts w:ascii="Verdana" w:eastAsia="Times New Roman" w:hAnsi="Verdana" w:cstheme="minorBidi"/>
                <w:color w:val="000000" w:themeColor="text1"/>
                <w:sz w:val="18"/>
                <w:szCs w:val="18"/>
                <w:lang w:val="es-ES" w:eastAsia="es-ES"/>
              </w:rPr>
            </w:pPr>
            <w:r w:rsidRPr="00C74FCB">
              <w:rPr>
                <w:rFonts w:ascii="Verdana" w:eastAsia="Times New Roman" w:hAnsi="Verdana" w:cstheme="minorBidi"/>
                <w:color w:val="000000" w:themeColor="text1"/>
                <w:sz w:val="18"/>
                <w:szCs w:val="18"/>
                <w:lang w:val="es-ES" w:eastAsia="es-ES"/>
              </w:rPr>
              <w:t xml:space="preserve">Ocupación máxima en planta </w:t>
            </w:r>
          </w:p>
        </w:tc>
        <w:tc>
          <w:tcPr>
            <w:tcW w:w="160" w:type="dxa"/>
            <w:tcBorders>
              <w:left w:val="nil"/>
              <w:bottom w:val="single" w:sz="4" w:space="0" w:color="auto"/>
            </w:tcBorders>
            <w:vAlign w:val="center"/>
          </w:tcPr>
          <w:p w14:paraId="7E61A2C5" w14:textId="77777777" w:rsidR="00DA3E33" w:rsidRPr="00C74FCB" w:rsidRDefault="00DA3E33" w:rsidP="000363A1">
            <w:pPr>
              <w:pStyle w:val="TableParagraph"/>
              <w:kinsoku w:val="0"/>
              <w:overflowPunct w:val="0"/>
              <w:spacing w:before="100" w:line="360" w:lineRule="auto"/>
              <w:ind w:left="282" w:right="286"/>
              <w:jc w:val="center"/>
              <w:rPr>
                <w:rFonts w:ascii="Verdana" w:eastAsia="Times New Roman" w:hAnsi="Verdana" w:cstheme="minorBidi"/>
                <w:color w:val="000000" w:themeColor="text1"/>
                <w:sz w:val="18"/>
                <w:szCs w:val="18"/>
                <w:lang w:val="es-ES" w:eastAsia="es-ES"/>
              </w:rPr>
            </w:pPr>
          </w:p>
        </w:tc>
        <w:tc>
          <w:tcPr>
            <w:tcW w:w="2816" w:type="dxa"/>
            <w:tcBorders>
              <w:top w:val="single" w:sz="4" w:space="0" w:color="auto"/>
              <w:left w:val="single" w:sz="4" w:space="0" w:color="auto"/>
              <w:bottom w:val="single" w:sz="4" w:space="0" w:color="auto"/>
              <w:right w:val="single" w:sz="4" w:space="0" w:color="auto"/>
            </w:tcBorders>
            <w:shd w:val="clear" w:color="auto" w:fill="FFFFFF"/>
          </w:tcPr>
          <w:p w14:paraId="02AE610C" w14:textId="77777777" w:rsidR="00DA3E33" w:rsidRPr="00C74FCB" w:rsidRDefault="00DA3E33" w:rsidP="000363A1">
            <w:pPr>
              <w:pStyle w:val="TableParagraph"/>
              <w:kinsoku w:val="0"/>
              <w:overflowPunct w:val="0"/>
              <w:spacing w:before="100"/>
              <w:ind w:left="284" w:right="284"/>
              <w:jc w:val="center"/>
              <w:rPr>
                <w:rFonts w:ascii="Verdana" w:eastAsia="Times New Roman" w:hAnsi="Verdana" w:cstheme="minorBidi"/>
                <w:color w:val="000000" w:themeColor="text1"/>
                <w:sz w:val="18"/>
                <w:szCs w:val="18"/>
                <w:lang w:val="es-ES" w:eastAsia="es-ES"/>
              </w:rPr>
            </w:pPr>
            <w:r w:rsidRPr="00C74FCB">
              <w:rPr>
                <w:rFonts w:ascii="Verdana" w:eastAsia="Times New Roman" w:hAnsi="Verdana" w:cstheme="minorBidi"/>
                <w:color w:val="000000" w:themeColor="text1"/>
                <w:sz w:val="18"/>
                <w:szCs w:val="18"/>
                <w:lang w:val="es-ES" w:eastAsia="es-ES"/>
              </w:rPr>
              <w:t>En manzana cerrada no existe ocupación máxima.</w:t>
            </w:r>
          </w:p>
        </w:tc>
        <w:tc>
          <w:tcPr>
            <w:tcW w:w="2481" w:type="dxa"/>
            <w:gridSpan w:val="2"/>
            <w:tcBorders>
              <w:top w:val="single" w:sz="4" w:space="0" w:color="auto"/>
              <w:left w:val="single" w:sz="4" w:space="0" w:color="auto"/>
              <w:bottom w:val="single" w:sz="4" w:space="0" w:color="auto"/>
              <w:right w:val="single" w:sz="4" w:space="0" w:color="auto"/>
            </w:tcBorders>
            <w:shd w:val="clear" w:color="auto" w:fill="auto"/>
          </w:tcPr>
          <w:p w14:paraId="76CDB809" w14:textId="77777777" w:rsidR="00DA3E33" w:rsidRPr="00C74FCB" w:rsidRDefault="00DA3E33" w:rsidP="000363A1">
            <w:pPr>
              <w:pStyle w:val="TableParagraph"/>
              <w:kinsoku w:val="0"/>
              <w:overflowPunct w:val="0"/>
              <w:spacing w:before="100"/>
              <w:ind w:left="284" w:right="284"/>
              <w:jc w:val="center"/>
              <w:rPr>
                <w:rFonts w:ascii="Verdana" w:eastAsia="Times New Roman" w:hAnsi="Verdana" w:cstheme="minorBidi"/>
                <w:color w:val="000000" w:themeColor="text1"/>
                <w:sz w:val="18"/>
                <w:szCs w:val="18"/>
                <w:lang w:val="es-ES" w:eastAsia="es-ES"/>
              </w:rPr>
            </w:pPr>
            <w:r w:rsidRPr="00C74FCB">
              <w:rPr>
                <w:rFonts w:ascii="Verdana" w:eastAsia="Times New Roman" w:hAnsi="Verdana" w:cstheme="minorBidi"/>
                <w:color w:val="000000" w:themeColor="text1"/>
                <w:sz w:val="18"/>
                <w:szCs w:val="18"/>
                <w:lang w:val="es-ES" w:eastAsia="es-ES"/>
              </w:rPr>
              <w:t>-</w:t>
            </w:r>
          </w:p>
        </w:tc>
      </w:tr>
      <w:tr w:rsidR="00DA3E33" w:rsidRPr="00C74FCB" w14:paraId="5CA7D572" w14:textId="77777777" w:rsidTr="00DA3E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2340" w:type="dxa"/>
          </w:tcPr>
          <w:p w14:paraId="01D76CFA"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Altura máxima</w:t>
            </w:r>
          </w:p>
        </w:tc>
        <w:tc>
          <w:tcPr>
            <w:tcW w:w="160" w:type="dxa"/>
          </w:tcPr>
          <w:p w14:paraId="407C66F9"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p>
        </w:tc>
        <w:tc>
          <w:tcPr>
            <w:tcW w:w="2816" w:type="dxa"/>
          </w:tcPr>
          <w:p w14:paraId="7F87221E"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Tres plantas</w:t>
            </w:r>
          </w:p>
        </w:tc>
        <w:tc>
          <w:tcPr>
            <w:tcW w:w="2481" w:type="dxa"/>
            <w:gridSpan w:val="2"/>
            <w:shd w:val="clear" w:color="auto" w:fill="auto"/>
          </w:tcPr>
          <w:p w14:paraId="7E34CA90"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Dos plantas (calle Real)</w:t>
            </w:r>
          </w:p>
          <w:p w14:paraId="4A4BE548"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Tres plantas (calle de las Huertas)</w:t>
            </w:r>
          </w:p>
        </w:tc>
      </w:tr>
      <w:tr w:rsidR="00DA3E33" w:rsidRPr="00C74FCB" w14:paraId="30CA5A02" w14:textId="77777777" w:rsidTr="00DA3E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2340" w:type="dxa"/>
          </w:tcPr>
          <w:p w14:paraId="2DB44B89"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Condiciones de uso y volumen</w:t>
            </w:r>
          </w:p>
        </w:tc>
        <w:tc>
          <w:tcPr>
            <w:tcW w:w="160" w:type="dxa"/>
          </w:tcPr>
          <w:p w14:paraId="78C2876E"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p>
        </w:tc>
        <w:tc>
          <w:tcPr>
            <w:tcW w:w="2816" w:type="dxa"/>
          </w:tcPr>
          <w:p w14:paraId="59D27DCC"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 xml:space="preserve">Los huecos para luces y vistas de habitaciones y locales no vivideros (aseos, baños, vestíbulos y escaleras), podrán abrirse únicamente a la vía pública, patios de manzana o a patios de parcela con superficie mínima establecida (círculo inscrito de 3 m de diámetro). </w:t>
            </w:r>
          </w:p>
        </w:tc>
        <w:tc>
          <w:tcPr>
            <w:tcW w:w="2481" w:type="dxa"/>
            <w:gridSpan w:val="2"/>
            <w:shd w:val="clear" w:color="auto" w:fill="auto"/>
          </w:tcPr>
          <w:p w14:paraId="7B30D83E"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Superficie de patio mínima establecida (círculo inscrito de 3 m de diámetro).</w:t>
            </w:r>
          </w:p>
          <w:p w14:paraId="1BE4BA43"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*Ver documentación gráfica anexa</w:t>
            </w:r>
          </w:p>
        </w:tc>
      </w:tr>
      <w:tr w:rsidR="00DA3E33" w:rsidRPr="00C74FCB" w14:paraId="0AFE1619" w14:textId="77777777" w:rsidTr="00DA3E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2340" w:type="dxa"/>
          </w:tcPr>
          <w:p w14:paraId="5DEBC502"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p>
        </w:tc>
        <w:tc>
          <w:tcPr>
            <w:tcW w:w="160" w:type="dxa"/>
          </w:tcPr>
          <w:p w14:paraId="38F1C61A"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p>
        </w:tc>
        <w:tc>
          <w:tcPr>
            <w:tcW w:w="2816" w:type="dxa"/>
          </w:tcPr>
          <w:p w14:paraId="2E49AE43"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Cuando la parcela exceda de una superficie de 150 m2, el fondo edificable no podrá ser superior a 12 metros lineales.</w:t>
            </w:r>
          </w:p>
        </w:tc>
        <w:tc>
          <w:tcPr>
            <w:tcW w:w="2481" w:type="dxa"/>
            <w:gridSpan w:val="2"/>
            <w:shd w:val="clear" w:color="auto" w:fill="auto"/>
          </w:tcPr>
          <w:p w14:paraId="5BAEF982"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Superficie ≥ 150 m2</w:t>
            </w:r>
          </w:p>
          <w:p w14:paraId="62A6E0C4"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Fondo edificable ≤ 12 m</w:t>
            </w:r>
          </w:p>
          <w:p w14:paraId="3709B8AA" w14:textId="77777777" w:rsidR="00DA3E33" w:rsidRPr="00C74FCB" w:rsidRDefault="00DA3E33" w:rsidP="000363A1">
            <w:pPr>
              <w:spacing w:before="100" w:after="0" w:line="360" w:lineRule="auto"/>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*Ver documentación gráfica anexa.</w:t>
            </w:r>
          </w:p>
        </w:tc>
      </w:tr>
      <w:tr w:rsidR="00DA3E33" w:rsidRPr="00C74FCB" w14:paraId="0307B702" w14:textId="77777777" w:rsidTr="00DA3E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2340" w:type="dxa"/>
          </w:tcPr>
          <w:p w14:paraId="50A2635F"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Condiciones estéticas.</w:t>
            </w:r>
          </w:p>
        </w:tc>
        <w:tc>
          <w:tcPr>
            <w:tcW w:w="160" w:type="dxa"/>
          </w:tcPr>
          <w:p w14:paraId="00CB0663"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p>
        </w:tc>
        <w:tc>
          <w:tcPr>
            <w:tcW w:w="2816" w:type="dxa"/>
          </w:tcPr>
          <w:p w14:paraId="07C0B366"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 xml:space="preserve">Se permitirán vuelos, si los hubiese en la edificación antigua, con soluciones semejantes a las existentes en ellos. </w:t>
            </w:r>
          </w:p>
        </w:tc>
        <w:tc>
          <w:tcPr>
            <w:tcW w:w="2481" w:type="dxa"/>
            <w:gridSpan w:val="2"/>
            <w:shd w:val="clear" w:color="auto" w:fill="auto"/>
          </w:tcPr>
          <w:p w14:paraId="06AF02B6"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 xml:space="preserve">No existen vuelos. </w:t>
            </w:r>
          </w:p>
        </w:tc>
      </w:tr>
      <w:tr w:rsidR="00DA3E33" w:rsidRPr="00C74FCB" w14:paraId="62314432" w14:textId="77777777" w:rsidTr="00DA3E3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0"/>
          <w:jc w:val="center"/>
        </w:trPr>
        <w:tc>
          <w:tcPr>
            <w:tcW w:w="2340" w:type="dxa"/>
          </w:tcPr>
          <w:p w14:paraId="5A046A01" w14:textId="77777777" w:rsidR="00DA3E33" w:rsidRPr="00C74FCB" w:rsidRDefault="00DA3E33" w:rsidP="000363A1">
            <w:pPr>
              <w:spacing w:before="100" w:after="0" w:line="360" w:lineRule="auto"/>
              <w:jc w:val="center"/>
              <w:rPr>
                <w:rFonts w:ascii="Verdana" w:eastAsia="Times New Roman" w:hAnsi="Verdana"/>
                <w:b/>
                <w:bCs/>
                <w:color w:val="000000" w:themeColor="text1"/>
                <w:sz w:val="18"/>
                <w:szCs w:val="18"/>
              </w:rPr>
            </w:pPr>
          </w:p>
        </w:tc>
        <w:tc>
          <w:tcPr>
            <w:tcW w:w="160" w:type="dxa"/>
          </w:tcPr>
          <w:p w14:paraId="7663993E"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p>
        </w:tc>
        <w:tc>
          <w:tcPr>
            <w:tcW w:w="2816" w:type="dxa"/>
          </w:tcPr>
          <w:p w14:paraId="65FAD5C2"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 xml:space="preserve">En fachadas y cubiertas se emplearán formas, texturas y colores con gamas acordes a las soluciones existentes en los ambientes respectivos. </w:t>
            </w:r>
          </w:p>
        </w:tc>
        <w:tc>
          <w:tcPr>
            <w:tcW w:w="2481" w:type="dxa"/>
            <w:gridSpan w:val="2"/>
            <w:shd w:val="clear" w:color="auto" w:fill="auto"/>
          </w:tcPr>
          <w:p w14:paraId="62E76597" w14:textId="77777777" w:rsidR="00DA3E33" w:rsidRPr="00C74FCB" w:rsidRDefault="00DA3E33" w:rsidP="000363A1">
            <w:pPr>
              <w:spacing w:before="100" w:after="0" w:line="360" w:lineRule="auto"/>
              <w:jc w:val="center"/>
              <w:rPr>
                <w:rFonts w:ascii="Verdana" w:eastAsia="Times New Roman" w:hAnsi="Verdana"/>
                <w:color w:val="000000" w:themeColor="text1"/>
                <w:sz w:val="18"/>
                <w:szCs w:val="18"/>
              </w:rPr>
            </w:pPr>
            <w:r w:rsidRPr="00C74FCB">
              <w:rPr>
                <w:rFonts w:ascii="Verdana" w:eastAsia="Times New Roman" w:hAnsi="Verdana"/>
                <w:color w:val="000000" w:themeColor="text1"/>
                <w:sz w:val="18"/>
                <w:szCs w:val="18"/>
              </w:rPr>
              <w:t xml:space="preserve">El edificio rige la estética en relación a forma, textura y color, acorde con el edificio colindante Auditorio Municipal en Tielmes. </w:t>
            </w:r>
          </w:p>
        </w:tc>
      </w:tr>
    </w:tbl>
    <w:p w14:paraId="155E48F5" w14:textId="77777777" w:rsidR="00DA3E33" w:rsidRDefault="00DA3E33" w:rsidP="00D516CD">
      <w:pPr>
        <w:pStyle w:val="CUERPOTEXTO"/>
      </w:pPr>
    </w:p>
    <w:p w14:paraId="65178397" w14:textId="77777777" w:rsidR="00D516CD" w:rsidRDefault="00D516CD" w:rsidP="00D516CD">
      <w:pPr>
        <w:pStyle w:val="CUERPOTEXTO"/>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D516CD" w:rsidRPr="00EC7A68" w14:paraId="0BE8D002" w14:textId="77777777" w:rsidTr="000363A1">
        <w:trPr>
          <w:cantSplit/>
          <w:trHeight w:val="59"/>
        </w:trPr>
        <w:tc>
          <w:tcPr>
            <w:tcW w:w="9826" w:type="dxa"/>
            <w:gridSpan w:val="2"/>
            <w:tcMar>
              <w:top w:w="17" w:type="dxa"/>
              <w:left w:w="6" w:type="dxa"/>
              <w:bottom w:w="23" w:type="dxa"/>
              <w:right w:w="11" w:type="dxa"/>
            </w:tcMar>
            <w:vAlign w:val="center"/>
          </w:tcPr>
          <w:p w14:paraId="35A35F91" w14:textId="77777777" w:rsidR="00D516CD" w:rsidRPr="00EC7A68" w:rsidRDefault="00D516CD" w:rsidP="000363A1">
            <w:pPr>
              <w:keepNext/>
              <w:spacing w:after="120" w:line="240" w:lineRule="auto"/>
              <w:jc w:val="center"/>
              <w:rPr>
                <w:rFonts w:ascii="Verdana" w:hAnsi="Verdana" w:cs="Verdana"/>
                <w:sz w:val="18"/>
              </w:rPr>
            </w:pPr>
            <w:r w:rsidRPr="00EC7A68">
              <w:rPr>
                <w:rFonts w:ascii="Verdana" w:hAnsi="Verdana" w:cs="Verdana"/>
                <w:sz w:val="18"/>
              </w:rPr>
              <w:t xml:space="preserve">En </w:t>
            </w:r>
            <w:r>
              <w:rPr>
                <w:rFonts w:ascii="Verdana" w:hAnsi="Verdana" w:cs="Verdana"/>
                <w:sz w:val="18"/>
              </w:rPr>
              <w:t>Tielmes</w:t>
            </w:r>
            <w:r w:rsidRPr="00EC7A68">
              <w:rPr>
                <w:rFonts w:ascii="Verdana" w:hAnsi="Verdana" w:cs="Verdana"/>
                <w:sz w:val="18"/>
              </w:rPr>
              <w:t>, a julio de 2022</w:t>
            </w:r>
          </w:p>
          <w:p w14:paraId="579606BB" w14:textId="77777777" w:rsidR="00D516CD" w:rsidRPr="00EC7A68" w:rsidRDefault="00D516CD" w:rsidP="000363A1">
            <w:pPr>
              <w:keepNext/>
              <w:spacing w:after="0" w:line="2" w:lineRule="auto"/>
              <w:rPr>
                <w:rFonts w:ascii="Verdana" w:hAnsi="Verdana"/>
              </w:rPr>
            </w:pPr>
          </w:p>
          <w:p w14:paraId="318D1198" w14:textId="77777777" w:rsidR="00D516CD" w:rsidRPr="00EC7A68" w:rsidRDefault="00D516CD" w:rsidP="000363A1">
            <w:pPr>
              <w:keepNext/>
              <w:spacing w:after="120" w:line="240" w:lineRule="auto"/>
              <w:jc w:val="center"/>
              <w:rPr>
                <w:rFonts w:ascii="Verdana" w:hAnsi="Verdana" w:cs="Verdana"/>
                <w:sz w:val="18"/>
              </w:rPr>
            </w:pPr>
            <w:r w:rsidRPr="00EC7A68">
              <w:rPr>
                <w:rFonts w:ascii="Verdana" w:hAnsi="Verdana"/>
                <w:b/>
                <w:sz w:val="18"/>
                <w:szCs w:val="18"/>
              </w:rPr>
              <w:t>ZIMA DESARROLLOS INTEGRALES S.L</w:t>
            </w:r>
          </w:p>
        </w:tc>
      </w:tr>
      <w:tr w:rsidR="00D516CD" w:rsidRPr="00EC7A68" w14:paraId="38456AD2" w14:textId="77777777" w:rsidTr="000363A1">
        <w:trPr>
          <w:cantSplit/>
          <w:trHeight w:val="59"/>
        </w:trPr>
        <w:tc>
          <w:tcPr>
            <w:tcW w:w="4968" w:type="dxa"/>
            <w:tcMar>
              <w:top w:w="17" w:type="dxa"/>
              <w:left w:w="6" w:type="dxa"/>
              <w:bottom w:w="23" w:type="dxa"/>
              <w:right w:w="11" w:type="dxa"/>
            </w:tcMar>
            <w:vAlign w:val="center"/>
          </w:tcPr>
          <w:p w14:paraId="7D80A3C1" w14:textId="77777777" w:rsidR="00D516CD" w:rsidRPr="00EC7A68" w:rsidRDefault="00D516CD" w:rsidP="000363A1">
            <w:pPr>
              <w:pStyle w:val="TableParagraph"/>
              <w:spacing w:line="240" w:lineRule="atLeast"/>
              <w:contextualSpacing/>
              <w:jc w:val="center"/>
              <w:rPr>
                <w:rFonts w:ascii="Verdana" w:hAnsi="Verdana"/>
                <w:b/>
                <w:color w:val="FF0000"/>
                <w:sz w:val="18"/>
                <w:szCs w:val="18"/>
                <w:lang w:val="es-ES"/>
              </w:rPr>
            </w:pPr>
          </w:p>
          <w:p w14:paraId="4B172ACF" w14:textId="77777777" w:rsidR="00D516CD" w:rsidRPr="00EC7A68" w:rsidRDefault="00D516CD" w:rsidP="000363A1">
            <w:pPr>
              <w:pStyle w:val="TableParagraph"/>
              <w:spacing w:line="240" w:lineRule="atLeast"/>
              <w:contextualSpacing/>
              <w:jc w:val="center"/>
              <w:rPr>
                <w:rFonts w:ascii="Verdana" w:hAnsi="Verdana" w:cs="Arial"/>
                <w:color w:val="FF0000"/>
                <w:sz w:val="18"/>
                <w:szCs w:val="18"/>
                <w:lang w:val="es-ES"/>
              </w:rPr>
            </w:pPr>
          </w:p>
          <w:p w14:paraId="52D21F3D" w14:textId="77777777" w:rsidR="00D516CD" w:rsidRPr="001F3C32" w:rsidRDefault="00D516CD" w:rsidP="000363A1">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14:anchorId="5A1FC4EB" wp14:editId="0FD241EB">
                  <wp:extent cx="1600200" cy="581025"/>
                  <wp:effectExtent l="19050" t="0" r="0" b="0"/>
                  <wp:docPr id="4"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14:paraId="62055168" w14:textId="77777777" w:rsidR="00D516CD" w:rsidRDefault="00D516CD" w:rsidP="000363A1">
            <w:pPr>
              <w:pStyle w:val="TableParagraph"/>
              <w:spacing w:line="240" w:lineRule="atLeast"/>
              <w:contextualSpacing/>
              <w:jc w:val="center"/>
              <w:rPr>
                <w:rFonts w:ascii="Verdana" w:hAnsi="Verdana" w:cs="Arial"/>
                <w:b/>
                <w:sz w:val="18"/>
                <w:szCs w:val="18"/>
                <w:lang w:val="es-ES"/>
              </w:rPr>
            </w:pPr>
          </w:p>
          <w:p w14:paraId="0110F25B" w14:textId="77777777" w:rsidR="00D516CD" w:rsidRDefault="00D516CD" w:rsidP="000363A1">
            <w:pPr>
              <w:pStyle w:val="TableParagraph"/>
              <w:spacing w:line="240" w:lineRule="atLeast"/>
              <w:contextualSpacing/>
              <w:jc w:val="center"/>
              <w:rPr>
                <w:rFonts w:ascii="Verdana" w:hAnsi="Verdana" w:cs="Arial"/>
                <w:b/>
                <w:sz w:val="18"/>
                <w:szCs w:val="18"/>
                <w:lang w:val="es-ES"/>
              </w:rPr>
            </w:pPr>
          </w:p>
          <w:p w14:paraId="022E2BEF" w14:textId="77777777" w:rsidR="00D516CD" w:rsidRPr="001F3C32" w:rsidRDefault="00D516CD" w:rsidP="000363A1">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14:paraId="40581D02" w14:textId="77777777" w:rsidR="00D516CD" w:rsidRPr="001F3C32" w:rsidRDefault="00D516CD" w:rsidP="000363A1">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Pr>
                <w:rFonts w:ascii="Verdana" w:hAnsi="Verdana" w:cs="Arial"/>
                <w:sz w:val="18"/>
                <w:szCs w:val="18"/>
                <w:lang w:val="es-ES"/>
              </w:rPr>
              <w:t>.</w:t>
            </w:r>
            <w:r w:rsidRPr="001F3C32">
              <w:rPr>
                <w:rFonts w:ascii="Verdana" w:hAnsi="Verdana" w:cs="Arial"/>
                <w:sz w:val="18"/>
                <w:szCs w:val="18"/>
                <w:lang w:val="es-ES"/>
              </w:rPr>
              <w:t>997 COAMU (Murcia)</w:t>
            </w:r>
          </w:p>
          <w:p w14:paraId="0F5DA903" w14:textId="77777777" w:rsidR="00D516CD" w:rsidRPr="001F3C32" w:rsidRDefault="00D516CD" w:rsidP="000363A1">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14:paraId="172983B3" w14:textId="77777777" w:rsidR="00D516CD" w:rsidRPr="00EB3FB4" w:rsidRDefault="00D516CD" w:rsidP="000363A1">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14:paraId="2EAE38EE" w14:textId="77777777" w:rsidR="00D516CD" w:rsidRPr="00EB3FB4" w:rsidRDefault="00D516CD" w:rsidP="000363A1">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14:paraId="6CCAC033" w14:textId="77777777" w:rsidR="00D516CD" w:rsidRPr="00EC7A68" w:rsidRDefault="00D516CD" w:rsidP="000363A1">
            <w:pPr>
              <w:pStyle w:val="TableParagraph"/>
              <w:spacing w:line="240" w:lineRule="atLeast"/>
              <w:contextualSpacing/>
              <w:jc w:val="center"/>
              <w:rPr>
                <w:rFonts w:ascii="Verdana" w:hAnsi="Verdana" w:cs="Arial"/>
                <w:color w:val="FF0000"/>
                <w:sz w:val="18"/>
                <w:szCs w:val="18"/>
              </w:rPr>
            </w:pPr>
          </w:p>
        </w:tc>
        <w:tc>
          <w:tcPr>
            <w:tcW w:w="4858" w:type="dxa"/>
          </w:tcPr>
          <w:p w14:paraId="393C5824" w14:textId="77777777" w:rsidR="00D516CD" w:rsidRPr="00697166" w:rsidRDefault="00D516CD" w:rsidP="000363A1">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14:anchorId="10377FFC" wp14:editId="3C358F15">
                  <wp:extent cx="991235" cy="1035685"/>
                  <wp:effectExtent l="0" t="0" r="0" b="0"/>
                  <wp:docPr id="12" name="Imagen 12"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14:paraId="5B0E4168" w14:textId="77777777" w:rsidR="00D516CD" w:rsidRPr="00697166" w:rsidRDefault="00D516CD" w:rsidP="000363A1">
            <w:pPr>
              <w:spacing w:after="0" w:line="240" w:lineRule="atLeast"/>
              <w:jc w:val="center"/>
              <w:rPr>
                <w:rFonts w:ascii="Verdana" w:hAnsi="Verdana" w:cs="Arial"/>
                <w:sz w:val="18"/>
                <w:szCs w:val="18"/>
              </w:rPr>
            </w:pPr>
          </w:p>
          <w:p w14:paraId="4CF014F0" w14:textId="77777777" w:rsidR="00D516CD" w:rsidRPr="00697166" w:rsidRDefault="00D516CD" w:rsidP="000363A1">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Pr>
                <w:rFonts w:ascii="Verdana" w:hAnsi="Verdana" w:cs="Arial"/>
                <w:b/>
                <w:sz w:val="18"/>
                <w:szCs w:val="18"/>
                <w:lang w:val="es-ES"/>
              </w:rPr>
              <w:t>i</w:t>
            </w:r>
            <w:r w:rsidRPr="00697166">
              <w:rPr>
                <w:rFonts w:ascii="Verdana" w:hAnsi="Verdana" w:cs="Arial"/>
                <w:b/>
                <w:sz w:val="18"/>
                <w:szCs w:val="18"/>
                <w:lang w:val="es-ES"/>
              </w:rPr>
              <w:t>z Carreño</w:t>
            </w:r>
          </w:p>
          <w:p w14:paraId="31601314" w14:textId="77777777" w:rsidR="00D516CD" w:rsidRPr="00697166" w:rsidRDefault="00D516CD" w:rsidP="000363A1">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14:paraId="4DC8C294" w14:textId="77777777" w:rsidR="00D516CD" w:rsidRPr="00697166" w:rsidRDefault="00D516CD" w:rsidP="000363A1">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14:paraId="29DD7937" w14:textId="77777777" w:rsidR="00D516CD" w:rsidRPr="00697166" w:rsidRDefault="00D516CD" w:rsidP="000363A1">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14:paraId="307FF777" w14:textId="77777777" w:rsidR="00D516CD" w:rsidRPr="00EC7A68" w:rsidRDefault="00D516CD" w:rsidP="000363A1">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14:paraId="4279055E" w14:textId="37CFD020" w:rsidR="00D516CD" w:rsidRPr="00D516CD" w:rsidRDefault="00D516CD" w:rsidP="00D516CD">
      <w:pPr>
        <w:rPr>
          <w:rFonts w:ascii="Verdana" w:hAnsi="Verdana"/>
          <w:lang w:val="en-US"/>
        </w:rPr>
      </w:pPr>
    </w:p>
    <w:p w14:paraId="26E45617" w14:textId="77777777" w:rsidR="00D516CD" w:rsidRPr="00D516CD" w:rsidRDefault="00D516CD" w:rsidP="00D516CD">
      <w:pPr>
        <w:rPr>
          <w:rFonts w:ascii="Verdana" w:hAnsi="Verdana"/>
          <w:lang w:val="en-US"/>
        </w:rPr>
      </w:pPr>
    </w:p>
    <w:sectPr w:rsidR="00D516CD" w:rsidRPr="00D516CD" w:rsidSect="008F3519">
      <w:headerReference w:type="default" r:id="rId32"/>
      <w:pgSz w:w="11906" w:h="16838"/>
      <w:pgMar w:top="907" w:right="907" w:bottom="907" w:left="907" w:header="907" w:footer="907" w:gutter="283"/>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14260D" w14:textId="77777777" w:rsidR="00C80447" w:rsidRDefault="00C80447">
      <w:pPr>
        <w:spacing w:after="0" w:line="240" w:lineRule="auto"/>
      </w:pPr>
      <w:r>
        <w:separator/>
      </w:r>
    </w:p>
  </w:endnote>
  <w:endnote w:type="continuationSeparator" w:id="0">
    <w:p w14:paraId="76189821" w14:textId="77777777" w:rsidR="00C80447" w:rsidRDefault="00C804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CenturyGothic">
    <w:altName w:val="Calibri"/>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2375805"/>
      <w:docPartObj>
        <w:docPartGallery w:val="Page Numbers (Bottom of Page)"/>
        <w:docPartUnique/>
      </w:docPartObj>
    </w:sdtPr>
    <w:sdtEndPr/>
    <w:sdtContent>
      <w:p w14:paraId="2897C629" w14:textId="6613A0F4" w:rsidR="00785931" w:rsidRDefault="00785931">
        <w:pPr>
          <w:pStyle w:val="Piedepgina"/>
          <w:jc w:val="right"/>
        </w:pPr>
        <w:r>
          <w:fldChar w:fldCharType="begin"/>
        </w:r>
        <w:r>
          <w:instrText>PAGE   \* MERGEFORMAT</w:instrText>
        </w:r>
        <w:r>
          <w:fldChar w:fldCharType="separate"/>
        </w:r>
        <w:r w:rsidR="000A5A08">
          <w:rPr>
            <w:noProof/>
          </w:rPr>
          <w:t>3</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AAE4D" w14:textId="77777777" w:rsidR="00785931" w:rsidRDefault="00785931">
    <w:r>
      <w:cr/>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7361227"/>
      <w:docPartObj>
        <w:docPartGallery w:val="Page Numbers (Bottom of Page)"/>
        <w:docPartUnique/>
      </w:docPartObj>
    </w:sdtPr>
    <w:sdtEndPr/>
    <w:sdtContent>
      <w:p w14:paraId="7C548B62" w14:textId="4A20DC1F" w:rsidR="00785931" w:rsidRDefault="00785931">
        <w:pPr>
          <w:pStyle w:val="Piedepgina"/>
          <w:jc w:val="right"/>
        </w:pPr>
        <w:r>
          <w:fldChar w:fldCharType="begin"/>
        </w:r>
        <w:r>
          <w:instrText>PAGE   \* MERGEFORMAT</w:instrText>
        </w:r>
        <w:r>
          <w:fldChar w:fldCharType="separate"/>
        </w:r>
        <w:r w:rsidR="000A5A08">
          <w:rPr>
            <w:noProof/>
          </w:rPr>
          <w:t>6</w:t>
        </w:r>
        <w:r>
          <w:fldChar w:fldCharType="end"/>
        </w:r>
      </w:p>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BD8A2" w14:textId="77777777" w:rsidR="00785931" w:rsidRDefault="00785931">
    <w:r>
      <w:cr/>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5674410"/>
      <w:docPartObj>
        <w:docPartGallery w:val="Page Numbers (Bottom of Page)"/>
        <w:docPartUnique/>
      </w:docPartObj>
    </w:sdtPr>
    <w:sdtEndPr/>
    <w:sdtContent>
      <w:p w14:paraId="335E5B62" w14:textId="41AF4083" w:rsidR="00785931" w:rsidRDefault="00785931">
        <w:pPr>
          <w:pStyle w:val="Piedepgina"/>
          <w:jc w:val="right"/>
        </w:pPr>
        <w:r>
          <w:fldChar w:fldCharType="begin"/>
        </w:r>
        <w:r>
          <w:instrText>PAGE   \* MERGEFORMAT</w:instrText>
        </w:r>
        <w:r>
          <w:fldChar w:fldCharType="separate"/>
        </w:r>
        <w:r w:rsidR="000A5A08">
          <w:rPr>
            <w:noProof/>
          </w:rPr>
          <w:t>28</w:t>
        </w:r>
        <w: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54025D" w14:textId="77777777" w:rsidR="00634ADD" w:rsidRDefault="00634ADD">
    <w:r>
      <w:cr/>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1179707"/>
      <w:docPartObj>
        <w:docPartGallery w:val="Page Numbers (Bottom of Page)"/>
        <w:docPartUnique/>
      </w:docPartObj>
    </w:sdtPr>
    <w:sdtEndPr/>
    <w:sdtContent>
      <w:p w14:paraId="7336F90A" w14:textId="07BD4742" w:rsidR="00634ADD" w:rsidRDefault="00634ADD">
        <w:pPr>
          <w:pStyle w:val="Piedepgina"/>
          <w:jc w:val="right"/>
        </w:pPr>
        <w:r>
          <w:fldChar w:fldCharType="begin"/>
        </w:r>
        <w:r>
          <w:instrText>PAGE   \* MERGEFORMAT</w:instrText>
        </w:r>
        <w:r>
          <w:fldChar w:fldCharType="separate"/>
        </w:r>
        <w:r w:rsidR="000A5A08">
          <w:rPr>
            <w:noProof/>
          </w:rPr>
          <w:t>31</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5D8BDE" w14:textId="77777777" w:rsidR="00C80447" w:rsidRDefault="00C80447">
      <w:pPr>
        <w:spacing w:after="0" w:line="240" w:lineRule="auto"/>
      </w:pPr>
      <w:r>
        <w:separator/>
      </w:r>
    </w:p>
  </w:footnote>
  <w:footnote w:type="continuationSeparator" w:id="0">
    <w:p w14:paraId="7AADF560" w14:textId="77777777" w:rsidR="00C80447" w:rsidRDefault="00C804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F24A76" w14:textId="77777777" w:rsidR="00785931" w:rsidRDefault="00785931">
    <w:r>
      <w:cr/>
    </w:r>
  </w:p>
</w:hdr>
</file>

<file path=word/header10.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3F7FF8" w14:textId="77777777" w:rsidR="00634ADD" w:rsidRDefault="00634ADD">
    <w:r>
      <w:cr/>
    </w:r>
  </w:p>
</w:hdr>
</file>

<file path=word/header1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51DAC" w14:textId="77777777" w:rsidR="00634ADD" w:rsidRDefault="00634ADD" w:rsidP="00C91403">
    <w:pPr>
      <w:spacing w:after="0" w:line="2" w:lineRule="auto"/>
    </w:pPr>
  </w:p>
  <w:p w14:paraId="36E0208F" w14:textId="77777777" w:rsidR="00634ADD" w:rsidRDefault="00634ADD" w:rsidP="00C91403">
    <w:pPr>
      <w:spacing w:after="0" w:line="2" w:lineRule="auto"/>
    </w:pPr>
  </w:p>
  <w:p w14:paraId="4F4DD5F4" w14:textId="77777777" w:rsidR="00634ADD" w:rsidRDefault="00634ADD" w:rsidP="00C91403">
    <w:pPr>
      <w:spacing w:after="10" w:line="100" w:lineRule="auto"/>
    </w:pPr>
  </w:p>
  <w:p w14:paraId="7815E0D5" w14:textId="77777777" w:rsidR="00634ADD" w:rsidRDefault="00634ADD" w:rsidP="00C91403"/>
</w:hdr>
</file>

<file path=word/header1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634ADD" w14:paraId="723370E2" w14:textId="77777777" w:rsidTr="000363A1">
      <w:trPr>
        <w:cantSplit/>
        <w:trHeight w:val="880"/>
      </w:trPr>
      <w:tc>
        <w:tcPr>
          <w:tcW w:w="0" w:type="auto"/>
          <w:noWrap/>
          <w:vAlign w:val="bottom"/>
        </w:tcPr>
        <w:p w14:paraId="2F266845" w14:textId="77777777" w:rsidR="00634ADD" w:rsidRPr="00636587" w:rsidRDefault="00634ADD" w:rsidP="00634ADD">
          <w:pPr>
            <w:spacing w:after="0" w:line="240" w:lineRule="auto"/>
            <w:jc w:val="center"/>
            <w:rPr>
              <w:rFonts w:ascii="Verdana" w:hAnsi="Verdana" w:cs="Verdana"/>
              <w:sz w:val="18"/>
            </w:rPr>
          </w:pPr>
          <w:r w:rsidRPr="00636587">
            <w:rPr>
              <w:rFonts w:ascii="Verdana" w:hAnsi="Verdana"/>
              <w:noProof/>
            </w:rPr>
            <w:drawing>
              <wp:inline distT="0" distB="0" distL="0" distR="0" wp14:anchorId="17B78435" wp14:editId="7657A9CF">
                <wp:extent cx="900000" cy="558000"/>
                <wp:effectExtent l="0" t="0" r="0" b="0"/>
                <wp:docPr id="1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6F7AE5B9" w14:textId="77777777" w:rsidR="00634ADD" w:rsidRPr="00636587" w:rsidRDefault="00634ADD" w:rsidP="00634ADD">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634ADD" w:rsidRPr="00636587" w14:paraId="1DD35F2C" w14:textId="77777777" w:rsidTr="000363A1">
            <w:trPr>
              <w:cantSplit/>
              <w:trHeight w:hRule="exact" w:val="57"/>
            </w:trPr>
            <w:tc>
              <w:tcPr>
                <w:tcW w:w="283" w:type="dxa"/>
              </w:tcPr>
              <w:p w14:paraId="58CBCF0F" w14:textId="77777777" w:rsidR="00634ADD" w:rsidRPr="00636587" w:rsidRDefault="00634ADD" w:rsidP="00634ADD">
                <w:pPr>
                  <w:spacing w:after="0" w:line="2" w:lineRule="auto"/>
                  <w:rPr>
                    <w:rFonts w:ascii="Verdana" w:hAnsi="Verdana"/>
                  </w:rPr>
                </w:pPr>
              </w:p>
            </w:tc>
          </w:tr>
        </w:tbl>
        <w:p w14:paraId="50F6E3F7" w14:textId="77777777" w:rsidR="00634ADD" w:rsidRPr="00636587" w:rsidRDefault="00634ADD" w:rsidP="00634ADD">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461"/>
          </w:tblGrid>
          <w:tr w:rsidR="00634ADD" w:rsidRPr="00636587" w14:paraId="0EF5C9F0" w14:textId="77777777" w:rsidTr="000363A1">
            <w:trPr>
              <w:cantSplit/>
            </w:trPr>
            <w:tc>
              <w:tcPr>
                <w:tcW w:w="0" w:type="auto"/>
                <w:noWrap/>
                <w:vAlign w:val="center"/>
              </w:tcPr>
              <w:p w14:paraId="2A94516D" w14:textId="77777777" w:rsidR="00634ADD" w:rsidRPr="00636587" w:rsidRDefault="00634ADD" w:rsidP="00634ADD">
                <w:pPr>
                  <w:pStyle w:val="CABEZAPAGcampocabecera"/>
                </w:pPr>
                <w:r w:rsidRPr="00636587">
                  <w:t>Proyecto</w:t>
                </w:r>
              </w:p>
            </w:tc>
            <w:tc>
              <w:tcPr>
                <w:tcW w:w="0" w:type="auto"/>
                <w:vAlign w:val="center"/>
              </w:tcPr>
              <w:p w14:paraId="17047C25" w14:textId="77777777" w:rsidR="00634ADD" w:rsidRDefault="00634ADD" w:rsidP="00634ADD">
                <w:pPr>
                  <w:pStyle w:val="CABEZAPAGtexto"/>
                </w:pPr>
                <w:r w:rsidRPr="00636587">
                  <w:t xml:space="preserve">Proyecto Básico </w:t>
                </w:r>
                <w:r>
                  <w:t xml:space="preserve">y de Ejecución </w:t>
                </w:r>
                <w:r w:rsidRPr="00636587">
                  <w:t>para la Obra del Consultorio</w:t>
                </w:r>
              </w:p>
              <w:p w14:paraId="221B5E1A" w14:textId="77777777" w:rsidR="00634ADD" w:rsidRPr="00636587" w:rsidRDefault="00634ADD" w:rsidP="00634ADD">
                <w:pPr>
                  <w:pStyle w:val="CABEZAPAGtexto"/>
                </w:pPr>
                <w:r w:rsidRPr="00636587">
                  <w:t>Local de Tielmes</w:t>
                </w:r>
              </w:p>
            </w:tc>
          </w:tr>
          <w:tr w:rsidR="00634ADD" w:rsidRPr="00636587" w14:paraId="6F786403" w14:textId="77777777" w:rsidTr="000363A1">
            <w:trPr>
              <w:cantSplit/>
            </w:trPr>
            <w:tc>
              <w:tcPr>
                <w:tcW w:w="0" w:type="auto"/>
                <w:noWrap/>
                <w:vAlign w:val="center"/>
              </w:tcPr>
              <w:p w14:paraId="0650C266" w14:textId="77777777" w:rsidR="00634ADD" w:rsidRPr="00636587" w:rsidRDefault="00634ADD" w:rsidP="00634ADD">
                <w:pPr>
                  <w:pStyle w:val="CABEZAPAGcampocabecera"/>
                </w:pPr>
                <w:r w:rsidRPr="00636587">
                  <w:t>Situación</w:t>
                </w:r>
              </w:p>
            </w:tc>
            <w:tc>
              <w:tcPr>
                <w:tcW w:w="0" w:type="auto"/>
                <w:vAlign w:val="center"/>
              </w:tcPr>
              <w:p w14:paraId="633E7E19" w14:textId="77777777" w:rsidR="00634ADD" w:rsidRPr="00636587" w:rsidRDefault="00634ADD" w:rsidP="00634ADD">
                <w:pPr>
                  <w:pStyle w:val="CABEZAPAGtexto"/>
                </w:pPr>
                <w:r w:rsidRPr="00636587">
                  <w:t>Calle Real, 37, 28550 Tielmes, Madrid</w:t>
                </w:r>
              </w:p>
            </w:tc>
          </w:tr>
        </w:tbl>
        <w:p w14:paraId="78A1CC9C" w14:textId="77777777" w:rsidR="00634ADD" w:rsidRPr="00636587" w:rsidRDefault="00634ADD" w:rsidP="00634ADD">
          <w:pPr>
            <w:spacing w:after="0" w:line="2" w:lineRule="auto"/>
            <w:rPr>
              <w:rFonts w:ascii="Verdana" w:hAnsi="Verdana"/>
            </w:rPr>
          </w:pPr>
        </w:p>
      </w:tc>
    </w:tr>
  </w:tbl>
  <w:p w14:paraId="3A7E83D1" w14:textId="77777777" w:rsidR="00634ADD" w:rsidRDefault="00634ADD" w:rsidP="00634ADD">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6254"/>
      <w:gridCol w:w="3555"/>
    </w:tblGrid>
    <w:tr w:rsidR="00634ADD" w14:paraId="6CA780A0" w14:textId="77777777" w:rsidTr="000363A1">
      <w:trPr>
        <w:cantSplit/>
      </w:trPr>
      <w:tc>
        <w:tcPr>
          <w:tcW w:w="4158" w:type="pct"/>
          <w:noWrap/>
          <w:vAlign w:val="center"/>
        </w:tcPr>
        <w:p w14:paraId="2293AA31" w14:textId="77777777" w:rsidR="00634ADD" w:rsidRDefault="00634ADD" w:rsidP="00634ADD">
          <w:pPr>
            <w:spacing w:after="0" w:line="240" w:lineRule="auto"/>
            <w:rPr>
              <w:rFonts w:ascii="Verdana" w:hAnsi="Verdana" w:cs="Verdana"/>
              <w:sz w:val="18"/>
            </w:rPr>
          </w:pPr>
        </w:p>
      </w:tc>
      <w:tc>
        <w:tcPr>
          <w:tcW w:w="842" w:type="pct"/>
          <w:noWrap/>
          <w:vAlign w:val="center"/>
        </w:tcPr>
        <w:p w14:paraId="15F4D54C" w14:textId="77777777" w:rsidR="00634ADD" w:rsidRDefault="00634ADD" w:rsidP="00634ADD">
          <w:pPr>
            <w:pStyle w:val="CABEZAPAGfechavalor"/>
            <w:jc w:val="right"/>
          </w:pPr>
          <w:r>
            <w:t>I. Memoria ambiental</w:t>
          </w:r>
        </w:p>
      </w:tc>
    </w:tr>
    <w:tr w:rsidR="00634ADD" w14:paraId="45617B38" w14:textId="77777777" w:rsidTr="000363A1">
      <w:trPr>
        <w:cantSplit/>
      </w:trPr>
      <w:tc>
        <w:tcPr>
          <w:tcW w:w="0" w:type="auto"/>
          <w:tcMar>
            <w:top w:w="17" w:type="dxa"/>
            <w:left w:w="6" w:type="dxa"/>
            <w:bottom w:w="23" w:type="dxa"/>
            <w:right w:w="11" w:type="dxa"/>
          </w:tcMar>
          <w:vAlign w:val="center"/>
        </w:tcPr>
        <w:p w14:paraId="70FE66EB" w14:textId="77777777" w:rsidR="00634ADD" w:rsidRDefault="00634ADD" w:rsidP="00634ADD">
          <w:pPr>
            <w:spacing w:after="0" w:line="240" w:lineRule="auto"/>
            <w:rPr>
              <w:rFonts w:ascii="Verdana" w:hAnsi="Verdana" w:cs="Verdana"/>
              <w:sz w:val="18"/>
            </w:rPr>
          </w:pPr>
        </w:p>
      </w:tc>
      <w:tc>
        <w:tcPr>
          <w:tcW w:w="842" w:type="pct"/>
          <w:noWrap/>
          <w:vAlign w:val="center"/>
        </w:tcPr>
        <w:p w14:paraId="6ABF3BAE" w14:textId="5336AA5F" w:rsidR="00634ADD" w:rsidRDefault="00634ADD" w:rsidP="00634ADD">
          <w:pPr>
            <w:pStyle w:val="CABEZAPAGnombrecapitulo"/>
            <w:jc w:val="right"/>
          </w:pPr>
          <w:r>
            <w:t>6. Determinaciones del planeamiento urbanístico.</w:t>
          </w:r>
        </w:p>
      </w:tc>
    </w:tr>
  </w:tbl>
  <w:p w14:paraId="47C0FA98" w14:textId="77777777" w:rsidR="00634ADD" w:rsidRDefault="00634ADD" w:rsidP="00634ADD">
    <w:pPr>
      <w:spacing w:after="0" w:line="2" w:lineRule="auto"/>
    </w:pPr>
  </w:p>
  <w:p w14:paraId="515A7E99" w14:textId="77777777" w:rsidR="00634ADD" w:rsidRDefault="00C80447" w:rsidP="00634ADD">
    <w:pPr>
      <w:spacing w:after="10" w:line="100" w:lineRule="auto"/>
    </w:pPr>
    <w:r>
      <w:pict w14:anchorId="7402EC0B">
        <v:rect id="_x0000_i1031" style="width:50pt;height:1.7pt" o:hrstd="t" o:hrnoshade="t" o:hr="t" fillcolor="black" stroked="f"/>
      </w:pict>
    </w:r>
  </w:p>
  <w:p w14:paraId="652E8E7D" w14:textId="77777777" w:rsidR="00634ADD" w:rsidRDefault="00634ADD" w:rsidP="00C91403"/>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28" w:type="dxa"/>
        <w:left w:w="28" w:type="dxa"/>
        <w:bottom w:w="28" w:type="dxa"/>
        <w:right w:w="28" w:type="dxa"/>
      </w:tblCellMar>
      <w:tblLook w:val="0000" w:firstRow="0" w:lastRow="0" w:firstColumn="0" w:lastColumn="0" w:noHBand="0" w:noVBand="0"/>
    </w:tblPr>
    <w:tblGrid>
      <w:gridCol w:w="1474"/>
      <w:gridCol w:w="339"/>
      <w:gridCol w:w="7996"/>
    </w:tblGrid>
    <w:tr w:rsidR="00785931" w:rsidRPr="0039131C" w14:paraId="0E70BECB" w14:textId="77777777" w:rsidTr="00AC7B21">
      <w:trPr>
        <w:cantSplit/>
      </w:trPr>
      <w:tc>
        <w:tcPr>
          <w:tcW w:w="0" w:type="auto"/>
          <w:noWrap/>
          <w:vAlign w:val="bottom"/>
        </w:tcPr>
        <w:p w14:paraId="0221D2D7" w14:textId="77777777" w:rsidR="00785931" w:rsidRPr="0039131C" w:rsidRDefault="00785931" w:rsidP="00636587">
          <w:pPr>
            <w:spacing w:after="0" w:line="240" w:lineRule="auto"/>
            <w:jc w:val="center"/>
            <w:rPr>
              <w:rFonts w:ascii="Verdana" w:hAnsi="Verdana" w:cs="Verdana"/>
              <w:sz w:val="18"/>
            </w:rPr>
          </w:pPr>
          <w:r w:rsidRPr="0039131C">
            <w:rPr>
              <w:rFonts w:ascii="Verdana" w:hAnsi="Verdana"/>
              <w:noProof/>
            </w:rPr>
            <w:drawing>
              <wp:inline distT="0" distB="0" distL="0" distR="0" wp14:anchorId="36256234" wp14:editId="5335336A">
                <wp:extent cx="900000" cy="558000"/>
                <wp:effectExtent l="0" t="0" r="0" b="0"/>
                <wp:docPr id="31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66A23295" w14:textId="77777777" w:rsidR="00785931" w:rsidRPr="0039131C" w:rsidRDefault="00785931" w:rsidP="00636587">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39131C" w:rsidRPr="0039131C" w14:paraId="54EA2B3D" w14:textId="77777777" w:rsidTr="00636587">
            <w:trPr>
              <w:cantSplit/>
              <w:trHeight w:hRule="exact" w:val="57"/>
            </w:trPr>
            <w:tc>
              <w:tcPr>
                <w:tcW w:w="283" w:type="dxa"/>
              </w:tcPr>
              <w:p w14:paraId="777B6BF9" w14:textId="77777777" w:rsidR="00785931" w:rsidRPr="0039131C" w:rsidRDefault="00785931" w:rsidP="00636587">
                <w:pPr>
                  <w:spacing w:after="0" w:line="2" w:lineRule="auto"/>
                  <w:rPr>
                    <w:rFonts w:ascii="Verdana" w:hAnsi="Verdana"/>
                  </w:rPr>
                </w:pPr>
              </w:p>
            </w:tc>
          </w:tr>
        </w:tbl>
        <w:p w14:paraId="36899FB3" w14:textId="77777777" w:rsidR="00785931" w:rsidRPr="0039131C" w:rsidRDefault="00785931" w:rsidP="00636587">
          <w:pPr>
            <w:spacing w:after="0" w:line="2" w:lineRule="auto"/>
            <w:rPr>
              <w:rFonts w:ascii="Verdana" w:hAnsi="Verdana"/>
            </w:rPr>
          </w:pPr>
        </w:p>
      </w:tc>
      <w:tc>
        <w:tcPr>
          <w:tcW w:w="4087"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275"/>
          </w:tblGrid>
          <w:tr w:rsidR="0039131C" w:rsidRPr="0039131C" w14:paraId="1376C4FC" w14:textId="77777777" w:rsidTr="00636587">
            <w:trPr>
              <w:cantSplit/>
            </w:trPr>
            <w:tc>
              <w:tcPr>
                <w:tcW w:w="0" w:type="auto"/>
                <w:noWrap/>
                <w:vAlign w:val="center"/>
              </w:tcPr>
              <w:p w14:paraId="58C05604" w14:textId="77777777" w:rsidR="00785931" w:rsidRPr="0039131C" w:rsidRDefault="00785931" w:rsidP="00636587">
                <w:pPr>
                  <w:pStyle w:val="CABEZAPAGcampocabecera"/>
                </w:pPr>
                <w:r w:rsidRPr="0039131C">
                  <w:t>Proyecto</w:t>
                </w:r>
              </w:p>
            </w:tc>
            <w:tc>
              <w:tcPr>
                <w:tcW w:w="0" w:type="auto"/>
                <w:vAlign w:val="center"/>
              </w:tcPr>
              <w:p w14:paraId="65B0B5F0" w14:textId="77777777" w:rsidR="00785931" w:rsidRPr="0039131C" w:rsidRDefault="00785931" w:rsidP="00636587">
                <w:pPr>
                  <w:pStyle w:val="CABEZAPAGtexto"/>
                </w:pPr>
                <w:r w:rsidRPr="0039131C">
                  <w:t>Proyecto Básico y de Ejecución de la Obra del Consultorio</w:t>
                </w:r>
              </w:p>
              <w:p w14:paraId="474093E6" w14:textId="77777777" w:rsidR="00785931" w:rsidRPr="0039131C" w:rsidRDefault="00785931" w:rsidP="00636587">
                <w:pPr>
                  <w:pStyle w:val="CABEZAPAGtexto"/>
                </w:pPr>
                <w:r w:rsidRPr="0039131C">
                  <w:t>Local de Tielmes</w:t>
                </w:r>
              </w:p>
            </w:tc>
          </w:tr>
          <w:tr w:rsidR="0039131C" w:rsidRPr="0039131C" w14:paraId="58E15FA3" w14:textId="77777777" w:rsidTr="00636587">
            <w:trPr>
              <w:cantSplit/>
            </w:trPr>
            <w:tc>
              <w:tcPr>
                <w:tcW w:w="0" w:type="auto"/>
                <w:noWrap/>
                <w:vAlign w:val="center"/>
              </w:tcPr>
              <w:p w14:paraId="4E6FB6A3" w14:textId="77777777" w:rsidR="00785931" w:rsidRPr="0039131C" w:rsidRDefault="00785931" w:rsidP="00636587">
                <w:pPr>
                  <w:pStyle w:val="CABEZAPAGcampocabecera"/>
                </w:pPr>
                <w:r w:rsidRPr="0039131C">
                  <w:t>Situación</w:t>
                </w:r>
              </w:p>
            </w:tc>
            <w:tc>
              <w:tcPr>
                <w:tcW w:w="0" w:type="auto"/>
                <w:vAlign w:val="center"/>
              </w:tcPr>
              <w:p w14:paraId="2EBE62CF" w14:textId="77777777" w:rsidR="00785931" w:rsidRPr="0039131C" w:rsidRDefault="00785931" w:rsidP="00636587">
                <w:pPr>
                  <w:pStyle w:val="CABEZAPAGtexto"/>
                </w:pPr>
                <w:r w:rsidRPr="0039131C">
                  <w:t>Calle Real, 37, 28550 Tielmes, Madrid</w:t>
                </w:r>
              </w:p>
            </w:tc>
          </w:tr>
        </w:tbl>
        <w:p w14:paraId="591ED225" w14:textId="77777777" w:rsidR="00785931" w:rsidRPr="0039131C" w:rsidRDefault="00785931" w:rsidP="00636587">
          <w:pPr>
            <w:spacing w:after="0" w:line="2" w:lineRule="auto"/>
            <w:rPr>
              <w:rFonts w:ascii="Verdana" w:hAnsi="Verdana"/>
            </w:rPr>
          </w:pPr>
        </w:p>
      </w:tc>
    </w:tr>
  </w:tbl>
  <w:p w14:paraId="1654340F" w14:textId="77777777" w:rsidR="00785931" w:rsidRPr="0039131C" w:rsidRDefault="00785931" w:rsidP="00527F6E">
    <w:pPr>
      <w:spacing w:after="0" w:line="2" w:lineRule="auto"/>
      <w:rPr>
        <w:rFonts w:ascii="Verdana" w:hAnsi="Verdana"/>
      </w:rPr>
    </w:pPr>
  </w:p>
  <w:tbl>
    <w:tblPr>
      <w:tblW w:w="5000" w:type="pct"/>
      <w:tblCellMar>
        <w:top w:w="28" w:type="dxa"/>
        <w:left w:w="28" w:type="dxa"/>
        <w:bottom w:w="28" w:type="dxa"/>
        <w:right w:w="28" w:type="dxa"/>
      </w:tblCellMar>
      <w:tblLook w:val="0000" w:firstRow="0" w:lastRow="0" w:firstColumn="0" w:lastColumn="0" w:noHBand="0" w:noVBand="0"/>
    </w:tblPr>
    <w:tblGrid>
      <w:gridCol w:w="8028"/>
      <w:gridCol w:w="1781"/>
    </w:tblGrid>
    <w:tr w:rsidR="0039131C" w:rsidRPr="0039131C" w14:paraId="69E785DC" w14:textId="77777777" w:rsidTr="00636587">
      <w:trPr>
        <w:cantSplit/>
      </w:trPr>
      <w:tc>
        <w:tcPr>
          <w:tcW w:w="5000" w:type="pct"/>
          <w:noWrap/>
          <w:vAlign w:val="center"/>
        </w:tcPr>
        <w:p w14:paraId="375DF3C6" w14:textId="77777777" w:rsidR="00785931" w:rsidRPr="0039131C" w:rsidRDefault="00785931" w:rsidP="00636587">
          <w:pPr>
            <w:spacing w:after="0" w:line="240" w:lineRule="auto"/>
            <w:rPr>
              <w:rFonts w:ascii="Verdana" w:hAnsi="Verdana" w:cs="Verdana"/>
              <w:sz w:val="18"/>
            </w:rPr>
          </w:pPr>
        </w:p>
      </w:tc>
      <w:tc>
        <w:tcPr>
          <w:tcW w:w="0" w:type="auto"/>
          <w:noWrap/>
          <w:vAlign w:val="center"/>
        </w:tcPr>
        <w:p w14:paraId="2A5DC1FB" w14:textId="64126922" w:rsidR="00785931" w:rsidRPr="0039131C" w:rsidRDefault="00785931" w:rsidP="00636587">
          <w:pPr>
            <w:pStyle w:val="CABEZAPAGfechavalor"/>
            <w:jc w:val="right"/>
          </w:pPr>
          <w:r w:rsidRPr="0039131C">
            <w:t>I. Memoria</w:t>
          </w:r>
          <w:r w:rsidR="00AC7B21" w:rsidRPr="0039131C">
            <w:t xml:space="preserve"> ambiental</w:t>
          </w:r>
        </w:p>
      </w:tc>
    </w:tr>
    <w:tr w:rsidR="000A2364" w:rsidRPr="0039131C" w14:paraId="2CF29965" w14:textId="77777777" w:rsidTr="00636587">
      <w:trPr>
        <w:cantSplit/>
      </w:trPr>
      <w:tc>
        <w:tcPr>
          <w:tcW w:w="0" w:type="auto"/>
          <w:tcMar>
            <w:top w:w="17" w:type="dxa"/>
            <w:left w:w="6" w:type="dxa"/>
            <w:bottom w:w="23" w:type="dxa"/>
            <w:right w:w="11" w:type="dxa"/>
          </w:tcMar>
          <w:vAlign w:val="center"/>
        </w:tcPr>
        <w:p w14:paraId="7207344B" w14:textId="77777777" w:rsidR="00785931" w:rsidRPr="0039131C" w:rsidRDefault="00785931" w:rsidP="00636587">
          <w:pPr>
            <w:spacing w:after="0" w:line="240" w:lineRule="auto"/>
            <w:rPr>
              <w:rFonts w:ascii="Verdana" w:hAnsi="Verdana" w:cs="Verdana"/>
              <w:sz w:val="18"/>
            </w:rPr>
          </w:pPr>
        </w:p>
      </w:tc>
      <w:tc>
        <w:tcPr>
          <w:tcW w:w="0" w:type="auto"/>
          <w:noWrap/>
          <w:vAlign w:val="center"/>
        </w:tcPr>
        <w:p w14:paraId="196E0641" w14:textId="11FA5F63" w:rsidR="00785931" w:rsidRPr="0039131C" w:rsidRDefault="00C523F8" w:rsidP="00636587">
          <w:pPr>
            <w:pStyle w:val="CABEZAPAGnombrecapitulo"/>
            <w:jc w:val="right"/>
          </w:pPr>
          <w:r w:rsidRPr="0039131C">
            <w:t>Índice</w:t>
          </w:r>
        </w:p>
      </w:tc>
    </w:tr>
  </w:tbl>
  <w:p w14:paraId="71F390DA" w14:textId="77777777" w:rsidR="00785931" w:rsidRPr="0039131C" w:rsidRDefault="00785931" w:rsidP="00527F6E">
    <w:pPr>
      <w:spacing w:after="0" w:line="2" w:lineRule="auto"/>
    </w:pPr>
  </w:p>
  <w:p w14:paraId="2809013E" w14:textId="77777777" w:rsidR="00785931" w:rsidRPr="0039131C" w:rsidRDefault="00C80447" w:rsidP="00527F6E">
    <w:pPr>
      <w:spacing w:after="10" w:line="100" w:lineRule="auto"/>
    </w:pPr>
    <w:r>
      <w:pict w14:anchorId="3B025122">
        <v:rect id="_x0000_i1025" style="width:50pt;height:1.7pt" o:hrstd="t" o:hrnoshade="t" o:hr="t" fillcolor="black" stroked="f"/>
      </w:pict>
    </w:r>
  </w:p>
  <w:p w14:paraId="7C817FB6" w14:textId="77777777" w:rsidR="00785931" w:rsidRPr="00527F6E" w:rsidRDefault="00785931" w:rsidP="00527F6E">
    <w:pPr>
      <w:spacing w:after="10" w:line="100"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785931" w:rsidRPr="00D73A8F" w14:paraId="3B768816" w14:textId="77777777" w:rsidTr="000373B4">
      <w:trPr>
        <w:cantSplit/>
        <w:trHeight w:val="880"/>
      </w:trPr>
      <w:tc>
        <w:tcPr>
          <w:tcW w:w="0" w:type="auto"/>
          <w:noWrap/>
          <w:vAlign w:val="bottom"/>
        </w:tcPr>
        <w:p w14:paraId="4B1CB6EE" w14:textId="77777777" w:rsidR="00785931" w:rsidRPr="00D73A8F" w:rsidRDefault="00785931" w:rsidP="000E5392">
          <w:pPr>
            <w:spacing w:after="0" w:line="240" w:lineRule="auto"/>
            <w:jc w:val="center"/>
            <w:rPr>
              <w:rFonts w:ascii="Verdana" w:hAnsi="Verdana" w:cs="Verdana"/>
              <w:sz w:val="18"/>
            </w:rPr>
          </w:pPr>
          <w:r w:rsidRPr="00D73A8F">
            <w:rPr>
              <w:rFonts w:ascii="Verdana" w:hAnsi="Verdana"/>
              <w:noProof/>
            </w:rPr>
            <w:drawing>
              <wp:inline distT="0" distB="0" distL="0" distR="0" wp14:anchorId="62EF6735" wp14:editId="15573EA3">
                <wp:extent cx="900000" cy="558000"/>
                <wp:effectExtent l="0" t="0" r="0" b="0"/>
                <wp:docPr id="312"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27A2A0BA" w14:textId="77777777" w:rsidR="00785931" w:rsidRPr="00D73A8F" w:rsidRDefault="00785931" w:rsidP="000E5392">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D73A8F" w:rsidRPr="00D73A8F" w14:paraId="130524A1" w14:textId="77777777" w:rsidTr="000E5392">
            <w:trPr>
              <w:cantSplit/>
              <w:trHeight w:hRule="exact" w:val="57"/>
            </w:trPr>
            <w:tc>
              <w:tcPr>
                <w:tcW w:w="283" w:type="dxa"/>
              </w:tcPr>
              <w:p w14:paraId="24FCD85D" w14:textId="77777777" w:rsidR="00785931" w:rsidRPr="00D73A8F" w:rsidRDefault="00785931" w:rsidP="000E5392">
                <w:pPr>
                  <w:spacing w:after="0" w:line="2" w:lineRule="auto"/>
                  <w:rPr>
                    <w:rFonts w:ascii="Verdana" w:hAnsi="Verdana"/>
                  </w:rPr>
                </w:pPr>
              </w:p>
            </w:tc>
          </w:tr>
        </w:tbl>
        <w:p w14:paraId="475AFAD9" w14:textId="77777777" w:rsidR="00785931" w:rsidRPr="00D73A8F" w:rsidRDefault="00785931" w:rsidP="000E5392">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461"/>
          </w:tblGrid>
          <w:tr w:rsidR="00D73A8F" w:rsidRPr="00D73A8F" w14:paraId="1D941157" w14:textId="77777777" w:rsidTr="000E5392">
            <w:trPr>
              <w:cantSplit/>
            </w:trPr>
            <w:tc>
              <w:tcPr>
                <w:tcW w:w="0" w:type="auto"/>
                <w:noWrap/>
                <w:vAlign w:val="center"/>
              </w:tcPr>
              <w:p w14:paraId="08561FD1" w14:textId="77777777" w:rsidR="00785931" w:rsidRPr="00D73A8F" w:rsidRDefault="00785931" w:rsidP="000E5392">
                <w:pPr>
                  <w:pStyle w:val="CABEZAPAGcampocabecera"/>
                </w:pPr>
                <w:r w:rsidRPr="00D73A8F">
                  <w:t>Proyecto</w:t>
                </w:r>
              </w:p>
            </w:tc>
            <w:tc>
              <w:tcPr>
                <w:tcW w:w="0" w:type="auto"/>
                <w:vAlign w:val="center"/>
              </w:tcPr>
              <w:p w14:paraId="6B0F4541" w14:textId="77777777" w:rsidR="00785931" w:rsidRPr="00D73A8F" w:rsidRDefault="00785931" w:rsidP="00EC7A68">
                <w:pPr>
                  <w:pStyle w:val="CABEZAPAGtexto"/>
                </w:pPr>
                <w:r w:rsidRPr="00D73A8F">
                  <w:t>Proyecto Básico y de Ejecución para la Obra del Consultorio</w:t>
                </w:r>
              </w:p>
              <w:p w14:paraId="43E0AE86" w14:textId="77777777" w:rsidR="00785931" w:rsidRPr="00D73A8F" w:rsidRDefault="00785931" w:rsidP="00EC7A68">
                <w:pPr>
                  <w:pStyle w:val="CABEZAPAGtexto"/>
                </w:pPr>
                <w:r w:rsidRPr="00D73A8F">
                  <w:t>Local de Tielmes</w:t>
                </w:r>
              </w:p>
            </w:tc>
          </w:tr>
          <w:tr w:rsidR="00D73A8F" w:rsidRPr="00D73A8F" w14:paraId="2FE8A64A" w14:textId="77777777" w:rsidTr="000E5392">
            <w:trPr>
              <w:cantSplit/>
            </w:trPr>
            <w:tc>
              <w:tcPr>
                <w:tcW w:w="0" w:type="auto"/>
                <w:noWrap/>
                <w:vAlign w:val="center"/>
              </w:tcPr>
              <w:p w14:paraId="5469F518" w14:textId="77777777" w:rsidR="00785931" w:rsidRPr="00D73A8F" w:rsidRDefault="00785931" w:rsidP="000E5392">
                <w:pPr>
                  <w:pStyle w:val="CABEZAPAGcampocabecera"/>
                </w:pPr>
                <w:r w:rsidRPr="00D73A8F">
                  <w:t>Situación</w:t>
                </w:r>
              </w:p>
            </w:tc>
            <w:tc>
              <w:tcPr>
                <w:tcW w:w="0" w:type="auto"/>
                <w:vAlign w:val="center"/>
              </w:tcPr>
              <w:p w14:paraId="7FEC8649" w14:textId="77777777" w:rsidR="00785931" w:rsidRPr="00D73A8F" w:rsidRDefault="00785931" w:rsidP="000E5392">
                <w:pPr>
                  <w:pStyle w:val="CABEZAPAGtexto"/>
                </w:pPr>
                <w:r w:rsidRPr="00D73A8F">
                  <w:t>Calle Real, 37, 28550 Tielmes, Madrid</w:t>
                </w:r>
              </w:p>
            </w:tc>
          </w:tr>
        </w:tbl>
        <w:p w14:paraId="0B4043D2" w14:textId="77777777" w:rsidR="00785931" w:rsidRPr="00D73A8F" w:rsidRDefault="00785931" w:rsidP="000E5392">
          <w:pPr>
            <w:spacing w:after="0" w:line="2" w:lineRule="auto"/>
            <w:rPr>
              <w:rFonts w:ascii="Verdana" w:hAnsi="Verdana"/>
            </w:rPr>
          </w:pPr>
        </w:p>
      </w:tc>
    </w:tr>
  </w:tbl>
  <w:p w14:paraId="4D4F81B1" w14:textId="77777777" w:rsidR="00785931" w:rsidRPr="00D73A8F" w:rsidRDefault="00785931">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8028"/>
      <w:gridCol w:w="1781"/>
    </w:tblGrid>
    <w:tr w:rsidR="00D73A8F" w:rsidRPr="00D73A8F" w14:paraId="4BCDA7FD" w14:textId="77777777" w:rsidTr="000373B4">
      <w:trPr>
        <w:cantSplit/>
      </w:trPr>
      <w:tc>
        <w:tcPr>
          <w:tcW w:w="4158" w:type="pct"/>
          <w:noWrap/>
          <w:vAlign w:val="center"/>
        </w:tcPr>
        <w:p w14:paraId="7E2F4B00" w14:textId="77777777" w:rsidR="00785931" w:rsidRPr="00D73A8F" w:rsidRDefault="00785931">
          <w:pPr>
            <w:spacing w:after="0" w:line="240" w:lineRule="auto"/>
            <w:rPr>
              <w:rFonts w:ascii="Verdana" w:hAnsi="Verdana" w:cs="Verdana"/>
              <w:sz w:val="18"/>
            </w:rPr>
          </w:pPr>
        </w:p>
      </w:tc>
      <w:tc>
        <w:tcPr>
          <w:tcW w:w="842" w:type="pct"/>
          <w:noWrap/>
          <w:vAlign w:val="center"/>
        </w:tcPr>
        <w:p w14:paraId="775D27D2" w14:textId="1BF815DA" w:rsidR="00785931" w:rsidRPr="00D73A8F" w:rsidRDefault="00785931">
          <w:pPr>
            <w:pStyle w:val="CABEZAPAGfechavalor"/>
            <w:jc w:val="right"/>
          </w:pPr>
          <w:r w:rsidRPr="00D73A8F">
            <w:t>I. Memoria</w:t>
          </w:r>
          <w:r w:rsidR="00D73A8F" w:rsidRPr="00D73A8F">
            <w:t xml:space="preserve"> </w:t>
          </w:r>
          <w:r w:rsidR="00D73A8F">
            <w:t>a</w:t>
          </w:r>
          <w:r w:rsidR="00D73A8F" w:rsidRPr="00D73A8F">
            <w:t>mbiental</w:t>
          </w:r>
        </w:p>
      </w:tc>
    </w:tr>
    <w:tr w:rsidR="00D73A8F" w:rsidRPr="00D73A8F" w14:paraId="55EF131E" w14:textId="77777777" w:rsidTr="000373B4">
      <w:trPr>
        <w:cantSplit/>
      </w:trPr>
      <w:tc>
        <w:tcPr>
          <w:tcW w:w="0" w:type="auto"/>
          <w:tcMar>
            <w:top w:w="17" w:type="dxa"/>
            <w:left w:w="6" w:type="dxa"/>
            <w:bottom w:w="23" w:type="dxa"/>
            <w:right w:w="11" w:type="dxa"/>
          </w:tcMar>
          <w:vAlign w:val="center"/>
        </w:tcPr>
        <w:p w14:paraId="2BB262C3" w14:textId="77777777" w:rsidR="00785931" w:rsidRPr="00D73A8F" w:rsidRDefault="00785931">
          <w:pPr>
            <w:spacing w:after="0" w:line="240" w:lineRule="auto"/>
            <w:rPr>
              <w:rFonts w:ascii="Verdana" w:hAnsi="Verdana" w:cs="Verdana"/>
              <w:sz w:val="18"/>
            </w:rPr>
          </w:pPr>
        </w:p>
      </w:tc>
      <w:tc>
        <w:tcPr>
          <w:tcW w:w="842" w:type="pct"/>
          <w:noWrap/>
          <w:vAlign w:val="center"/>
        </w:tcPr>
        <w:p w14:paraId="7583A21C" w14:textId="157FF119" w:rsidR="00785931" w:rsidRPr="00D73A8F" w:rsidRDefault="00785931" w:rsidP="000373B4">
          <w:pPr>
            <w:pStyle w:val="CABEZAPAGnombrecapitulo"/>
            <w:jc w:val="right"/>
          </w:pPr>
          <w:r w:rsidRPr="00D73A8F">
            <w:t xml:space="preserve">1. </w:t>
          </w:r>
          <w:proofErr w:type="spellStart"/>
          <w:r w:rsidR="00D73A8F" w:rsidRPr="00D73A8F">
            <w:t>Antecendentes</w:t>
          </w:r>
          <w:proofErr w:type="spellEnd"/>
          <w:r w:rsidR="00D73A8F" w:rsidRPr="00D73A8F">
            <w:t>.</w:t>
          </w:r>
        </w:p>
      </w:tc>
    </w:tr>
  </w:tbl>
  <w:p w14:paraId="4FBD44FB" w14:textId="77777777" w:rsidR="00785931" w:rsidRDefault="00785931">
    <w:pPr>
      <w:spacing w:after="0" w:line="2" w:lineRule="auto"/>
    </w:pPr>
  </w:p>
  <w:p w14:paraId="2B0C3E48" w14:textId="77777777" w:rsidR="00785931" w:rsidRDefault="00C80447" w:rsidP="000373B4">
    <w:pPr>
      <w:spacing w:after="10" w:line="100" w:lineRule="auto"/>
    </w:pPr>
    <w:r>
      <w:pict w14:anchorId="4F0AB9A6">
        <v:rect id="_x0000_i1026" style="width:50pt;height:1.7pt" o:hrstd="t" o:hrnoshade="t" o:hr="t" fillcolor="black" stroked="f"/>
      </w:pict>
    </w:r>
  </w:p>
  <w:p w14:paraId="0FBE159E" w14:textId="77777777" w:rsidR="00785931" w:rsidRDefault="00785931" w:rsidP="000373B4">
    <w:pPr>
      <w:spacing w:after="10" w:line="100" w:lineRule="aut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D73A8F" w:rsidRPr="00D73A8F" w14:paraId="2AF398FE" w14:textId="77777777" w:rsidTr="000373B4">
      <w:trPr>
        <w:cantSplit/>
        <w:trHeight w:val="880"/>
      </w:trPr>
      <w:tc>
        <w:tcPr>
          <w:tcW w:w="0" w:type="auto"/>
          <w:noWrap/>
          <w:vAlign w:val="bottom"/>
        </w:tcPr>
        <w:p w14:paraId="63BE89FF" w14:textId="77777777" w:rsidR="00D73A8F" w:rsidRPr="00D73A8F" w:rsidRDefault="00D73A8F" w:rsidP="000E5392">
          <w:pPr>
            <w:spacing w:after="0" w:line="240" w:lineRule="auto"/>
            <w:jc w:val="center"/>
            <w:rPr>
              <w:rFonts w:ascii="Verdana" w:hAnsi="Verdana" w:cs="Verdana"/>
              <w:sz w:val="18"/>
            </w:rPr>
          </w:pPr>
          <w:r w:rsidRPr="00D73A8F">
            <w:rPr>
              <w:rFonts w:ascii="Verdana" w:hAnsi="Verdana"/>
              <w:noProof/>
            </w:rPr>
            <w:drawing>
              <wp:inline distT="0" distB="0" distL="0" distR="0" wp14:anchorId="66694191" wp14:editId="6F053256">
                <wp:extent cx="900000" cy="558000"/>
                <wp:effectExtent l="0" t="0" r="0" b="0"/>
                <wp:docPr id="286"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1FC0D747" w14:textId="77777777" w:rsidR="00D73A8F" w:rsidRPr="00D73A8F" w:rsidRDefault="00D73A8F" w:rsidP="000E5392">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D73A8F" w:rsidRPr="00D73A8F" w14:paraId="2077290B" w14:textId="77777777" w:rsidTr="000E5392">
            <w:trPr>
              <w:cantSplit/>
              <w:trHeight w:hRule="exact" w:val="57"/>
            </w:trPr>
            <w:tc>
              <w:tcPr>
                <w:tcW w:w="283" w:type="dxa"/>
              </w:tcPr>
              <w:p w14:paraId="440F77E3" w14:textId="77777777" w:rsidR="00D73A8F" w:rsidRPr="00D73A8F" w:rsidRDefault="00D73A8F" w:rsidP="000E5392">
                <w:pPr>
                  <w:spacing w:after="0" w:line="2" w:lineRule="auto"/>
                  <w:rPr>
                    <w:rFonts w:ascii="Verdana" w:hAnsi="Verdana"/>
                  </w:rPr>
                </w:pPr>
              </w:p>
            </w:tc>
          </w:tr>
        </w:tbl>
        <w:p w14:paraId="166E3BDA" w14:textId="77777777" w:rsidR="00D73A8F" w:rsidRPr="00D73A8F" w:rsidRDefault="00D73A8F" w:rsidP="000E5392">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461"/>
          </w:tblGrid>
          <w:tr w:rsidR="00D73A8F" w:rsidRPr="00D73A8F" w14:paraId="471A8C91" w14:textId="77777777" w:rsidTr="000E5392">
            <w:trPr>
              <w:cantSplit/>
            </w:trPr>
            <w:tc>
              <w:tcPr>
                <w:tcW w:w="0" w:type="auto"/>
                <w:noWrap/>
                <w:vAlign w:val="center"/>
              </w:tcPr>
              <w:p w14:paraId="1DFADE28" w14:textId="77777777" w:rsidR="00D73A8F" w:rsidRPr="00D73A8F" w:rsidRDefault="00D73A8F" w:rsidP="000E5392">
                <w:pPr>
                  <w:pStyle w:val="CABEZAPAGcampocabecera"/>
                </w:pPr>
                <w:r w:rsidRPr="00D73A8F">
                  <w:t>Proyecto</w:t>
                </w:r>
              </w:p>
            </w:tc>
            <w:tc>
              <w:tcPr>
                <w:tcW w:w="0" w:type="auto"/>
                <w:vAlign w:val="center"/>
              </w:tcPr>
              <w:p w14:paraId="3C2974B5" w14:textId="77777777" w:rsidR="00D73A8F" w:rsidRPr="00D73A8F" w:rsidRDefault="00D73A8F" w:rsidP="00EC7A68">
                <w:pPr>
                  <w:pStyle w:val="CABEZAPAGtexto"/>
                </w:pPr>
                <w:r w:rsidRPr="00D73A8F">
                  <w:t>Proyecto Básico y de Ejecución para la Obra del Consultorio</w:t>
                </w:r>
              </w:p>
              <w:p w14:paraId="1D6F04DE" w14:textId="77777777" w:rsidR="00D73A8F" w:rsidRPr="00D73A8F" w:rsidRDefault="00D73A8F" w:rsidP="00EC7A68">
                <w:pPr>
                  <w:pStyle w:val="CABEZAPAGtexto"/>
                </w:pPr>
                <w:r w:rsidRPr="00D73A8F">
                  <w:t>Local de Tielmes</w:t>
                </w:r>
              </w:p>
            </w:tc>
          </w:tr>
          <w:tr w:rsidR="00D73A8F" w:rsidRPr="00D73A8F" w14:paraId="109E0007" w14:textId="77777777" w:rsidTr="000E5392">
            <w:trPr>
              <w:cantSplit/>
            </w:trPr>
            <w:tc>
              <w:tcPr>
                <w:tcW w:w="0" w:type="auto"/>
                <w:noWrap/>
                <w:vAlign w:val="center"/>
              </w:tcPr>
              <w:p w14:paraId="608F814C" w14:textId="77777777" w:rsidR="00D73A8F" w:rsidRPr="00D73A8F" w:rsidRDefault="00D73A8F" w:rsidP="000E5392">
                <w:pPr>
                  <w:pStyle w:val="CABEZAPAGcampocabecera"/>
                </w:pPr>
                <w:r w:rsidRPr="00D73A8F">
                  <w:t>Situación</w:t>
                </w:r>
              </w:p>
            </w:tc>
            <w:tc>
              <w:tcPr>
                <w:tcW w:w="0" w:type="auto"/>
                <w:vAlign w:val="center"/>
              </w:tcPr>
              <w:p w14:paraId="7C602CA7" w14:textId="77777777" w:rsidR="00D73A8F" w:rsidRPr="00D73A8F" w:rsidRDefault="00D73A8F" w:rsidP="000E5392">
                <w:pPr>
                  <w:pStyle w:val="CABEZAPAGtexto"/>
                </w:pPr>
                <w:r w:rsidRPr="00D73A8F">
                  <w:t>Calle Real, 37, 28550 Tielmes, Madrid</w:t>
                </w:r>
              </w:p>
            </w:tc>
          </w:tr>
        </w:tbl>
        <w:p w14:paraId="1873BBAD" w14:textId="77777777" w:rsidR="00D73A8F" w:rsidRPr="00D73A8F" w:rsidRDefault="00D73A8F" w:rsidP="000E5392">
          <w:pPr>
            <w:spacing w:after="0" w:line="2" w:lineRule="auto"/>
            <w:rPr>
              <w:rFonts w:ascii="Verdana" w:hAnsi="Verdana"/>
            </w:rPr>
          </w:pPr>
        </w:p>
      </w:tc>
    </w:tr>
  </w:tbl>
  <w:p w14:paraId="5E410424" w14:textId="77777777" w:rsidR="00D73A8F" w:rsidRPr="00D73A8F" w:rsidRDefault="00D73A8F">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60"/>
      <w:gridCol w:w="9749"/>
    </w:tblGrid>
    <w:tr w:rsidR="00D73A8F" w:rsidRPr="00D73A8F" w14:paraId="62C33D22" w14:textId="77777777" w:rsidTr="000373B4">
      <w:trPr>
        <w:cantSplit/>
      </w:trPr>
      <w:tc>
        <w:tcPr>
          <w:tcW w:w="4158" w:type="pct"/>
          <w:noWrap/>
          <w:vAlign w:val="center"/>
        </w:tcPr>
        <w:p w14:paraId="7F48B7EF" w14:textId="77777777" w:rsidR="00D73A8F" w:rsidRPr="00D73A8F" w:rsidRDefault="00D73A8F">
          <w:pPr>
            <w:spacing w:after="0" w:line="240" w:lineRule="auto"/>
            <w:rPr>
              <w:rFonts w:ascii="Verdana" w:hAnsi="Verdana" w:cs="Verdana"/>
              <w:sz w:val="18"/>
            </w:rPr>
          </w:pPr>
        </w:p>
      </w:tc>
      <w:tc>
        <w:tcPr>
          <w:tcW w:w="842" w:type="pct"/>
          <w:noWrap/>
          <w:vAlign w:val="center"/>
        </w:tcPr>
        <w:p w14:paraId="23C54A61" w14:textId="77777777" w:rsidR="00D73A8F" w:rsidRPr="00D73A8F" w:rsidRDefault="00D73A8F">
          <w:pPr>
            <w:pStyle w:val="CABEZAPAGfechavalor"/>
            <w:jc w:val="right"/>
          </w:pPr>
          <w:r w:rsidRPr="00D73A8F">
            <w:t xml:space="preserve">I. Memoria </w:t>
          </w:r>
          <w:r>
            <w:t>a</w:t>
          </w:r>
          <w:r w:rsidRPr="00D73A8F">
            <w:t>mbiental</w:t>
          </w:r>
        </w:p>
      </w:tc>
    </w:tr>
    <w:tr w:rsidR="00D73A8F" w:rsidRPr="00D73A8F" w14:paraId="53D7FF92" w14:textId="77777777" w:rsidTr="000373B4">
      <w:trPr>
        <w:cantSplit/>
      </w:trPr>
      <w:tc>
        <w:tcPr>
          <w:tcW w:w="0" w:type="auto"/>
          <w:tcMar>
            <w:top w:w="17" w:type="dxa"/>
            <w:left w:w="6" w:type="dxa"/>
            <w:bottom w:w="23" w:type="dxa"/>
            <w:right w:w="11" w:type="dxa"/>
          </w:tcMar>
          <w:vAlign w:val="center"/>
        </w:tcPr>
        <w:p w14:paraId="770D2FA5" w14:textId="77777777" w:rsidR="00D73A8F" w:rsidRPr="00D73A8F" w:rsidRDefault="00D73A8F">
          <w:pPr>
            <w:spacing w:after="0" w:line="240" w:lineRule="auto"/>
            <w:rPr>
              <w:rFonts w:ascii="Verdana" w:hAnsi="Verdana" w:cs="Verdana"/>
              <w:sz w:val="18"/>
            </w:rPr>
          </w:pPr>
        </w:p>
      </w:tc>
      <w:tc>
        <w:tcPr>
          <w:tcW w:w="842" w:type="pct"/>
          <w:noWrap/>
          <w:vAlign w:val="center"/>
        </w:tcPr>
        <w:p w14:paraId="4FE9B52B" w14:textId="248A336B" w:rsidR="00D73A8F" w:rsidRPr="00D73A8F" w:rsidRDefault="00D73A8F" w:rsidP="000373B4">
          <w:pPr>
            <w:pStyle w:val="CABEZAPAGnombrecapitulo"/>
            <w:jc w:val="right"/>
          </w:pPr>
          <w:r>
            <w:t>2</w:t>
          </w:r>
          <w:r w:rsidRPr="00D73A8F">
            <w:t xml:space="preserve">. </w:t>
          </w:r>
          <w:proofErr w:type="spellStart"/>
          <w:r>
            <w:t>Lozalización</w:t>
          </w:r>
          <w:proofErr w:type="spellEnd"/>
          <w:r>
            <w:t xml:space="preserve"> y descripción de las instalaciones, procesos productivos, materias primasa y auxiliares utilizadas, energía consumida, caudales de abastecimiento de agua y productos y subproductos obtenidos</w:t>
          </w:r>
          <w:r w:rsidRPr="00D73A8F">
            <w:t>.</w:t>
          </w:r>
        </w:p>
      </w:tc>
    </w:tr>
  </w:tbl>
  <w:p w14:paraId="207472C9" w14:textId="77777777" w:rsidR="00D73A8F" w:rsidRDefault="00D73A8F">
    <w:pPr>
      <w:spacing w:after="0" w:line="2" w:lineRule="auto"/>
    </w:pPr>
  </w:p>
  <w:p w14:paraId="2E644E54" w14:textId="77777777" w:rsidR="00D73A8F" w:rsidRDefault="00C80447" w:rsidP="000373B4">
    <w:pPr>
      <w:spacing w:after="10" w:line="100" w:lineRule="auto"/>
    </w:pPr>
    <w:r>
      <w:pict w14:anchorId="07124A71">
        <v:rect id="_x0000_i1027" style="width:50pt;height:1.7pt" o:hrstd="t" o:hrnoshade="t" o:hr="t" fillcolor="black" stroked="f"/>
      </w:pict>
    </w:r>
  </w:p>
  <w:p w14:paraId="591DC707" w14:textId="77777777" w:rsidR="00D73A8F" w:rsidRDefault="00D73A8F" w:rsidP="000373B4">
    <w:pPr>
      <w:spacing w:after="10" w:line="100" w:lineRule="auto"/>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D73A8F" w:rsidRPr="00D73A8F" w14:paraId="6B71DB53" w14:textId="77777777" w:rsidTr="000373B4">
      <w:trPr>
        <w:cantSplit/>
        <w:trHeight w:val="880"/>
      </w:trPr>
      <w:tc>
        <w:tcPr>
          <w:tcW w:w="0" w:type="auto"/>
          <w:noWrap/>
          <w:vAlign w:val="bottom"/>
        </w:tcPr>
        <w:p w14:paraId="1972AD31" w14:textId="77777777" w:rsidR="00D73A8F" w:rsidRPr="00D73A8F" w:rsidRDefault="00D73A8F" w:rsidP="000E5392">
          <w:pPr>
            <w:spacing w:after="0" w:line="240" w:lineRule="auto"/>
            <w:jc w:val="center"/>
            <w:rPr>
              <w:rFonts w:ascii="Verdana" w:hAnsi="Verdana" w:cs="Verdana"/>
              <w:sz w:val="18"/>
            </w:rPr>
          </w:pPr>
          <w:r w:rsidRPr="00D73A8F">
            <w:rPr>
              <w:rFonts w:ascii="Verdana" w:hAnsi="Verdana"/>
              <w:noProof/>
            </w:rPr>
            <w:drawing>
              <wp:inline distT="0" distB="0" distL="0" distR="0" wp14:anchorId="41657F9D" wp14:editId="6DDD8884">
                <wp:extent cx="900000" cy="558000"/>
                <wp:effectExtent l="0" t="0" r="0" b="0"/>
                <wp:docPr id="28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5F6AECD1" w14:textId="77777777" w:rsidR="00D73A8F" w:rsidRPr="00D73A8F" w:rsidRDefault="00D73A8F" w:rsidP="000E5392">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D73A8F" w:rsidRPr="00D73A8F" w14:paraId="7A9E5B27" w14:textId="77777777" w:rsidTr="000E5392">
            <w:trPr>
              <w:cantSplit/>
              <w:trHeight w:hRule="exact" w:val="57"/>
            </w:trPr>
            <w:tc>
              <w:tcPr>
                <w:tcW w:w="283" w:type="dxa"/>
              </w:tcPr>
              <w:p w14:paraId="240BFAB9" w14:textId="77777777" w:rsidR="00D73A8F" w:rsidRPr="00D73A8F" w:rsidRDefault="00D73A8F" w:rsidP="000E5392">
                <w:pPr>
                  <w:spacing w:after="0" w:line="2" w:lineRule="auto"/>
                  <w:rPr>
                    <w:rFonts w:ascii="Verdana" w:hAnsi="Verdana"/>
                  </w:rPr>
                </w:pPr>
              </w:p>
            </w:tc>
          </w:tr>
        </w:tbl>
        <w:p w14:paraId="281BE01B" w14:textId="77777777" w:rsidR="00D73A8F" w:rsidRPr="00D73A8F" w:rsidRDefault="00D73A8F" w:rsidP="000E5392">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461"/>
          </w:tblGrid>
          <w:tr w:rsidR="00D73A8F" w:rsidRPr="00D73A8F" w14:paraId="203A71DF" w14:textId="77777777" w:rsidTr="000E5392">
            <w:trPr>
              <w:cantSplit/>
            </w:trPr>
            <w:tc>
              <w:tcPr>
                <w:tcW w:w="0" w:type="auto"/>
                <w:noWrap/>
                <w:vAlign w:val="center"/>
              </w:tcPr>
              <w:p w14:paraId="507125E1" w14:textId="77777777" w:rsidR="00D73A8F" w:rsidRPr="00D73A8F" w:rsidRDefault="00D73A8F" w:rsidP="000E5392">
                <w:pPr>
                  <w:pStyle w:val="CABEZAPAGcampocabecera"/>
                </w:pPr>
                <w:r w:rsidRPr="00D73A8F">
                  <w:t>Proyecto</w:t>
                </w:r>
              </w:p>
            </w:tc>
            <w:tc>
              <w:tcPr>
                <w:tcW w:w="0" w:type="auto"/>
                <w:vAlign w:val="center"/>
              </w:tcPr>
              <w:p w14:paraId="1FC6F9D0" w14:textId="77777777" w:rsidR="00D73A8F" w:rsidRPr="00D73A8F" w:rsidRDefault="00D73A8F" w:rsidP="00EC7A68">
                <w:pPr>
                  <w:pStyle w:val="CABEZAPAGtexto"/>
                </w:pPr>
                <w:r w:rsidRPr="00D73A8F">
                  <w:t>Proyecto Básico y de Ejecución para la Obra del Consultorio</w:t>
                </w:r>
              </w:p>
              <w:p w14:paraId="2F6A6892" w14:textId="77777777" w:rsidR="00D73A8F" w:rsidRPr="00D73A8F" w:rsidRDefault="00D73A8F" w:rsidP="00EC7A68">
                <w:pPr>
                  <w:pStyle w:val="CABEZAPAGtexto"/>
                </w:pPr>
                <w:r w:rsidRPr="00D73A8F">
                  <w:t>Local de Tielmes</w:t>
                </w:r>
              </w:p>
            </w:tc>
          </w:tr>
          <w:tr w:rsidR="00D73A8F" w:rsidRPr="00D73A8F" w14:paraId="2C59741E" w14:textId="77777777" w:rsidTr="000E5392">
            <w:trPr>
              <w:cantSplit/>
            </w:trPr>
            <w:tc>
              <w:tcPr>
                <w:tcW w:w="0" w:type="auto"/>
                <w:noWrap/>
                <w:vAlign w:val="center"/>
              </w:tcPr>
              <w:p w14:paraId="7D2F40C4" w14:textId="77777777" w:rsidR="00D73A8F" w:rsidRPr="00D73A8F" w:rsidRDefault="00D73A8F" w:rsidP="000E5392">
                <w:pPr>
                  <w:pStyle w:val="CABEZAPAGcampocabecera"/>
                </w:pPr>
                <w:r w:rsidRPr="00D73A8F">
                  <w:t>Situación</w:t>
                </w:r>
              </w:p>
            </w:tc>
            <w:tc>
              <w:tcPr>
                <w:tcW w:w="0" w:type="auto"/>
                <w:vAlign w:val="center"/>
              </w:tcPr>
              <w:p w14:paraId="18D4875B" w14:textId="77777777" w:rsidR="00D73A8F" w:rsidRPr="00D73A8F" w:rsidRDefault="00D73A8F" w:rsidP="000E5392">
                <w:pPr>
                  <w:pStyle w:val="CABEZAPAGtexto"/>
                </w:pPr>
                <w:r w:rsidRPr="00D73A8F">
                  <w:t>Calle Real, 37, 28550 Tielmes, Madrid</w:t>
                </w:r>
              </w:p>
            </w:tc>
          </w:tr>
        </w:tbl>
        <w:p w14:paraId="7EC8765D" w14:textId="77777777" w:rsidR="00D73A8F" w:rsidRPr="00D73A8F" w:rsidRDefault="00D73A8F" w:rsidP="000E5392">
          <w:pPr>
            <w:spacing w:after="0" w:line="2" w:lineRule="auto"/>
            <w:rPr>
              <w:rFonts w:ascii="Verdana" w:hAnsi="Verdana"/>
            </w:rPr>
          </w:pPr>
        </w:p>
      </w:tc>
    </w:tr>
  </w:tbl>
  <w:p w14:paraId="09F7DDA4" w14:textId="77777777" w:rsidR="00D73A8F" w:rsidRPr="00D73A8F" w:rsidRDefault="00D73A8F">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6682"/>
      <w:gridCol w:w="3127"/>
    </w:tblGrid>
    <w:tr w:rsidR="00D73A8F" w:rsidRPr="00D73A8F" w14:paraId="25A6BF06" w14:textId="77777777" w:rsidTr="000373B4">
      <w:trPr>
        <w:cantSplit/>
      </w:trPr>
      <w:tc>
        <w:tcPr>
          <w:tcW w:w="4158" w:type="pct"/>
          <w:noWrap/>
          <w:vAlign w:val="center"/>
        </w:tcPr>
        <w:p w14:paraId="04FE9202" w14:textId="77777777" w:rsidR="00D73A8F" w:rsidRPr="00D73A8F" w:rsidRDefault="00D73A8F">
          <w:pPr>
            <w:spacing w:after="0" w:line="240" w:lineRule="auto"/>
            <w:rPr>
              <w:rFonts w:ascii="Verdana" w:hAnsi="Verdana" w:cs="Verdana"/>
              <w:sz w:val="18"/>
            </w:rPr>
          </w:pPr>
        </w:p>
      </w:tc>
      <w:tc>
        <w:tcPr>
          <w:tcW w:w="842" w:type="pct"/>
          <w:noWrap/>
          <w:vAlign w:val="center"/>
        </w:tcPr>
        <w:p w14:paraId="3533F765" w14:textId="77777777" w:rsidR="00D73A8F" w:rsidRPr="00D73A8F" w:rsidRDefault="00D73A8F">
          <w:pPr>
            <w:pStyle w:val="CABEZAPAGfechavalor"/>
            <w:jc w:val="right"/>
          </w:pPr>
          <w:r w:rsidRPr="00D73A8F">
            <w:t xml:space="preserve">I. Memoria </w:t>
          </w:r>
          <w:r>
            <w:t>a</w:t>
          </w:r>
          <w:r w:rsidRPr="00D73A8F">
            <w:t>mbiental</w:t>
          </w:r>
        </w:p>
      </w:tc>
    </w:tr>
    <w:tr w:rsidR="00D73A8F" w:rsidRPr="00D73A8F" w14:paraId="40B86589" w14:textId="77777777" w:rsidTr="000373B4">
      <w:trPr>
        <w:cantSplit/>
      </w:trPr>
      <w:tc>
        <w:tcPr>
          <w:tcW w:w="0" w:type="auto"/>
          <w:tcMar>
            <w:top w:w="17" w:type="dxa"/>
            <w:left w:w="6" w:type="dxa"/>
            <w:bottom w:w="23" w:type="dxa"/>
            <w:right w:w="11" w:type="dxa"/>
          </w:tcMar>
          <w:vAlign w:val="center"/>
        </w:tcPr>
        <w:p w14:paraId="08FB2126" w14:textId="77777777" w:rsidR="00D73A8F" w:rsidRPr="00D73A8F" w:rsidRDefault="00D73A8F">
          <w:pPr>
            <w:spacing w:after="0" w:line="240" w:lineRule="auto"/>
            <w:rPr>
              <w:rFonts w:ascii="Verdana" w:hAnsi="Verdana" w:cs="Verdana"/>
              <w:sz w:val="18"/>
            </w:rPr>
          </w:pPr>
        </w:p>
      </w:tc>
      <w:tc>
        <w:tcPr>
          <w:tcW w:w="842" w:type="pct"/>
          <w:noWrap/>
          <w:vAlign w:val="center"/>
        </w:tcPr>
        <w:p w14:paraId="25336BB9" w14:textId="13CA48E1" w:rsidR="00D73A8F" w:rsidRPr="00D73A8F" w:rsidRDefault="00D73A8F" w:rsidP="000373B4">
          <w:pPr>
            <w:pStyle w:val="CABEZAPAGnombrecapitulo"/>
            <w:jc w:val="right"/>
          </w:pPr>
          <w:r>
            <w:t>3. Emisiones gaseosas, vertidos y residuos.</w:t>
          </w:r>
        </w:p>
      </w:tc>
    </w:tr>
  </w:tbl>
  <w:p w14:paraId="7D1BFDA0" w14:textId="77777777" w:rsidR="00D73A8F" w:rsidRDefault="00D73A8F">
    <w:pPr>
      <w:spacing w:after="0" w:line="2" w:lineRule="auto"/>
    </w:pPr>
  </w:p>
  <w:p w14:paraId="35DDE08E" w14:textId="77777777" w:rsidR="00D73A8F" w:rsidRDefault="00C80447" w:rsidP="000373B4">
    <w:pPr>
      <w:spacing w:after="10" w:line="100" w:lineRule="auto"/>
    </w:pPr>
    <w:r>
      <w:pict w14:anchorId="797F0869">
        <v:rect id="_x0000_i1028" style="width:50pt;height:1.7pt" o:hrstd="t" o:hrnoshade="t" o:hr="t" fillcolor="black" stroked="f"/>
      </w:pict>
    </w:r>
  </w:p>
  <w:p w14:paraId="1BFC8420" w14:textId="77777777" w:rsidR="00D73A8F" w:rsidRDefault="00D73A8F" w:rsidP="000373B4">
    <w:pPr>
      <w:spacing w:after="10" w:line="100" w:lineRule="auto"/>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91189B" w:rsidRPr="00D73A8F" w14:paraId="0FBE2206" w14:textId="77777777" w:rsidTr="000373B4">
      <w:trPr>
        <w:cantSplit/>
        <w:trHeight w:val="880"/>
      </w:trPr>
      <w:tc>
        <w:tcPr>
          <w:tcW w:w="0" w:type="auto"/>
          <w:noWrap/>
          <w:vAlign w:val="bottom"/>
        </w:tcPr>
        <w:p w14:paraId="484E4B6F" w14:textId="77777777" w:rsidR="0091189B" w:rsidRPr="00D73A8F" w:rsidRDefault="0091189B" w:rsidP="000E5392">
          <w:pPr>
            <w:spacing w:after="0" w:line="240" w:lineRule="auto"/>
            <w:jc w:val="center"/>
            <w:rPr>
              <w:rFonts w:ascii="Verdana" w:hAnsi="Verdana" w:cs="Verdana"/>
              <w:sz w:val="18"/>
            </w:rPr>
          </w:pPr>
          <w:r w:rsidRPr="00D73A8F">
            <w:rPr>
              <w:rFonts w:ascii="Verdana" w:hAnsi="Verdana"/>
              <w:noProof/>
            </w:rPr>
            <w:drawing>
              <wp:inline distT="0" distB="0" distL="0" distR="0" wp14:anchorId="7DB54A94" wp14:editId="2EFB0DB9">
                <wp:extent cx="900000" cy="558000"/>
                <wp:effectExtent l="0" t="0" r="0" b="0"/>
                <wp:docPr id="289"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7EB0C041" w14:textId="77777777" w:rsidR="0091189B" w:rsidRPr="00D73A8F" w:rsidRDefault="0091189B" w:rsidP="000E5392">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91189B" w:rsidRPr="00D73A8F" w14:paraId="09CFA392" w14:textId="77777777" w:rsidTr="000E5392">
            <w:trPr>
              <w:cantSplit/>
              <w:trHeight w:hRule="exact" w:val="57"/>
            </w:trPr>
            <w:tc>
              <w:tcPr>
                <w:tcW w:w="283" w:type="dxa"/>
              </w:tcPr>
              <w:p w14:paraId="5DCC8322" w14:textId="77777777" w:rsidR="0091189B" w:rsidRPr="00D73A8F" w:rsidRDefault="0091189B" w:rsidP="000E5392">
                <w:pPr>
                  <w:spacing w:after="0" w:line="2" w:lineRule="auto"/>
                  <w:rPr>
                    <w:rFonts w:ascii="Verdana" w:hAnsi="Verdana"/>
                  </w:rPr>
                </w:pPr>
              </w:p>
            </w:tc>
          </w:tr>
        </w:tbl>
        <w:p w14:paraId="7DC2C0F2" w14:textId="77777777" w:rsidR="0091189B" w:rsidRPr="00D73A8F" w:rsidRDefault="0091189B" w:rsidP="000E5392">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461"/>
          </w:tblGrid>
          <w:tr w:rsidR="0091189B" w:rsidRPr="00D73A8F" w14:paraId="066E5C54" w14:textId="77777777" w:rsidTr="000E5392">
            <w:trPr>
              <w:cantSplit/>
            </w:trPr>
            <w:tc>
              <w:tcPr>
                <w:tcW w:w="0" w:type="auto"/>
                <w:noWrap/>
                <w:vAlign w:val="center"/>
              </w:tcPr>
              <w:p w14:paraId="33710ADC" w14:textId="77777777" w:rsidR="0091189B" w:rsidRPr="00D73A8F" w:rsidRDefault="0091189B" w:rsidP="000E5392">
                <w:pPr>
                  <w:pStyle w:val="CABEZAPAGcampocabecera"/>
                </w:pPr>
                <w:r w:rsidRPr="00D73A8F">
                  <w:t>Proyecto</w:t>
                </w:r>
              </w:p>
            </w:tc>
            <w:tc>
              <w:tcPr>
                <w:tcW w:w="0" w:type="auto"/>
                <w:vAlign w:val="center"/>
              </w:tcPr>
              <w:p w14:paraId="12BA7902" w14:textId="77777777" w:rsidR="0091189B" w:rsidRPr="00D73A8F" w:rsidRDefault="0091189B" w:rsidP="00EC7A68">
                <w:pPr>
                  <w:pStyle w:val="CABEZAPAGtexto"/>
                </w:pPr>
                <w:r w:rsidRPr="00D73A8F">
                  <w:t>Proyecto Básico y de Ejecución para la Obra del Consultorio</w:t>
                </w:r>
              </w:p>
              <w:p w14:paraId="16C10876" w14:textId="77777777" w:rsidR="0091189B" w:rsidRPr="00D73A8F" w:rsidRDefault="0091189B" w:rsidP="00EC7A68">
                <w:pPr>
                  <w:pStyle w:val="CABEZAPAGtexto"/>
                </w:pPr>
                <w:r w:rsidRPr="00D73A8F">
                  <w:t>Local de Tielmes</w:t>
                </w:r>
              </w:p>
            </w:tc>
          </w:tr>
          <w:tr w:rsidR="0091189B" w:rsidRPr="00D73A8F" w14:paraId="1E7C9FFC" w14:textId="77777777" w:rsidTr="000E5392">
            <w:trPr>
              <w:cantSplit/>
            </w:trPr>
            <w:tc>
              <w:tcPr>
                <w:tcW w:w="0" w:type="auto"/>
                <w:noWrap/>
                <w:vAlign w:val="center"/>
              </w:tcPr>
              <w:p w14:paraId="52D8C49A" w14:textId="77777777" w:rsidR="0091189B" w:rsidRPr="00D73A8F" w:rsidRDefault="0091189B" w:rsidP="000E5392">
                <w:pPr>
                  <w:pStyle w:val="CABEZAPAGcampocabecera"/>
                </w:pPr>
                <w:r w:rsidRPr="00D73A8F">
                  <w:t>Situación</w:t>
                </w:r>
              </w:p>
            </w:tc>
            <w:tc>
              <w:tcPr>
                <w:tcW w:w="0" w:type="auto"/>
                <w:vAlign w:val="center"/>
              </w:tcPr>
              <w:p w14:paraId="60FB29BA" w14:textId="77777777" w:rsidR="0091189B" w:rsidRPr="00D73A8F" w:rsidRDefault="0091189B" w:rsidP="000E5392">
                <w:pPr>
                  <w:pStyle w:val="CABEZAPAGtexto"/>
                </w:pPr>
                <w:r w:rsidRPr="00D73A8F">
                  <w:t>Calle Real, 37, 28550 Tielmes, Madrid</w:t>
                </w:r>
              </w:p>
            </w:tc>
          </w:tr>
        </w:tbl>
        <w:p w14:paraId="2E12511A" w14:textId="77777777" w:rsidR="0091189B" w:rsidRPr="00D73A8F" w:rsidRDefault="0091189B" w:rsidP="000E5392">
          <w:pPr>
            <w:spacing w:after="0" w:line="2" w:lineRule="auto"/>
            <w:rPr>
              <w:rFonts w:ascii="Verdana" w:hAnsi="Verdana"/>
            </w:rPr>
          </w:pPr>
        </w:p>
      </w:tc>
    </w:tr>
  </w:tbl>
  <w:p w14:paraId="0C2BEFEA" w14:textId="77777777" w:rsidR="0091189B" w:rsidRPr="00D73A8F" w:rsidRDefault="0091189B">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8028"/>
      <w:gridCol w:w="1781"/>
    </w:tblGrid>
    <w:tr w:rsidR="0091189B" w:rsidRPr="00D73A8F" w14:paraId="77F493BD" w14:textId="77777777" w:rsidTr="000373B4">
      <w:trPr>
        <w:cantSplit/>
      </w:trPr>
      <w:tc>
        <w:tcPr>
          <w:tcW w:w="4158" w:type="pct"/>
          <w:noWrap/>
          <w:vAlign w:val="center"/>
        </w:tcPr>
        <w:p w14:paraId="0C9F8C2C" w14:textId="77777777" w:rsidR="0091189B" w:rsidRPr="00D73A8F" w:rsidRDefault="0091189B">
          <w:pPr>
            <w:spacing w:after="0" w:line="240" w:lineRule="auto"/>
            <w:rPr>
              <w:rFonts w:ascii="Verdana" w:hAnsi="Verdana" w:cs="Verdana"/>
              <w:sz w:val="18"/>
            </w:rPr>
          </w:pPr>
        </w:p>
      </w:tc>
      <w:tc>
        <w:tcPr>
          <w:tcW w:w="842" w:type="pct"/>
          <w:noWrap/>
          <w:vAlign w:val="center"/>
        </w:tcPr>
        <w:p w14:paraId="5FD1353F" w14:textId="77777777" w:rsidR="0091189B" w:rsidRPr="00D73A8F" w:rsidRDefault="0091189B">
          <w:pPr>
            <w:pStyle w:val="CABEZAPAGfechavalor"/>
            <w:jc w:val="right"/>
          </w:pPr>
          <w:r w:rsidRPr="00D73A8F">
            <w:t xml:space="preserve">I. Memoria </w:t>
          </w:r>
          <w:r>
            <w:t>a</w:t>
          </w:r>
          <w:r w:rsidRPr="00D73A8F">
            <w:t>mbiental</w:t>
          </w:r>
        </w:p>
      </w:tc>
    </w:tr>
    <w:tr w:rsidR="0091189B" w:rsidRPr="00D73A8F" w14:paraId="7E53ABDF" w14:textId="77777777" w:rsidTr="000373B4">
      <w:trPr>
        <w:cantSplit/>
      </w:trPr>
      <w:tc>
        <w:tcPr>
          <w:tcW w:w="0" w:type="auto"/>
          <w:tcMar>
            <w:top w:w="17" w:type="dxa"/>
            <w:left w:w="6" w:type="dxa"/>
            <w:bottom w:w="23" w:type="dxa"/>
            <w:right w:w="11" w:type="dxa"/>
          </w:tcMar>
          <w:vAlign w:val="center"/>
        </w:tcPr>
        <w:p w14:paraId="7CD4C267" w14:textId="77777777" w:rsidR="0091189B" w:rsidRPr="00D73A8F" w:rsidRDefault="0091189B">
          <w:pPr>
            <w:spacing w:after="0" w:line="240" w:lineRule="auto"/>
            <w:rPr>
              <w:rFonts w:ascii="Verdana" w:hAnsi="Verdana" w:cs="Verdana"/>
              <w:sz w:val="18"/>
            </w:rPr>
          </w:pPr>
        </w:p>
      </w:tc>
      <w:tc>
        <w:tcPr>
          <w:tcW w:w="842" w:type="pct"/>
          <w:noWrap/>
          <w:vAlign w:val="center"/>
        </w:tcPr>
        <w:p w14:paraId="0932D64B" w14:textId="270CDEAB" w:rsidR="0091189B" w:rsidRPr="00D73A8F" w:rsidRDefault="0091189B" w:rsidP="0091189B">
          <w:pPr>
            <w:pStyle w:val="CABEZAPAGnombrecapitulo"/>
            <w:jc w:val="right"/>
          </w:pPr>
          <w:r>
            <w:t>4. Ruidos y vibraciones.</w:t>
          </w:r>
        </w:p>
      </w:tc>
    </w:tr>
  </w:tbl>
  <w:p w14:paraId="6AF585CA" w14:textId="77777777" w:rsidR="0091189B" w:rsidRDefault="0091189B">
    <w:pPr>
      <w:spacing w:after="0" w:line="2" w:lineRule="auto"/>
    </w:pPr>
  </w:p>
  <w:p w14:paraId="681A9948" w14:textId="77777777" w:rsidR="0091189B" w:rsidRDefault="00C80447" w:rsidP="000373B4">
    <w:pPr>
      <w:spacing w:after="10" w:line="100" w:lineRule="auto"/>
    </w:pPr>
    <w:r>
      <w:pict w14:anchorId="3D4983B3">
        <v:rect id="_x0000_i1029" style="width:50pt;height:1.7pt" o:hrstd="t" o:hrnoshade="t" o:hr="t" fillcolor="black" stroked="f"/>
      </w:pict>
    </w:r>
  </w:p>
  <w:p w14:paraId="5F774595" w14:textId="77777777" w:rsidR="0091189B" w:rsidRDefault="0091189B" w:rsidP="000373B4">
    <w:pPr>
      <w:spacing w:after="10" w:line="100" w:lineRule="auto"/>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9D0FCC" w14:textId="77777777" w:rsidR="00785931" w:rsidRDefault="00785931">
    <w:r>
      <w:cr/>
    </w:r>
  </w:p>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25DC6" w14:textId="77777777" w:rsidR="00785931" w:rsidRDefault="00785931" w:rsidP="00C91403">
    <w:pPr>
      <w:spacing w:after="0" w:line="2" w:lineRule="auto"/>
    </w:pPr>
  </w:p>
  <w:p w14:paraId="68D55B17" w14:textId="77777777" w:rsidR="00785931" w:rsidRDefault="00785931" w:rsidP="00C91403">
    <w:pPr>
      <w:spacing w:after="0" w:line="2" w:lineRule="auto"/>
    </w:pPr>
  </w:p>
  <w:p w14:paraId="5C146FCC" w14:textId="102C53F6" w:rsidR="00785931" w:rsidRDefault="00785931" w:rsidP="00C91403">
    <w:pPr>
      <w:spacing w:after="10" w:line="100" w:lineRule="auto"/>
    </w:pPr>
  </w:p>
  <w:p w14:paraId="3E73E458" w14:textId="0302F992" w:rsidR="00785931" w:rsidRDefault="00785931" w:rsidP="00C91403"/>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64"/>
      <w:gridCol w:w="360"/>
      <w:gridCol w:w="7881"/>
    </w:tblGrid>
    <w:tr w:rsidR="00AC7B21" w14:paraId="5E6FE9AA" w14:textId="77777777" w:rsidTr="008F488A">
      <w:trPr>
        <w:cantSplit/>
        <w:trHeight w:val="880"/>
      </w:trPr>
      <w:tc>
        <w:tcPr>
          <w:tcW w:w="0" w:type="auto"/>
          <w:noWrap/>
          <w:vAlign w:val="bottom"/>
        </w:tcPr>
        <w:p w14:paraId="18520F38" w14:textId="77777777" w:rsidR="00AC7B21" w:rsidRPr="00636587" w:rsidRDefault="00AC7B21" w:rsidP="00C91403">
          <w:pPr>
            <w:spacing w:after="0" w:line="240" w:lineRule="auto"/>
            <w:jc w:val="center"/>
            <w:rPr>
              <w:rFonts w:ascii="Verdana" w:hAnsi="Verdana" w:cs="Verdana"/>
              <w:sz w:val="18"/>
            </w:rPr>
          </w:pPr>
          <w:r w:rsidRPr="00636587">
            <w:rPr>
              <w:rFonts w:ascii="Verdana" w:hAnsi="Verdana"/>
              <w:noProof/>
            </w:rPr>
            <w:drawing>
              <wp:inline distT="0" distB="0" distL="0" distR="0" wp14:anchorId="0E93F816" wp14:editId="5DA110DF">
                <wp:extent cx="900000" cy="558000"/>
                <wp:effectExtent l="0" t="0" r="0" b="0"/>
                <wp:docPr id="285"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1F1E8F8B" w14:textId="77777777" w:rsidR="00AC7B21" w:rsidRPr="00636587" w:rsidRDefault="00AC7B21" w:rsidP="00C91403">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AC7B21" w:rsidRPr="00636587" w14:paraId="214EA4DF" w14:textId="77777777" w:rsidTr="008F488A">
            <w:trPr>
              <w:cantSplit/>
              <w:trHeight w:hRule="exact" w:val="57"/>
            </w:trPr>
            <w:tc>
              <w:tcPr>
                <w:tcW w:w="283" w:type="dxa"/>
              </w:tcPr>
              <w:p w14:paraId="727583D0" w14:textId="77777777" w:rsidR="00AC7B21" w:rsidRPr="00636587" w:rsidRDefault="00AC7B21" w:rsidP="00C91403">
                <w:pPr>
                  <w:spacing w:after="0" w:line="2" w:lineRule="auto"/>
                  <w:rPr>
                    <w:rFonts w:ascii="Verdana" w:hAnsi="Verdana"/>
                  </w:rPr>
                </w:pPr>
              </w:p>
            </w:tc>
          </w:tr>
        </w:tbl>
        <w:p w14:paraId="6117BE79" w14:textId="77777777" w:rsidR="00AC7B21" w:rsidRPr="00636587" w:rsidRDefault="00AC7B21" w:rsidP="00C91403">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461"/>
          </w:tblGrid>
          <w:tr w:rsidR="00AC7B21" w:rsidRPr="00636587" w14:paraId="5823ECC9" w14:textId="77777777" w:rsidTr="008F488A">
            <w:trPr>
              <w:cantSplit/>
            </w:trPr>
            <w:tc>
              <w:tcPr>
                <w:tcW w:w="0" w:type="auto"/>
                <w:noWrap/>
                <w:vAlign w:val="center"/>
              </w:tcPr>
              <w:p w14:paraId="66F32263" w14:textId="77777777" w:rsidR="00AC7B21" w:rsidRPr="00636587" w:rsidRDefault="00AC7B21" w:rsidP="00C91403">
                <w:pPr>
                  <w:pStyle w:val="CABEZAPAGcampocabecera"/>
                </w:pPr>
                <w:r w:rsidRPr="00636587">
                  <w:t>Proyecto</w:t>
                </w:r>
              </w:p>
            </w:tc>
            <w:tc>
              <w:tcPr>
                <w:tcW w:w="0" w:type="auto"/>
                <w:vAlign w:val="center"/>
              </w:tcPr>
              <w:p w14:paraId="187B2887" w14:textId="77777777" w:rsidR="00AC7B21" w:rsidRDefault="00AC7B21" w:rsidP="00C91403">
                <w:pPr>
                  <w:pStyle w:val="CABEZAPAGtexto"/>
                </w:pPr>
                <w:r w:rsidRPr="00636587">
                  <w:t xml:space="preserve">Proyecto Básico </w:t>
                </w:r>
                <w:r>
                  <w:t xml:space="preserve">y de Ejecución </w:t>
                </w:r>
                <w:r w:rsidRPr="00636587">
                  <w:t>para la Obra del Consultorio</w:t>
                </w:r>
              </w:p>
              <w:p w14:paraId="47CE807C" w14:textId="77777777" w:rsidR="00AC7B21" w:rsidRPr="00636587" w:rsidRDefault="00AC7B21" w:rsidP="00C91403">
                <w:pPr>
                  <w:pStyle w:val="CABEZAPAGtexto"/>
                </w:pPr>
                <w:r w:rsidRPr="00636587">
                  <w:t>Local de Tielmes</w:t>
                </w:r>
              </w:p>
            </w:tc>
          </w:tr>
          <w:tr w:rsidR="00AC7B21" w:rsidRPr="00636587" w14:paraId="4E42786E" w14:textId="77777777" w:rsidTr="008F488A">
            <w:trPr>
              <w:cantSplit/>
            </w:trPr>
            <w:tc>
              <w:tcPr>
                <w:tcW w:w="0" w:type="auto"/>
                <w:noWrap/>
                <w:vAlign w:val="center"/>
              </w:tcPr>
              <w:p w14:paraId="753FCFC1" w14:textId="77777777" w:rsidR="00AC7B21" w:rsidRPr="00636587" w:rsidRDefault="00AC7B21" w:rsidP="00C91403">
                <w:pPr>
                  <w:pStyle w:val="CABEZAPAGcampocabecera"/>
                </w:pPr>
                <w:r w:rsidRPr="00636587">
                  <w:t>Situación</w:t>
                </w:r>
              </w:p>
            </w:tc>
            <w:tc>
              <w:tcPr>
                <w:tcW w:w="0" w:type="auto"/>
                <w:vAlign w:val="center"/>
              </w:tcPr>
              <w:p w14:paraId="2C121F2B" w14:textId="77777777" w:rsidR="00AC7B21" w:rsidRPr="00636587" w:rsidRDefault="00AC7B21" w:rsidP="00C91403">
                <w:pPr>
                  <w:pStyle w:val="CABEZAPAGtexto"/>
                </w:pPr>
                <w:r w:rsidRPr="00636587">
                  <w:t>Calle Real, 37, 28550 Tielmes, Madrid</w:t>
                </w:r>
              </w:p>
            </w:tc>
          </w:tr>
        </w:tbl>
        <w:p w14:paraId="6712FC8F" w14:textId="77777777" w:rsidR="00AC7B21" w:rsidRPr="00636587" w:rsidRDefault="00AC7B21" w:rsidP="00C91403">
          <w:pPr>
            <w:spacing w:after="0" w:line="2" w:lineRule="auto"/>
            <w:rPr>
              <w:rFonts w:ascii="Verdana" w:hAnsi="Verdana"/>
            </w:rPr>
          </w:pPr>
        </w:p>
      </w:tc>
    </w:tr>
  </w:tbl>
  <w:p w14:paraId="0664184C" w14:textId="77777777" w:rsidR="00AC7B21" w:rsidRDefault="00AC7B21" w:rsidP="00C91403">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7368"/>
      <w:gridCol w:w="2441"/>
    </w:tblGrid>
    <w:tr w:rsidR="00AC7B21" w14:paraId="158C245D" w14:textId="77777777" w:rsidTr="008F488A">
      <w:trPr>
        <w:cantSplit/>
      </w:trPr>
      <w:tc>
        <w:tcPr>
          <w:tcW w:w="4158" w:type="pct"/>
          <w:noWrap/>
          <w:vAlign w:val="center"/>
        </w:tcPr>
        <w:p w14:paraId="4904C08C" w14:textId="77777777" w:rsidR="00AC7B21" w:rsidRDefault="00AC7B21" w:rsidP="00C91403">
          <w:pPr>
            <w:spacing w:after="0" w:line="240" w:lineRule="auto"/>
            <w:rPr>
              <w:rFonts w:ascii="Verdana" w:hAnsi="Verdana" w:cs="Verdana"/>
              <w:sz w:val="18"/>
            </w:rPr>
          </w:pPr>
        </w:p>
      </w:tc>
      <w:tc>
        <w:tcPr>
          <w:tcW w:w="842" w:type="pct"/>
          <w:noWrap/>
          <w:vAlign w:val="center"/>
        </w:tcPr>
        <w:p w14:paraId="565BA9C1" w14:textId="5891C855" w:rsidR="00AC7B21" w:rsidRDefault="00AC7B21" w:rsidP="00C91403">
          <w:pPr>
            <w:pStyle w:val="CABEZAPAGfechavalor"/>
            <w:jc w:val="right"/>
          </w:pPr>
          <w:r>
            <w:t>I. Memoria</w:t>
          </w:r>
          <w:r w:rsidR="0091189B">
            <w:t xml:space="preserve"> ambiental</w:t>
          </w:r>
        </w:p>
      </w:tc>
    </w:tr>
    <w:tr w:rsidR="00AC7B21" w14:paraId="78592085" w14:textId="77777777" w:rsidTr="008F488A">
      <w:trPr>
        <w:cantSplit/>
      </w:trPr>
      <w:tc>
        <w:tcPr>
          <w:tcW w:w="0" w:type="auto"/>
          <w:tcMar>
            <w:top w:w="17" w:type="dxa"/>
            <w:left w:w="6" w:type="dxa"/>
            <w:bottom w:w="23" w:type="dxa"/>
            <w:right w:w="11" w:type="dxa"/>
          </w:tcMar>
          <w:vAlign w:val="center"/>
        </w:tcPr>
        <w:p w14:paraId="3C5BAFB2" w14:textId="77777777" w:rsidR="00AC7B21" w:rsidRDefault="00AC7B21" w:rsidP="00C91403">
          <w:pPr>
            <w:spacing w:after="0" w:line="240" w:lineRule="auto"/>
            <w:rPr>
              <w:rFonts w:ascii="Verdana" w:hAnsi="Verdana" w:cs="Verdana"/>
              <w:sz w:val="18"/>
            </w:rPr>
          </w:pPr>
        </w:p>
      </w:tc>
      <w:tc>
        <w:tcPr>
          <w:tcW w:w="842" w:type="pct"/>
          <w:noWrap/>
          <w:vAlign w:val="center"/>
        </w:tcPr>
        <w:p w14:paraId="24700413" w14:textId="0975B389" w:rsidR="00AC7B21" w:rsidRDefault="0091189B" w:rsidP="00C91403">
          <w:pPr>
            <w:pStyle w:val="CABEZAPAGnombrecapitulo"/>
            <w:jc w:val="right"/>
          </w:pPr>
          <w:r>
            <w:t>5. Alteración del medio ambiente.</w:t>
          </w:r>
        </w:p>
      </w:tc>
    </w:tr>
  </w:tbl>
  <w:p w14:paraId="0E41836F" w14:textId="77777777" w:rsidR="00AC7B21" w:rsidRDefault="00AC7B21" w:rsidP="00C91403">
    <w:pPr>
      <w:spacing w:after="0" w:line="2" w:lineRule="auto"/>
    </w:pPr>
  </w:p>
  <w:p w14:paraId="025BE935" w14:textId="77777777" w:rsidR="00AC7B21" w:rsidRDefault="00C80447" w:rsidP="00C91403">
    <w:pPr>
      <w:spacing w:after="10" w:line="100" w:lineRule="auto"/>
    </w:pPr>
    <w:r>
      <w:pict w14:anchorId="4BDDD570">
        <v:rect id="_x0000_i1030" style="width:50pt;height:1.7pt" o:hrstd="t" o:hrnoshade="t" o:hr="t" fillcolor="black" stroked="f"/>
      </w:pict>
    </w:r>
  </w:p>
  <w:p w14:paraId="1B0E4C5B" w14:textId="77777777" w:rsidR="00AC7B21" w:rsidRDefault="00AC7B21" w:rsidP="00C91403"/>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0AF7"/>
    <w:multiLevelType w:val="singleLevel"/>
    <w:tmpl w:val="CDC0EB82"/>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1" w15:restartNumberingAfterBreak="0">
    <w:nsid w:val="05693411"/>
    <w:multiLevelType w:val="singleLevel"/>
    <w:tmpl w:val="53267460"/>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 w15:restartNumberingAfterBreak="0">
    <w:nsid w:val="0C292AC1"/>
    <w:multiLevelType w:val="hybridMultilevel"/>
    <w:tmpl w:val="F6D267B0"/>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D4833AA"/>
    <w:multiLevelType w:val="hybridMultilevel"/>
    <w:tmpl w:val="9A149A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0E31740"/>
    <w:multiLevelType w:val="singleLevel"/>
    <w:tmpl w:val="7540A49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5" w15:restartNumberingAfterBreak="0">
    <w:nsid w:val="14581622"/>
    <w:multiLevelType w:val="hybridMultilevel"/>
    <w:tmpl w:val="7F36DEE6"/>
    <w:lvl w:ilvl="0" w:tplc="66ECF840">
      <w:numFmt w:val="bullet"/>
      <w:lvlText w:val="-"/>
      <w:lvlJc w:val="left"/>
      <w:pPr>
        <w:ind w:left="720" w:hanging="360"/>
      </w:pPr>
      <w:rPr>
        <w:rFonts w:ascii="Arial Narrow" w:eastAsia="Calibr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14C21DD9"/>
    <w:multiLevelType w:val="hybridMultilevel"/>
    <w:tmpl w:val="857A33AA"/>
    <w:lvl w:ilvl="0" w:tplc="66ECF840">
      <w:numFmt w:val="bullet"/>
      <w:lvlText w:val="-"/>
      <w:lvlJc w:val="left"/>
      <w:pPr>
        <w:ind w:left="720" w:hanging="360"/>
      </w:pPr>
      <w:rPr>
        <w:rFonts w:ascii="Arial Narrow" w:eastAsia="Calibri" w:hAnsi="Arial Narrow" w:cs="Aria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194D57A7"/>
    <w:multiLevelType w:val="singleLevel"/>
    <w:tmpl w:val="D012BAF4"/>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8" w15:restartNumberingAfterBreak="0">
    <w:nsid w:val="1C686E8F"/>
    <w:multiLevelType w:val="hybridMultilevel"/>
    <w:tmpl w:val="C658C5A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EF137D8"/>
    <w:multiLevelType w:val="singleLevel"/>
    <w:tmpl w:val="30464A2A"/>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10" w15:restartNumberingAfterBreak="0">
    <w:nsid w:val="246E5484"/>
    <w:multiLevelType w:val="hybridMultilevel"/>
    <w:tmpl w:val="499A25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E30D3"/>
    <w:multiLevelType w:val="hybridMultilevel"/>
    <w:tmpl w:val="B23899D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268212ED"/>
    <w:multiLevelType w:val="hybridMultilevel"/>
    <w:tmpl w:val="8940CE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281D2D79"/>
    <w:multiLevelType w:val="multilevel"/>
    <w:tmpl w:val="522E1066"/>
    <w:lvl w:ilvl="0">
      <w:start w:val="325"/>
      <w:numFmt w:val="decimal"/>
      <w:lvlText w:val="%1"/>
      <w:lvlJc w:val="left"/>
      <w:pPr>
        <w:ind w:left="660" w:hanging="660"/>
      </w:pPr>
      <w:rPr>
        <w:rFonts w:hint="default"/>
      </w:rPr>
    </w:lvl>
    <w:lvl w:ilvl="1">
      <w:start w:val="2"/>
      <w:numFmt w:val="decimalZero"/>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FB915F6"/>
    <w:multiLevelType w:val="hybridMultilevel"/>
    <w:tmpl w:val="5546F196"/>
    <w:lvl w:ilvl="0" w:tplc="66ECF840">
      <w:numFmt w:val="bullet"/>
      <w:lvlText w:val="-"/>
      <w:lvlJc w:val="left"/>
      <w:pPr>
        <w:ind w:left="720" w:hanging="360"/>
      </w:pPr>
      <w:rPr>
        <w:rFonts w:ascii="Arial Narrow" w:eastAsia="Calibr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34222B94"/>
    <w:multiLevelType w:val="hybridMultilevel"/>
    <w:tmpl w:val="17AA55C8"/>
    <w:lvl w:ilvl="0" w:tplc="462A45FC">
      <w:start w:val="1"/>
      <w:numFmt w:val="bullet"/>
      <w:pStyle w:val="Parrafo1"/>
      <w:lvlText w:val="•"/>
      <w:lvlJc w:val="left"/>
      <w:pPr>
        <w:ind w:hanging="360"/>
      </w:pPr>
      <w:rPr>
        <w:rFonts w:ascii="Arial" w:eastAsia="Arial" w:hAnsi="Arial" w:hint="default"/>
        <w:color w:val="231F20"/>
        <w:w w:val="131"/>
        <w:sz w:val="16"/>
        <w:szCs w:val="16"/>
      </w:rPr>
    </w:lvl>
    <w:lvl w:ilvl="1" w:tplc="C666B7BC">
      <w:start w:val="1"/>
      <w:numFmt w:val="bullet"/>
      <w:pStyle w:val="Parrafo2"/>
      <w:lvlText w:val="•"/>
      <w:lvlJc w:val="left"/>
      <w:rPr>
        <w:rFonts w:hint="default"/>
      </w:rPr>
    </w:lvl>
    <w:lvl w:ilvl="2" w:tplc="0C0A001B">
      <w:start w:val="1"/>
      <w:numFmt w:val="bullet"/>
      <w:pStyle w:val="Parrafo3"/>
      <w:lvlText w:val="•"/>
      <w:lvlJc w:val="left"/>
      <w:rPr>
        <w:rFonts w:hint="default"/>
      </w:rPr>
    </w:lvl>
    <w:lvl w:ilvl="3" w:tplc="0C0A000F">
      <w:start w:val="1"/>
      <w:numFmt w:val="bullet"/>
      <w:lvlText w:val="•"/>
      <w:lvlJc w:val="left"/>
      <w:rPr>
        <w:rFonts w:hint="default"/>
      </w:rPr>
    </w:lvl>
    <w:lvl w:ilvl="4" w:tplc="0C0A0019">
      <w:start w:val="1"/>
      <w:numFmt w:val="bullet"/>
      <w:lvlText w:val="•"/>
      <w:lvlJc w:val="left"/>
      <w:rPr>
        <w:rFonts w:hint="default"/>
      </w:rPr>
    </w:lvl>
    <w:lvl w:ilvl="5" w:tplc="0C0A001B">
      <w:start w:val="1"/>
      <w:numFmt w:val="bullet"/>
      <w:lvlText w:val="•"/>
      <w:lvlJc w:val="left"/>
      <w:rPr>
        <w:rFonts w:hint="default"/>
      </w:rPr>
    </w:lvl>
    <w:lvl w:ilvl="6" w:tplc="0C0A000F">
      <w:start w:val="1"/>
      <w:numFmt w:val="bullet"/>
      <w:lvlText w:val="•"/>
      <w:lvlJc w:val="left"/>
      <w:rPr>
        <w:rFonts w:hint="default"/>
      </w:rPr>
    </w:lvl>
    <w:lvl w:ilvl="7" w:tplc="0C0A0019">
      <w:start w:val="1"/>
      <w:numFmt w:val="bullet"/>
      <w:lvlText w:val="•"/>
      <w:lvlJc w:val="left"/>
      <w:rPr>
        <w:rFonts w:hint="default"/>
      </w:rPr>
    </w:lvl>
    <w:lvl w:ilvl="8" w:tplc="0C0A001B">
      <w:start w:val="1"/>
      <w:numFmt w:val="bullet"/>
      <w:lvlText w:val="•"/>
      <w:lvlJc w:val="left"/>
      <w:rPr>
        <w:rFonts w:hint="default"/>
      </w:rPr>
    </w:lvl>
  </w:abstractNum>
  <w:abstractNum w:abstractNumId="16" w15:restartNumberingAfterBreak="0">
    <w:nsid w:val="35AC4B9F"/>
    <w:multiLevelType w:val="hybridMultilevel"/>
    <w:tmpl w:val="B75006E4"/>
    <w:lvl w:ilvl="0" w:tplc="66ECF840">
      <w:numFmt w:val="bullet"/>
      <w:lvlText w:val="-"/>
      <w:lvlJc w:val="left"/>
      <w:pPr>
        <w:ind w:left="720" w:hanging="360"/>
      </w:pPr>
      <w:rPr>
        <w:rFonts w:ascii="Arial Narrow" w:eastAsia="Calibr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99F4EBC"/>
    <w:multiLevelType w:val="singleLevel"/>
    <w:tmpl w:val="9496AC86"/>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18" w15:restartNumberingAfterBreak="0">
    <w:nsid w:val="3A8D7231"/>
    <w:multiLevelType w:val="singleLevel"/>
    <w:tmpl w:val="003AFA4E"/>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19" w15:restartNumberingAfterBreak="0">
    <w:nsid w:val="3C390B65"/>
    <w:multiLevelType w:val="hybridMultilevel"/>
    <w:tmpl w:val="842AD0D6"/>
    <w:lvl w:ilvl="0" w:tplc="0C0A0015">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3C58463D"/>
    <w:multiLevelType w:val="singleLevel"/>
    <w:tmpl w:val="9C387F1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1" w15:restartNumberingAfterBreak="0">
    <w:nsid w:val="3FC95193"/>
    <w:multiLevelType w:val="singleLevel"/>
    <w:tmpl w:val="58AA0E50"/>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22" w15:restartNumberingAfterBreak="0">
    <w:nsid w:val="42381C50"/>
    <w:multiLevelType w:val="singleLevel"/>
    <w:tmpl w:val="AE72C14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3" w15:restartNumberingAfterBreak="0">
    <w:nsid w:val="45D82F32"/>
    <w:multiLevelType w:val="hybridMultilevel"/>
    <w:tmpl w:val="1E5279BE"/>
    <w:lvl w:ilvl="0" w:tplc="D966997A">
      <w:start w:val="150"/>
      <w:numFmt w:val="bullet"/>
      <w:lvlText w:val="-"/>
      <w:lvlJc w:val="left"/>
      <w:pPr>
        <w:ind w:left="720" w:hanging="360"/>
      </w:pPr>
      <w:rPr>
        <w:rFonts w:ascii="Arial Narrow" w:eastAsia="Calibri" w:hAnsi="Arial Narrow" w:cs="Verdana"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15:restartNumberingAfterBreak="0">
    <w:nsid w:val="4ABD72B4"/>
    <w:multiLevelType w:val="singleLevel"/>
    <w:tmpl w:val="846C90C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5" w15:restartNumberingAfterBreak="0">
    <w:nsid w:val="4CE07B1C"/>
    <w:multiLevelType w:val="singleLevel"/>
    <w:tmpl w:val="6B948E52"/>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26" w15:restartNumberingAfterBreak="0">
    <w:nsid w:val="4E34593B"/>
    <w:multiLevelType w:val="singleLevel"/>
    <w:tmpl w:val="EE90AF9C"/>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7" w15:restartNumberingAfterBreak="0">
    <w:nsid w:val="4EDB5C79"/>
    <w:multiLevelType w:val="hybridMultilevel"/>
    <w:tmpl w:val="2B9EC084"/>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54271680"/>
    <w:multiLevelType w:val="singleLevel"/>
    <w:tmpl w:val="DA7C41EE"/>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29" w15:restartNumberingAfterBreak="0">
    <w:nsid w:val="551C5C5B"/>
    <w:multiLevelType w:val="multilevel"/>
    <w:tmpl w:val="F4748E4E"/>
    <w:lvl w:ilvl="0">
      <w:start w:val="1"/>
      <w:numFmt w:val="decimal"/>
      <w:lvlText w:val="%1."/>
      <w:lvlJc w:val="left"/>
      <w:pPr>
        <w:ind w:left="720" w:hanging="360"/>
      </w:pPr>
    </w:lvl>
    <w:lvl w:ilvl="1">
      <w:start w:val="4"/>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0" w15:restartNumberingAfterBreak="0">
    <w:nsid w:val="5C94652E"/>
    <w:multiLevelType w:val="singleLevel"/>
    <w:tmpl w:val="C5BC4E58"/>
    <w:lvl w:ilvl="0">
      <w:start w:val="1"/>
      <w:numFmt w:val="bullet"/>
      <w:lvlText w:val="-"/>
      <w:lvlJc w:val="left"/>
      <w:pPr>
        <w:tabs>
          <w:tab w:val="left" w:pos="697"/>
          <w:tab w:val="left" w:pos="709"/>
        </w:tabs>
        <w:ind w:left="709" w:hanging="142"/>
      </w:pPr>
      <w:rPr>
        <w:rFonts w:ascii="Symbol" w:hAnsi="Symbol" w:hint="default"/>
        <w:sz w:val="16"/>
      </w:rPr>
    </w:lvl>
  </w:abstractNum>
  <w:abstractNum w:abstractNumId="31" w15:restartNumberingAfterBreak="0">
    <w:nsid w:val="5DBC2ECC"/>
    <w:multiLevelType w:val="singleLevel"/>
    <w:tmpl w:val="1B4487C4"/>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32" w15:restartNumberingAfterBreak="0">
    <w:nsid w:val="5EC6274E"/>
    <w:multiLevelType w:val="singleLevel"/>
    <w:tmpl w:val="2196D12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3" w15:restartNumberingAfterBreak="0">
    <w:nsid w:val="5EF353BE"/>
    <w:multiLevelType w:val="singleLevel"/>
    <w:tmpl w:val="D0503166"/>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34" w15:restartNumberingAfterBreak="0">
    <w:nsid w:val="661E6CB5"/>
    <w:multiLevelType w:val="singleLevel"/>
    <w:tmpl w:val="485C68DE"/>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35" w15:restartNumberingAfterBreak="0">
    <w:nsid w:val="682B0682"/>
    <w:multiLevelType w:val="singleLevel"/>
    <w:tmpl w:val="B562DECA"/>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36" w15:restartNumberingAfterBreak="0">
    <w:nsid w:val="698F6263"/>
    <w:multiLevelType w:val="hybridMultilevel"/>
    <w:tmpl w:val="CB4238A6"/>
    <w:lvl w:ilvl="0" w:tplc="4E20AA1E">
      <w:start w:val="1"/>
      <w:numFmt w:val="bullet"/>
      <w:lvlText w:val="-"/>
      <w:lvlJc w:val="left"/>
      <w:pPr>
        <w:ind w:left="720" w:hanging="360"/>
      </w:pPr>
      <w:rPr>
        <w:rFonts w:ascii="Verdana" w:eastAsiaTheme="minorEastAsia" w:hAnsi="Verdana" w:cs="Verdana"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6C042063"/>
    <w:multiLevelType w:val="singleLevel"/>
    <w:tmpl w:val="5C686206"/>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38" w15:restartNumberingAfterBreak="0">
    <w:nsid w:val="6D5112D3"/>
    <w:multiLevelType w:val="hybridMultilevel"/>
    <w:tmpl w:val="DCAE8D60"/>
    <w:lvl w:ilvl="0" w:tplc="66ECF840">
      <w:numFmt w:val="bullet"/>
      <w:lvlText w:val="-"/>
      <w:lvlJc w:val="left"/>
      <w:pPr>
        <w:ind w:left="720" w:hanging="360"/>
      </w:pPr>
      <w:rPr>
        <w:rFonts w:ascii="Arial Narrow" w:eastAsia="Calibri" w:hAnsi="Arial Narrow"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15:restartNumberingAfterBreak="0">
    <w:nsid w:val="6F320DCD"/>
    <w:multiLevelType w:val="singleLevel"/>
    <w:tmpl w:val="2E829908"/>
    <w:lvl w:ilvl="0">
      <w:start w:val="1"/>
      <w:numFmt w:val="bullet"/>
      <w:lvlText w:val="-"/>
      <w:lvlJc w:val="left"/>
      <w:pPr>
        <w:tabs>
          <w:tab w:val="left" w:pos="130"/>
          <w:tab w:val="left" w:pos="142"/>
        </w:tabs>
        <w:ind w:left="142" w:hanging="142"/>
      </w:pPr>
      <w:rPr>
        <w:rFonts w:ascii="Symbol" w:hAnsi="Symbol" w:hint="default"/>
        <w:sz w:val="16"/>
      </w:rPr>
    </w:lvl>
  </w:abstractNum>
  <w:abstractNum w:abstractNumId="40" w15:restartNumberingAfterBreak="0">
    <w:nsid w:val="74647ED2"/>
    <w:multiLevelType w:val="singleLevel"/>
    <w:tmpl w:val="320E9B6A"/>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1" w15:restartNumberingAfterBreak="0">
    <w:nsid w:val="7473353B"/>
    <w:multiLevelType w:val="singleLevel"/>
    <w:tmpl w:val="9BDE1202"/>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2" w15:restartNumberingAfterBreak="0">
    <w:nsid w:val="778327AA"/>
    <w:multiLevelType w:val="hybridMultilevel"/>
    <w:tmpl w:val="E16ED8C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79D81B99"/>
    <w:multiLevelType w:val="singleLevel"/>
    <w:tmpl w:val="D3A05868"/>
    <w:lvl w:ilvl="0">
      <w:start w:val="1"/>
      <w:numFmt w:val="bullet"/>
      <w:lvlText w:val="-"/>
      <w:lvlJc w:val="left"/>
      <w:pPr>
        <w:tabs>
          <w:tab w:val="left" w:pos="414"/>
          <w:tab w:val="left" w:pos="425"/>
        </w:tabs>
        <w:ind w:left="425" w:hanging="142"/>
      </w:pPr>
      <w:rPr>
        <w:rFonts w:ascii="Symbol" w:hAnsi="Symbol" w:hint="default"/>
        <w:sz w:val="16"/>
      </w:rPr>
    </w:lvl>
  </w:abstractNum>
  <w:abstractNum w:abstractNumId="44" w15:restartNumberingAfterBreak="0">
    <w:nsid w:val="7C256ABF"/>
    <w:multiLevelType w:val="singleLevel"/>
    <w:tmpl w:val="02C80B76"/>
    <w:lvl w:ilvl="0">
      <w:start w:val="1"/>
      <w:numFmt w:val="bullet"/>
      <w:lvlText w:val="-"/>
      <w:lvlJc w:val="left"/>
      <w:pPr>
        <w:tabs>
          <w:tab w:val="left" w:pos="130"/>
          <w:tab w:val="left" w:pos="142"/>
        </w:tabs>
        <w:ind w:left="142" w:hanging="142"/>
      </w:pPr>
      <w:rPr>
        <w:rFonts w:ascii="Symbol" w:hAnsi="Symbol" w:hint="default"/>
        <w:sz w:val="16"/>
      </w:rPr>
    </w:lvl>
  </w:abstractNum>
  <w:num w:numId="1">
    <w:abstractNumId w:val="6"/>
  </w:num>
  <w:num w:numId="2">
    <w:abstractNumId w:val="20"/>
  </w:num>
  <w:num w:numId="3">
    <w:abstractNumId w:val="11"/>
  </w:num>
  <w:num w:numId="4">
    <w:abstractNumId w:val="3"/>
  </w:num>
  <w:num w:numId="5">
    <w:abstractNumId w:val="32"/>
  </w:num>
  <w:num w:numId="6">
    <w:abstractNumId w:val="15"/>
  </w:num>
  <w:num w:numId="7">
    <w:abstractNumId w:val="23"/>
  </w:num>
  <w:num w:numId="8">
    <w:abstractNumId w:val="39"/>
  </w:num>
  <w:num w:numId="9">
    <w:abstractNumId w:val="7"/>
  </w:num>
  <w:num w:numId="10">
    <w:abstractNumId w:val="35"/>
  </w:num>
  <w:num w:numId="11">
    <w:abstractNumId w:val="18"/>
  </w:num>
  <w:num w:numId="12">
    <w:abstractNumId w:val="29"/>
  </w:num>
  <w:num w:numId="13">
    <w:abstractNumId w:val="36"/>
  </w:num>
  <w:num w:numId="14">
    <w:abstractNumId w:val="25"/>
  </w:num>
  <w:num w:numId="15">
    <w:abstractNumId w:val="31"/>
  </w:num>
  <w:num w:numId="16">
    <w:abstractNumId w:val="44"/>
  </w:num>
  <w:num w:numId="17">
    <w:abstractNumId w:val="40"/>
  </w:num>
  <w:num w:numId="18">
    <w:abstractNumId w:val="37"/>
  </w:num>
  <w:num w:numId="19">
    <w:abstractNumId w:val="34"/>
  </w:num>
  <w:num w:numId="20">
    <w:abstractNumId w:val="22"/>
  </w:num>
  <w:num w:numId="21">
    <w:abstractNumId w:val="21"/>
  </w:num>
  <w:num w:numId="22">
    <w:abstractNumId w:val="28"/>
  </w:num>
  <w:num w:numId="23">
    <w:abstractNumId w:val="24"/>
  </w:num>
  <w:num w:numId="24">
    <w:abstractNumId w:val="33"/>
  </w:num>
  <w:num w:numId="25">
    <w:abstractNumId w:val="26"/>
  </w:num>
  <w:num w:numId="26">
    <w:abstractNumId w:val="17"/>
  </w:num>
  <w:num w:numId="27">
    <w:abstractNumId w:val="9"/>
  </w:num>
  <w:num w:numId="28">
    <w:abstractNumId w:val="30"/>
  </w:num>
  <w:num w:numId="29">
    <w:abstractNumId w:val="43"/>
  </w:num>
  <w:num w:numId="30">
    <w:abstractNumId w:val="1"/>
  </w:num>
  <w:num w:numId="31">
    <w:abstractNumId w:val="41"/>
  </w:num>
  <w:num w:numId="32">
    <w:abstractNumId w:val="4"/>
  </w:num>
  <w:num w:numId="33">
    <w:abstractNumId w:val="0"/>
  </w:num>
  <w:num w:numId="34">
    <w:abstractNumId w:val="8"/>
  </w:num>
  <w:num w:numId="35">
    <w:abstractNumId w:val="27"/>
  </w:num>
  <w:num w:numId="36">
    <w:abstractNumId w:val="13"/>
  </w:num>
  <w:num w:numId="37">
    <w:abstractNumId w:val="2"/>
  </w:num>
  <w:num w:numId="38">
    <w:abstractNumId w:val="19"/>
  </w:num>
  <w:num w:numId="39">
    <w:abstractNumId w:val="10"/>
  </w:num>
  <w:num w:numId="40">
    <w:abstractNumId w:val="14"/>
  </w:num>
  <w:num w:numId="41">
    <w:abstractNumId w:val="38"/>
  </w:num>
  <w:num w:numId="42">
    <w:abstractNumId w:val="16"/>
  </w:num>
  <w:num w:numId="43">
    <w:abstractNumId w:val="5"/>
  </w:num>
  <w:num w:numId="44">
    <w:abstractNumId w:val="42"/>
  </w:num>
  <w:num w:numId="45">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2EFF"/>
    <w:rsid w:val="00002625"/>
    <w:rsid w:val="000141F3"/>
    <w:rsid w:val="000210D9"/>
    <w:rsid w:val="00023C5F"/>
    <w:rsid w:val="0002550C"/>
    <w:rsid w:val="00030901"/>
    <w:rsid w:val="000373B4"/>
    <w:rsid w:val="00040438"/>
    <w:rsid w:val="00042446"/>
    <w:rsid w:val="00044357"/>
    <w:rsid w:val="000474B8"/>
    <w:rsid w:val="000478E3"/>
    <w:rsid w:val="000502DE"/>
    <w:rsid w:val="00056800"/>
    <w:rsid w:val="0006226E"/>
    <w:rsid w:val="00067E5A"/>
    <w:rsid w:val="00082794"/>
    <w:rsid w:val="000845B8"/>
    <w:rsid w:val="00096C7A"/>
    <w:rsid w:val="000A07EE"/>
    <w:rsid w:val="000A15A7"/>
    <w:rsid w:val="000A1B74"/>
    <w:rsid w:val="000A2364"/>
    <w:rsid w:val="000A4062"/>
    <w:rsid w:val="000A42E8"/>
    <w:rsid w:val="000A572D"/>
    <w:rsid w:val="000A5A08"/>
    <w:rsid w:val="000B3A17"/>
    <w:rsid w:val="000D3E02"/>
    <w:rsid w:val="000D7E4C"/>
    <w:rsid w:val="000E4F24"/>
    <w:rsid w:val="000E5392"/>
    <w:rsid w:val="000F0330"/>
    <w:rsid w:val="000F0DBE"/>
    <w:rsid w:val="000F5CAC"/>
    <w:rsid w:val="000F676D"/>
    <w:rsid w:val="000F6FAC"/>
    <w:rsid w:val="00104686"/>
    <w:rsid w:val="00104A41"/>
    <w:rsid w:val="0010644B"/>
    <w:rsid w:val="00107A32"/>
    <w:rsid w:val="001101D4"/>
    <w:rsid w:val="001105A1"/>
    <w:rsid w:val="00113017"/>
    <w:rsid w:val="001140F9"/>
    <w:rsid w:val="00116454"/>
    <w:rsid w:val="001211FE"/>
    <w:rsid w:val="001215C3"/>
    <w:rsid w:val="00125706"/>
    <w:rsid w:val="00130B96"/>
    <w:rsid w:val="0013197C"/>
    <w:rsid w:val="001327BA"/>
    <w:rsid w:val="0013552B"/>
    <w:rsid w:val="00136076"/>
    <w:rsid w:val="00136CB9"/>
    <w:rsid w:val="0014308F"/>
    <w:rsid w:val="00154D29"/>
    <w:rsid w:val="00156BC4"/>
    <w:rsid w:val="00162CAF"/>
    <w:rsid w:val="00172798"/>
    <w:rsid w:val="001748D9"/>
    <w:rsid w:val="001839D8"/>
    <w:rsid w:val="00190764"/>
    <w:rsid w:val="00191DF2"/>
    <w:rsid w:val="00196BA5"/>
    <w:rsid w:val="001A244B"/>
    <w:rsid w:val="001B1CB3"/>
    <w:rsid w:val="001B3DA2"/>
    <w:rsid w:val="001B7CC6"/>
    <w:rsid w:val="001C167F"/>
    <w:rsid w:val="001C16ED"/>
    <w:rsid w:val="001C1DEF"/>
    <w:rsid w:val="001C69BB"/>
    <w:rsid w:val="001D0BBF"/>
    <w:rsid w:val="001D20D7"/>
    <w:rsid w:val="001D524D"/>
    <w:rsid w:val="001D5CF0"/>
    <w:rsid w:val="001E0B22"/>
    <w:rsid w:val="001E42E2"/>
    <w:rsid w:val="001E662E"/>
    <w:rsid w:val="001F0638"/>
    <w:rsid w:val="001F5AA9"/>
    <w:rsid w:val="00200070"/>
    <w:rsid w:val="00203404"/>
    <w:rsid w:val="00203AE4"/>
    <w:rsid w:val="002041BD"/>
    <w:rsid w:val="00204EA8"/>
    <w:rsid w:val="00205C76"/>
    <w:rsid w:val="002060DF"/>
    <w:rsid w:val="00210197"/>
    <w:rsid w:val="002158F0"/>
    <w:rsid w:val="00215B1D"/>
    <w:rsid w:val="002163FE"/>
    <w:rsid w:val="00216DB7"/>
    <w:rsid w:val="00222A32"/>
    <w:rsid w:val="0022328C"/>
    <w:rsid w:val="0022630A"/>
    <w:rsid w:val="00266BF6"/>
    <w:rsid w:val="00273C8C"/>
    <w:rsid w:val="00280588"/>
    <w:rsid w:val="00280755"/>
    <w:rsid w:val="00284E88"/>
    <w:rsid w:val="002913F8"/>
    <w:rsid w:val="00294554"/>
    <w:rsid w:val="00297717"/>
    <w:rsid w:val="00297D63"/>
    <w:rsid w:val="002A7F8D"/>
    <w:rsid w:val="002B0091"/>
    <w:rsid w:val="002B319D"/>
    <w:rsid w:val="002C13BE"/>
    <w:rsid w:val="002C1CE6"/>
    <w:rsid w:val="002C2A25"/>
    <w:rsid w:val="002C3C7E"/>
    <w:rsid w:val="002C5EE9"/>
    <w:rsid w:val="002D089E"/>
    <w:rsid w:val="002D27F6"/>
    <w:rsid w:val="002D4DA9"/>
    <w:rsid w:val="002E7C44"/>
    <w:rsid w:val="002F0429"/>
    <w:rsid w:val="002F57CF"/>
    <w:rsid w:val="0030018F"/>
    <w:rsid w:val="00303D94"/>
    <w:rsid w:val="00304013"/>
    <w:rsid w:val="00313548"/>
    <w:rsid w:val="00313D2C"/>
    <w:rsid w:val="00317432"/>
    <w:rsid w:val="0032041F"/>
    <w:rsid w:val="00324FCE"/>
    <w:rsid w:val="003250EE"/>
    <w:rsid w:val="00330619"/>
    <w:rsid w:val="00330B51"/>
    <w:rsid w:val="00332AEA"/>
    <w:rsid w:val="00334DA7"/>
    <w:rsid w:val="0036129A"/>
    <w:rsid w:val="003636FB"/>
    <w:rsid w:val="00367741"/>
    <w:rsid w:val="003700A5"/>
    <w:rsid w:val="00373A0C"/>
    <w:rsid w:val="003857E9"/>
    <w:rsid w:val="00385D9E"/>
    <w:rsid w:val="0039131C"/>
    <w:rsid w:val="00395843"/>
    <w:rsid w:val="003A50BB"/>
    <w:rsid w:val="003A5DB5"/>
    <w:rsid w:val="003A78C4"/>
    <w:rsid w:val="003B07EC"/>
    <w:rsid w:val="003B206F"/>
    <w:rsid w:val="003B5546"/>
    <w:rsid w:val="003C3BCE"/>
    <w:rsid w:val="003C500A"/>
    <w:rsid w:val="003D635F"/>
    <w:rsid w:val="003D7B74"/>
    <w:rsid w:val="003E2592"/>
    <w:rsid w:val="003E623D"/>
    <w:rsid w:val="003F6D0D"/>
    <w:rsid w:val="004044E4"/>
    <w:rsid w:val="00407715"/>
    <w:rsid w:val="00410926"/>
    <w:rsid w:val="004140D4"/>
    <w:rsid w:val="004246DD"/>
    <w:rsid w:val="00425124"/>
    <w:rsid w:val="004258A1"/>
    <w:rsid w:val="00425F8E"/>
    <w:rsid w:val="004273F4"/>
    <w:rsid w:val="0044021E"/>
    <w:rsid w:val="0044536D"/>
    <w:rsid w:val="004453EF"/>
    <w:rsid w:val="00446385"/>
    <w:rsid w:val="004512E6"/>
    <w:rsid w:val="00452186"/>
    <w:rsid w:val="0045302F"/>
    <w:rsid w:val="00453E3E"/>
    <w:rsid w:val="004541C4"/>
    <w:rsid w:val="0046608D"/>
    <w:rsid w:val="00470021"/>
    <w:rsid w:val="00474F74"/>
    <w:rsid w:val="00476E69"/>
    <w:rsid w:val="004801D6"/>
    <w:rsid w:val="00482370"/>
    <w:rsid w:val="00484064"/>
    <w:rsid w:val="00484F25"/>
    <w:rsid w:val="00487965"/>
    <w:rsid w:val="00487FBC"/>
    <w:rsid w:val="00490136"/>
    <w:rsid w:val="00490A56"/>
    <w:rsid w:val="00494406"/>
    <w:rsid w:val="004A2CF4"/>
    <w:rsid w:val="004A4E63"/>
    <w:rsid w:val="004B237F"/>
    <w:rsid w:val="004C08DD"/>
    <w:rsid w:val="004C1F16"/>
    <w:rsid w:val="004C4FB5"/>
    <w:rsid w:val="004C592F"/>
    <w:rsid w:val="004C7CDD"/>
    <w:rsid w:val="004E02DA"/>
    <w:rsid w:val="004E0C2B"/>
    <w:rsid w:val="004E1C68"/>
    <w:rsid w:val="004E272C"/>
    <w:rsid w:val="004F0D91"/>
    <w:rsid w:val="004F27B8"/>
    <w:rsid w:val="004F7BB7"/>
    <w:rsid w:val="00504463"/>
    <w:rsid w:val="00511766"/>
    <w:rsid w:val="00513964"/>
    <w:rsid w:val="00515D11"/>
    <w:rsid w:val="00516A80"/>
    <w:rsid w:val="00520BB5"/>
    <w:rsid w:val="0052198E"/>
    <w:rsid w:val="00522357"/>
    <w:rsid w:val="005231EC"/>
    <w:rsid w:val="00526127"/>
    <w:rsid w:val="00527F6E"/>
    <w:rsid w:val="00530754"/>
    <w:rsid w:val="00530894"/>
    <w:rsid w:val="00535F90"/>
    <w:rsid w:val="00542D72"/>
    <w:rsid w:val="005459E8"/>
    <w:rsid w:val="0055130B"/>
    <w:rsid w:val="00553572"/>
    <w:rsid w:val="005578AF"/>
    <w:rsid w:val="00565365"/>
    <w:rsid w:val="0057283C"/>
    <w:rsid w:val="00575E6F"/>
    <w:rsid w:val="00582BCB"/>
    <w:rsid w:val="00583185"/>
    <w:rsid w:val="00586C4B"/>
    <w:rsid w:val="00597352"/>
    <w:rsid w:val="005A0DBA"/>
    <w:rsid w:val="005A1A6A"/>
    <w:rsid w:val="005A2715"/>
    <w:rsid w:val="005C004A"/>
    <w:rsid w:val="005C1CE7"/>
    <w:rsid w:val="005D7B25"/>
    <w:rsid w:val="005E0E47"/>
    <w:rsid w:val="005F13AE"/>
    <w:rsid w:val="005F2D78"/>
    <w:rsid w:val="005F38AC"/>
    <w:rsid w:val="005F4904"/>
    <w:rsid w:val="0060233B"/>
    <w:rsid w:val="0060523A"/>
    <w:rsid w:val="0060754B"/>
    <w:rsid w:val="006124A3"/>
    <w:rsid w:val="00613029"/>
    <w:rsid w:val="00614821"/>
    <w:rsid w:val="00614C20"/>
    <w:rsid w:val="0061564A"/>
    <w:rsid w:val="00621307"/>
    <w:rsid w:val="00623968"/>
    <w:rsid w:val="00625CE8"/>
    <w:rsid w:val="00626450"/>
    <w:rsid w:val="00634ADD"/>
    <w:rsid w:val="0063633D"/>
    <w:rsid w:val="00636587"/>
    <w:rsid w:val="00644977"/>
    <w:rsid w:val="00647CBB"/>
    <w:rsid w:val="0065031E"/>
    <w:rsid w:val="00650483"/>
    <w:rsid w:val="00651235"/>
    <w:rsid w:val="00654F52"/>
    <w:rsid w:val="00662B29"/>
    <w:rsid w:val="006741AA"/>
    <w:rsid w:val="00683296"/>
    <w:rsid w:val="006840A9"/>
    <w:rsid w:val="00687EBB"/>
    <w:rsid w:val="0069089D"/>
    <w:rsid w:val="006937B0"/>
    <w:rsid w:val="00697166"/>
    <w:rsid w:val="006A6620"/>
    <w:rsid w:val="006A701C"/>
    <w:rsid w:val="006B16FB"/>
    <w:rsid w:val="006B4300"/>
    <w:rsid w:val="006B5E72"/>
    <w:rsid w:val="006C0859"/>
    <w:rsid w:val="006C36CE"/>
    <w:rsid w:val="006C6B0B"/>
    <w:rsid w:val="006D373B"/>
    <w:rsid w:val="006D4F86"/>
    <w:rsid w:val="006D5DC7"/>
    <w:rsid w:val="006D659D"/>
    <w:rsid w:val="006D68EE"/>
    <w:rsid w:val="006E1C23"/>
    <w:rsid w:val="006E29D2"/>
    <w:rsid w:val="006F384C"/>
    <w:rsid w:val="006F4B53"/>
    <w:rsid w:val="00713933"/>
    <w:rsid w:val="00715D13"/>
    <w:rsid w:val="00720D0F"/>
    <w:rsid w:val="0072583E"/>
    <w:rsid w:val="0073373F"/>
    <w:rsid w:val="0073774E"/>
    <w:rsid w:val="007403B0"/>
    <w:rsid w:val="00740C78"/>
    <w:rsid w:val="00742D0F"/>
    <w:rsid w:val="00743D36"/>
    <w:rsid w:val="00747893"/>
    <w:rsid w:val="00756282"/>
    <w:rsid w:val="007621C1"/>
    <w:rsid w:val="00762A6B"/>
    <w:rsid w:val="00770EB2"/>
    <w:rsid w:val="007735ED"/>
    <w:rsid w:val="00773842"/>
    <w:rsid w:val="0078112C"/>
    <w:rsid w:val="00785931"/>
    <w:rsid w:val="007862A9"/>
    <w:rsid w:val="007906DD"/>
    <w:rsid w:val="00790701"/>
    <w:rsid w:val="00790E8D"/>
    <w:rsid w:val="00794C48"/>
    <w:rsid w:val="007A5D59"/>
    <w:rsid w:val="007A7392"/>
    <w:rsid w:val="007C0145"/>
    <w:rsid w:val="007C2111"/>
    <w:rsid w:val="007C3D01"/>
    <w:rsid w:val="007C7FF7"/>
    <w:rsid w:val="007D004D"/>
    <w:rsid w:val="007D2CDA"/>
    <w:rsid w:val="007E167B"/>
    <w:rsid w:val="007E4E4A"/>
    <w:rsid w:val="007F2418"/>
    <w:rsid w:val="007F55E1"/>
    <w:rsid w:val="008109D0"/>
    <w:rsid w:val="00811743"/>
    <w:rsid w:val="00815A23"/>
    <w:rsid w:val="00827C41"/>
    <w:rsid w:val="0083029F"/>
    <w:rsid w:val="008305E9"/>
    <w:rsid w:val="008348FE"/>
    <w:rsid w:val="00836A51"/>
    <w:rsid w:val="008423B9"/>
    <w:rsid w:val="00844636"/>
    <w:rsid w:val="00844C95"/>
    <w:rsid w:val="00847A95"/>
    <w:rsid w:val="008507F1"/>
    <w:rsid w:val="00856E1D"/>
    <w:rsid w:val="0086303C"/>
    <w:rsid w:val="00863CE2"/>
    <w:rsid w:val="008645B8"/>
    <w:rsid w:val="00867304"/>
    <w:rsid w:val="00872484"/>
    <w:rsid w:val="008726AE"/>
    <w:rsid w:val="00873530"/>
    <w:rsid w:val="00875428"/>
    <w:rsid w:val="008756C6"/>
    <w:rsid w:val="00877594"/>
    <w:rsid w:val="008775B8"/>
    <w:rsid w:val="0088149E"/>
    <w:rsid w:val="00886CF9"/>
    <w:rsid w:val="00892845"/>
    <w:rsid w:val="0089532D"/>
    <w:rsid w:val="00897434"/>
    <w:rsid w:val="008B3BF9"/>
    <w:rsid w:val="008C46F2"/>
    <w:rsid w:val="008C5B0C"/>
    <w:rsid w:val="008C637D"/>
    <w:rsid w:val="008D7FF3"/>
    <w:rsid w:val="008E7584"/>
    <w:rsid w:val="008F1B81"/>
    <w:rsid w:val="008F3519"/>
    <w:rsid w:val="008F488A"/>
    <w:rsid w:val="008F6D5A"/>
    <w:rsid w:val="0090122D"/>
    <w:rsid w:val="00906BD4"/>
    <w:rsid w:val="0091189B"/>
    <w:rsid w:val="00916304"/>
    <w:rsid w:val="00930BF8"/>
    <w:rsid w:val="009327B0"/>
    <w:rsid w:val="00934AB5"/>
    <w:rsid w:val="00936BDE"/>
    <w:rsid w:val="009403B8"/>
    <w:rsid w:val="00941C8A"/>
    <w:rsid w:val="0094218C"/>
    <w:rsid w:val="00950D45"/>
    <w:rsid w:val="00953C01"/>
    <w:rsid w:val="00954D98"/>
    <w:rsid w:val="00956559"/>
    <w:rsid w:val="00956EA0"/>
    <w:rsid w:val="00957064"/>
    <w:rsid w:val="00960CD8"/>
    <w:rsid w:val="00966DC8"/>
    <w:rsid w:val="00966FCD"/>
    <w:rsid w:val="00967778"/>
    <w:rsid w:val="00976BA7"/>
    <w:rsid w:val="00977CC9"/>
    <w:rsid w:val="00992259"/>
    <w:rsid w:val="009956BE"/>
    <w:rsid w:val="009A19DB"/>
    <w:rsid w:val="009B2045"/>
    <w:rsid w:val="009B3C3A"/>
    <w:rsid w:val="009B63B8"/>
    <w:rsid w:val="009B7C6B"/>
    <w:rsid w:val="009C1125"/>
    <w:rsid w:val="009C2B0B"/>
    <w:rsid w:val="009C563C"/>
    <w:rsid w:val="009D01C6"/>
    <w:rsid w:val="009D3FE9"/>
    <w:rsid w:val="009E1EA9"/>
    <w:rsid w:val="009E252C"/>
    <w:rsid w:val="009E71D7"/>
    <w:rsid w:val="009E78D1"/>
    <w:rsid w:val="009F09A0"/>
    <w:rsid w:val="00A0385E"/>
    <w:rsid w:val="00A03D02"/>
    <w:rsid w:val="00A05D3C"/>
    <w:rsid w:val="00A0694B"/>
    <w:rsid w:val="00A1341A"/>
    <w:rsid w:val="00A207EE"/>
    <w:rsid w:val="00A27A92"/>
    <w:rsid w:val="00A41B20"/>
    <w:rsid w:val="00A4282C"/>
    <w:rsid w:val="00A4430B"/>
    <w:rsid w:val="00A4498A"/>
    <w:rsid w:val="00A479DD"/>
    <w:rsid w:val="00A52A70"/>
    <w:rsid w:val="00A54691"/>
    <w:rsid w:val="00A54978"/>
    <w:rsid w:val="00A604B3"/>
    <w:rsid w:val="00A620FA"/>
    <w:rsid w:val="00A63839"/>
    <w:rsid w:val="00A64935"/>
    <w:rsid w:val="00A70348"/>
    <w:rsid w:val="00A816EE"/>
    <w:rsid w:val="00A81F8F"/>
    <w:rsid w:val="00A82AF5"/>
    <w:rsid w:val="00A83BD9"/>
    <w:rsid w:val="00A855FF"/>
    <w:rsid w:val="00A92C67"/>
    <w:rsid w:val="00A940B6"/>
    <w:rsid w:val="00A972E9"/>
    <w:rsid w:val="00AA2A90"/>
    <w:rsid w:val="00AA6646"/>
    <w:rsid w:val="00AA727C"/>
    <w:rsid w:val="00AC0E5F"/>
    <w:rsid w:val="00AC7B21"/>
    <w:rsid w:val="00AD4AF9"/>
    <w:rsid w:val="00AE0AE8"/>
    <w:rsid w:val="00AF23B9"/>
    <w:rsid w:val="00AF5B52"/>
    <w:rsid w:val="00AF7F03"/>
    <w:rsid w:val="00B007A2"/>
    <w:rsid w:val="00B10D67"/>
    <w:rsid w:val="00B11BD5"/>
    <w:rsid w:val="00B1405B"/>
    <w:rsid w:val="00B14FC1"/>
    <w:rsid w:val="00B16CA5"/>
    <w:rsid w:val="00B230BB"/>
    <w:rsid w:val="00B26917"/>
    <w:rsid w:val="00B33B45"/>
    <w:rsid w:val="00B34739"/>
    <w:rsid w:val="00B37F2C"/>
    <w:rsid w:val="00B43459"/>
    <w:rsid w:val="00B53998"/>
    <w:rsid w:val="00B742DB"/>
    <w:rsid w:val="00B805F8"/>
    <w:rsid w:val="00B84661"/>
    <w:rsid w:val="00B8704F"/>
    <w:rsid w:val="00BA387F"/>
    <w:rsid w:val="00BB7193"/>
    <w:rsid w:val="00BB7DAB"/>
    <w:rsid w:val="00BD055C"/>
    <w:rsid w:val="00BD293C"/>
    <w:rsid w:val="00BD686D"/>
    <w:rsid w:val="00BE3E3B"/>
    <w:rsid w:val="00BE7AF0"/>
    <w:rsid w:val="00BF001A"/>
    <w:rsid w:val="00BF0479"/>
    <w:rsid w:val="00BF1F2D"/>
    <w:rsid w:val="00BF4B46"/>
    <w:rsid w:val="00C00E6F"/>
    <w:rsid w:val="00C02BA2"/>
    <w:rsid w:val="00C03097"/>
    <w:rsid w:val="00C05BB6"/>
    <w:rsid w:val="00C12DDE"/>
    <w:rsid w:val="00C13964"/>
    <w:rsid w:val="00C25502"/>
    <w:rsid w:val="00C30F07"/>
    <w:rsid w:val="00C37101"/>
    <w:rsid w:val="00C411E4"/>
    <w:rsid w:val="00C41C0A"/>
    <w:rsid w:val="00C4648B"/>
    <w:rsid w:val="00C50E56"/>
    <w:rsid w:val="00C523F8"/>
    <w:rsid w:val="00C53E9F"/>
    <w:rsid w:val="00C57F08"/>
    <w:rsid w:val="00C67208"/>
    <w:rsid w:val="00C74FCB"/>
    <w:rsid w:val="00C80447"/>
    <w:rsid w:val="00C82758"/>
    <w:rsid w:val="00C85EBC"/>
    <w:rsid w:val="00C91403"/>
    <w:rsid w:val="00C91A9D"/>
    <w:rsid w:val="00C91F86"/>
    <w:rsid w:val="00C95997"/>
    <w:rsid w:val="00CA0B96"/>
    <w:rsid w:val="00CA3D59"/>
    <w:rsid w:val="00CA4A98"/>
    <w:rsid w:val="00CB015E"/>
    <w:rsid w:val="00CB12B3"/>
    <w:rsid w:val="00CB2001"/>
    <w:rsid w:val="00CB4EE6"/>
    <w:rsid w:val="00CC2A97"/>
    <w:rsid w:val="00CC2EFF"/>
    <w:rsid w:val="00CC3071"/>
    <w:rsid w:val="00CC4AFF"/>
    <w:rsid w:val="00CC6CA1"/>
    <w:rsid w:val="00CD1876"/>
    <w:rsid w:val="00CD2A38"/>
    <w:rsid w:val="00CD3040"/>
    <w:rsid w:val="00CE1AC2"/>
    <w:rsid w:val="00CE7C76"/>
    <w:rsid w:val="00CF13B2"/>
    <w:rsid w:val="00CF3CCE"/>
    <w:rsid w:val="00D01694"/>
    <w:rsid w:val="00D10D05"/>
    <w:rsid w:val="00D126EB"/>
    <w:rsid w:val="00D138BF"/>
    <w:rsid w:val="00D14ADF"/>
    <w:rsid w:val="00D24A73"/>
    <w:rsid w:val="00D25CE8"/>
    <w:rsid w:val="00D27C21"/>
    <w:rsid w:val="00D30ECC"/>
    <w:rsid w:val="00D3103E"/>
    <w:rsid w:val="00D31977"/>
    <w:rsid w:val="00D32C52"/>
    <w:rsid w:val="00D348E1"/>
    <w:rsid w:val="00D431C9"/>
    <w:rsid w:val="00D43A43"/>
    <w:rsid w:val="00D516CD"/>
    <w:rsid w:val="00D5407D"/>
    <w:rsid w:val="00D57C22"/>
    <w:rsid w:val="00D61977"/>
    <w:rsid w:val="00D67977"/>
    <w:rsid w:val="00D70E0B"/>
    <w:rsid w:val="00D73A8F"/>
    <w:rsid w:val="00D73B7A"/>
    <w:rsid w:val="00D81F42"/>
    <w:rsid w:val="00D83B67"/>
    <w:rsid w:val="00D91244"/>
    <w:rsid w:val="00D974E7"/>
    <w:rsid w:val="00DA3E33"/>
    <w:rsid w:val="00DA4CAA"/>
    <w:rsid w:val="00DB0794"/>
    <w:rsid w:val="00DB153F"/>
    <w:rsid w:val="00DB7600"/>
    <w:rsid w:val="00DC0ACC"/>
    <w:rsid w:val="00DC227F"/>
    <w:rsid w:val="00DD3B43"/>
    <w:rsid w:val="00DD547F"/>
    <w:rsid w:val="00DD7C6D"/>
    <w:rsid w:val="00DE2C43"/>
    <w:rsid w:val="00DE2CE9"/>
    <w:rsid w:val="00DE3582"/>
    <w:rsid w:val="00DF26D6"/>
    <w:rsid w:val="00DF2963"/>
    <w:rsid w:val="00DF2EBA"/>
    <w:rsid w:val="00E02087"/>
    <w:rsid w:val="00E16B0F"/>
    <w:rsid w:val="00E218D4"/>
    <w:rsid w:val="00E22271"/>
    <w:rsid w:val="00E334B8"/>
    <w:rsid w:val="00E36DDA"/>
    <w:rsid w:val="00E40ACB"/>
    <w:rsid w:val="00E417A0"/>
    <w:rsid w:val="00E43CCE"/>
    <w:rsid w:val="00E458CB"/>
    <w:rsid w:val="00E45AAF"/>
    <w:rsid w:val="00E47523"/>
    <w:rsid w:val="00E50BB0"/>
    <w:rsid w:val="00E50ECA"/>
    <w:rsid w:val="00E602D4"/>
    <w:rsid w:val="00E61490"/>
    <w:rsid w:val="00E633ED"/>
    <w:rsid w:val="00E67119"/>
    <w:rsid w:val="00E740A1"/>
    <w:rsid w:val="00E761FC"/>
    <w:rsid w:val="00E81313"/>
    <w:rsid w:val="00E81E91"/>
    <w:rsid w:val="00E82036"/>
    <w:rsid w:val="00E84218"/>
    <w:rsid w:val="00E85F26"/>
    <w:rsid w:val="00E928D0"/>
    <w:rsid w:val="00EA1543"/>
    <w:rsid w:val="00EA4CD9"/>
    <w:rsid w:val="00EA4F0F"/>
    <w:rsid w:val="00EA7D7E"/>
    <w:rsid w:val="00EB41E7"/>
    <w:rsid w:val="00EB718A"/>
    <w:rsid w:val="00EC0C13"/>
    <w:rsid w:val="00EC624E"/>
    <w:rsid w:val="00EC6367"/>
    <w:rsid w:val="00EC7A68"/>
    <w:rsid w:val="00ED26A7"/>
    <w:rsid w:val="00ED460D"/>
    <w:rsid w:val="00ED4822"/>
    <w:rsid w:val="00EE483C"/>
    <w:rsid w:val="00EE5433"/>
    <w:rsid w:val="00EE5CD4"/>
    <w:rsid w:val="00EF51B2"/>
    <w:rsid w:val="00F02F28"/>
    <w:rsid w:val="00F057FC"/>
    <w:rsid w:val="00F064FF"/>
    <w:rsid w:val="00F108F7"/>
    <w:rsid w:val="00F11564"/>
    <w:rsid w:val="00F21771"/>
    <w:rsid w:val="00F21D1F"/>
    <w:rsid w:val="00F3269E"/>
    <w:rsid w:val="00F34AF4"/>
    <w:rsid w:val="00F43B06"/>
    <w:rsid w:val="00F46F91"/>
    <w:rsid w:val="00F50043"/>
    <w:rsid w:val="00F5126C"/>
    <w:rsid w:val="00F57AA2"/>
    <w:rsid w:val="00F60206"/>
    <w:rsid w:val="00F612BA"/>
    <w:rsid w:val="00F61525"/>
    <w:rsid w:val="00F6155D"/>
    <w:rsid w:val="00F6168F"/>
    <w:rsid w:val="00F67DB4"/>
    <w:rsid w:val="00F82539"/>
    <w:rsid w:val="00F82A0C"/>
    <w:rsid w:val="00F90D49"/>
    <w:rsid w:val="00F91E08"/>
    <w:rsid w:val="00F92189"/>
    <w:rsid w:val="00FA0E77"/>
    <w:rsid w:val="00FA6030"/>
    <w:rsid w:val="00FB1951"/>
    <w:rsid w:val="00FB1B68"/>
    <w:rsid w:val="00FB68EF"/>
    <w:rsid w:val="00FB789E"/>
    <w:rsid w:val="00FB7C80"/>
    <w:rsid w:val="00FC0B5B"/>
    <w:rsid w:val="00FC1CAC"/>
    <w:rsid w:val="00FC658C"/>
    <w:rsid w:val="00FD0FAB"/>
    <w:rsid w:val="00FD25FE"/>
    <w:rsid w:val="00FD2CC4"/>
    <w:rsid w:val="00FD6510"/>
    <w:rsid w:val="00FD7BF8"/>
    <w:rsid w:val="00FE1869"/>
    <w:rsid w:val="00FE1CA4"/>
    <w:rsid w:val="00FF1C1C"/>
    <w:rsid w:val="00FF47E1"/>
    <w:rsid w:val="00FF4C7D"/>
    <w:rsid w:val="00FF54D1"/>
    <w:rsid w:val="00FF7C1E"/>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BB52D"/>
  <w15:docId w15:val="{1F180677-898F-4FD4-AF49-E6D058A82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166"/>
  </w:style>
  <w:style w:type="paragraph" w:styleId="Ttulo1">
    <w:name w:val="heading 1"/>
    <w:basedOn w:val="Normal"/>
    <w:next w:val="Normal"/>
    <w:link w:val="Ttulo1Car"/>
    <w:uiPriority w:val="9"/>
    <w:qFormat/>
    <w:rsid w:val="000373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0373B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0373B4"/>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0373B4"/>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0373B4"/>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0373B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0373B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0373B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0373B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73B4"/>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0373B4"/>
    <w:rPr>
      <w:rFonts w:asciiTheme="majorHAnsi" w:eastAsiaTheme="majorEastAsia" w:hAnsiTheme="majorHAnsi" w:cstheme="majorBidi"/>
      <w:b/>
      <w:bCs/>
      <w:color w:val="4F81BD" w:themeColor="accent1"/>
      <w:sz w:val="26"/>
      <w:szCs w:val="26"/>
    </w:rPr>
  </w:style>
  <w:style w:type="paragraph" w:customStyle="1" w:styleId="ESTILOPORTADA">
    <w:name w:val="ESTILO_PORTADA"/>
    <w:basedOn w:val="Normal"/>
    <w:next w:val="CUERPOTEXTO"/>
    <w:uiPriority w:val="9"/>
    <w:qFormat/>
    <w:rsid w:val="007A7392"/>
    <w:pPr>
      <w:spacing w:after="120" w:line="240" w:lineRule="auto"/>
    </w:pPr>
    <w:rPr>
      <w:rFonts w:ascii="Verdana" w:hAnsi="Verdana" w:cs="Verdana"/>
      <w:b/>
      <w:sz w:val="32"/>
    </w:rPr>
  </w:style>
  <w:style w:type="paragraph" w:customStyle="1" w:styleId="CUERPOTEXTO">
    <w:name w:val="CUERPO_TEXTO"/>
    <w:basedOn w:val="Normal"/>
    <w:uiPriority w:val="9"/>
    <w:qFormat/>
    <w:rsid w:val="007A7392"/>
    <w:pPr>
      <w:spacing w:after="120" w:line="240" w:lineRule="auto"/>
      <w:jc w:val="both"/>
    </w:pPr>
    <w:rPr>
      <w:rFonts w:ascii="Verdana" w:hAnsi="Verdana" w:cs="Verdana"/>
      <w:sz w:val="18"/>
    </w:rPr>
  </w:style>
  <w:style w:type="paragraph" w:customStyle="1" w:styleId="INDCAP1">
    <w:name w:val="IND.CAP.1"/>
    <w:basedOn w:val="Normal"/>
    <w:next w:val="CUERPOTEXTO"/>
    <w:uiPriority w:val="9"/>
    <w:qFormat/>
    <w:rsid w:val="007A7392"/>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7A7392"/>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7A7392"/>
    <w:pPr>
      <w:spacing w:after="0" w:line="240" w:lineRule="auto"/>
    </w:pPr>
    <w:rPr>
      <w:rFonts w:ascii="Verdana" w:hAnsi="Verdana" w:cs="Verdana"/>
      <w:sz w:val="18"/>
    </w:rPr>
  </w:style>
  <w:style w:type="paragraph" w:customStyle="1" w:styleId="CAP1">
    <w:name w:val="CAP.1"/>
    <w:basedOn w:val="Normal"/>
    <w:next w:val="CUERPOTEXTO"/>
    <w:uiPriority w:val="9"/>
    <w:qFormat/>
    <w:rsid w:val="007A7392"/>
    <w:pPr>
      <w:spacing w:before="119" w:after="62" w:line="240" w:lineRule="auto"/>
    </w:pPr>
    <w:rPr>
      <w:rFonts w:ascii="Verdana" w:hAnsi="Verdana" w:cs="Verdana"/>
      <w:b/>
      <w:sz w:val="26"/>
    </w:rPr>
  </w:style>
  <w:style w:type="paragraph" w:customStyle="1" w:styleId="CUERPOTEXTOTABLA">
    <w:name w:val="CUERPO_TEXTO_TABLA"/>
    <w:basedOn w:val="Normal"/>
    <w:uiPriority w:val="9"/>
    <w:qFormat/>
    <w:rsid w:val="007A7392"/>
    <w:pPr>
      <w:spacing w:after="0" w:line="240" w:lineRule="auto"/>
    </w:pPr>
    <w:rPr>
      <w:rFonts w:ascii="Verdana" w:hAnsi="Verdana" w:cs="Verdana"/>
      <w:sz w:val="18"/>
    </w:rPr>
  </w:style>
  <w:style w:type="paragraph" w:customStyle="1" w:styleId="CAP2">
    <w:name w:val="CAP.2"/>
    <w:basedOn w:val="Normal"/>
    <w:next w:val="CUERPOTEXTO"/>
    <w:uiPriority w:val="9"/>
    <w:qFormat/>
    <w:rsid w:val="007A7392"/>
    <w:pPr>
      <w:spacing w:before="119" w:after="62" w:line="240" w:lineRule="auto"/>
    </w:pPr>
    <w:rPr>
      <w:rFonts w:ascii="Verdana" w:hAnsi="Verdana" w:cs="Verdana"/>
      <w:b/>
    </w:rPr>
  </w:style>
  <w:style w:type="paragraph" w:customStyle="1" w:styleId="CAP3">
    <w:name w:val="CAP.3"/>
    <w:basedOn w:val="Normal"/>
    <w:next w:val="CUERPOTEXTO"/>
    <w:uiPriority w:val="9"/>
    <w:qFormat/>
    <w:rsid w:val="007A7392"/>
    <w:pPr>
      <w:spacing w:before="119" w:after="62" w:line="240" w:lineRule="auto"/>
    </w:pPr>
    <w:rPr>
      <w:rFonts w:ascii="Verdana" w:hAnsi="Verdana" w:cs="Verdana"/>
      <w:b/>
      <w:sz w:val="18"/>
    </w:rPr>
  </w:style>
  <w:style w:type="paragraph" w:customStyle="1" w:styleId="CAP4">
    <w:name w:val="CAP.4"/>
    <w:basedOn w:val="Normal"/>
    <w:next w:val="CUERPOTEXTO"/>
    <w:uiPriority w:val="9"/>
    <w:qFormat/>
    <w:rsid w:val="007A7392"/>
    <w:pPr>
      <w:spacing w:before="119" w:after="62" w:line="240" w:lineRule="auto"/>
    </w:pPr>
    <w:rPr>
      <w:rFonts w:ascii="Verdana" w:hAnsi="Verdana" w:cs="Verdana"/>
      <w:b/>
      <w:i/>
      <w:sz w:val="18"/>
    </w:rPr>
  </w:style>
  <w:style w:type="paragraph" w:customStyle="1" w:styleId="CABEZAPAGcampocabecera">
    <w:name w:val="CABEZA_PAG_campo_cabecera"/>
    <w:basedOn w:val="Normal"/>
    <w:uiPriority w:val="9"/>
    <w:qFormat/>
    <w:rsid w:val="007A7392"/>
    <w:pPr>
      <w:spacing w:after="0" w:line="240" w:lineRule="auto"/>
    </w:pPr>
    <w:rPr>
      <w:rFonts w:ascii="Verdana" w:hAnsi="Verdana" w:cs="Verdana"/>
      <w:b/>
      <w:sz w:val="18"/>
    </w:rPr>
  </w:style>
  <w:style w:type="paragraph" w:customStyle="1" w:styleId="CABEZAPAGtexto">
    <w:name w:val="CABEZA_PAG_texto"/>
    <w:basedOn w:val="Normal"/>
    <w:uiPriority w:val="9"/>
    <w:qFormat/>
    <w:rsid w:val="007A7392"/>
    <w:pPr>
      <w:spacing w:after="0" w:line="240" w:lineRule="auto"/>
    </w:pPr>
    <w:rPr>
      <w:rFonts w:ascii="Verdana" w:hAnsi="Verdana" w:cs="Verdana"/>
      <w:sz w:val="18"/>
    </w:rPr>
  </w:style>
  <w:style w:type="paragraph" w:customStyle="1" w:styleId="CABEZAPAGfechavalor">
    <w:name w:val="CABEZA_PAG_fecha_valor"/>
    <w:basedOn w:val="Normal"/>
    <w:uiPriority w:val="9"/>
    <w:qFormat/>
    <w:rsid w:val="007A7392"/>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7A7392"/>
    <w:pPr>
      <w:spacing w:after="0" w:line="240" w:lineRule="auto"/>
    </w:pPr>
    <w:rPr>
      <w:rFonts w:ascii="Verdana" w:hAnsi="Verdana" w:cs="Verdana"/>
      <w:sz w:val="14"/>
    </w:rPr>
  </w:style>
  <w:style w:type="paragraph" w:styleId="Textodeglobo">
    <w:name w:val="Balloon Text"/>
    <w:basedOn w:val="Normal"/>
    <w:link w:val="TextodegloboCar"/>
    <w:uiPriority w:val="99"/>
    <w:semiHidden/>
    <w:unhideWhenUsed/>
    <w:rsid w:val="00A81F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1F8F"/>
    <w:rPr>
      <w:rFonts w:ascii="Tahoma" w:hAnsi="Tahoma" w:cs="Tahoma"/>
      <w:sz w:val="16"/>
      <w:szCs w:val="16"/>
    </w:rPr>
  </w:style>
  <w:style w:type="paragraph" w:styleId="Encabezado">
    <w:name w:val="header"/>
    <w:basedOn w:val="Normal"/>
    <w:link w:val="EncabezadoCar"/>
    <w:uiPriority w:val="99"/>
    <w:unhideWhenUsed/>
    <w:rsid w:val="00A81F8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81F8F"/>
  </w:style>
  <w:style w:type="paragraph" w:styleId="Piedepgina">
    <w:name w:val="footer"/>
    <w:basedOn w:val="Normal"/>
    <w:link w:val="PiedepginaCar"/>
    <w:uiPriority w:val="99"/>
    <w:unhideWhenUsed/>
    <w:rsid w:val="00A81F8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81F8F"/>
  </w:style>
  <w:style w:type="paragraph" w:styleId="Sinespaciado">
    <w:name w:val="No Spacing"/>
    <w:link w:val="SinespaciadoCar"/>
    <w:uiPriority w:val="1"/>
    <w:qFormat/>
    <w:rsid w:val="00030901"/>
    <w:pPr>
      <w:spacing w:after="0" w:line="240" w:lineRule="auto"/>
    </w:pPr>
    <w:rPr>
      <w:rFonts w:ascii="Calibri" w:eastAsia="Calibri" w:hAnsi="Calibri" w:cs="Times New Roman"/>
      <w:lang w:eastAsia="en-US"/>
    </w:rPr>
  </w:style>
  <w:style w:type="character" w:customStyle="1" w:styleId="SinespaciadoCar">
    <w:name w:val="Sin espaciado Car"/>
    <w:basedOn w:val="Fuentedeprrafopredeter"/>
    <w:link w:val="Sinespaciado"/>
    <w:uiPriority w:val="1"/>
    <w:rsid w:val="00030901"/>
    <w:rPr>
      <w:rFonts w:ascii="Calibri" w:eastAsia="Calibri" w:hAnsi="Calibri" w:cs="Times New Roman"/>
      <w:lang w:eastAsia="en-US"/>
    </w:rPr>
  </w:style>
  <w:style w:type="character" w:styleId="Hipervnculo">
    <w:name w:val="Hyperlink"/>
    <w:uiPriority w:val="99"/>
    <w:unhideWhenUsed/>
    <w:rsid w:val="00030901"/>
    <w:rPr>
      <w:color w:val="0000FF"/>
      <w:u w:val="single"/>
    </w:rPr>
  </w:style>
  <w:style w:type="paragraph" w:styleId="Prrafodelista">
    <w:name w:val="List Paragraph"/>
    <w:basedOn w:val="Normal"/>
    <w:uiPriority w:val="34"/>
    <w:qFormat/>
    <w:rsid w:val="00F43B06"/>
    <w:pPr>
      <w:ind w:left="720"/>
      <w:contextualSpacing/>
    </w:pPr>
  </w:style>
  <w:style w:type="table" w:styleId="Tablaconcuadrcula">
    <w:name w:val="Table Grid"/>
    <w:basedOn w:val="Tablanormal"/>
    <w:uiPriority w:val="39"/>
    <w:rsid w:val="00E4752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qFormat/>
    <w:rsid w:val="00E47523"/>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es-ES_tradnl" w:eastAsia="en-US"/>
    </w:rPr>
  </w:style>
  <w:style w:type="character" w:customStyle="1" w:styleId="TextoindependienteCar">
    <w:name w:val="Texto independiente Car"/>
    <w:basedOn w:val="Fuentedeprrafopredeter"/>
    <w:link w:val="Textoindependiente"/>
    <w:rsid w:val="00E47523"/>
    <w:rPr>
      <w:rFonts w:ascii="Times New Roman" w:eastAsia="Times New Roman" w:hAnsi="Times New Roman" w:cs="Times New Roman"/>
      <w:sz w:val="20"/>
      <w:szCs w:val="20"/>
      <w:lang w:val="es-ES_tradnl" w:eastAsia="en-US"/>
    </w:rPr>
  </w:style>
  <w:style w:type="paragraph" w:customStyle="1" w:styleId="TableParagraph">
    <w:name w:val="Table Paragraph"/>
    <w:basedOn w:val="Normal"/>
    <w:uiPriority w:val="1"/>
    <w:qFormat/>
    <w:rsid w:val="00E47523"/>
    <w:pPr>
      <w:widowControl w:val="0"/>
      <w:spacing w:after="0" w:line="240" w:lineRule="auto"/>
    </w:pPr>
    <w:rPr>
      <w:rFonts w:ascii="Calibri" w:eastAsia="Calibri" w:hAnsi="Calibri" w:cs="Times New Roman"/>
      <w:lang w:val="en-US" w:eastAsia="en-US"/>
    </w:rPr>
  </w:style>
  <w:style w:type="paragraph" w:customStyle="1" w:styleId="CAP5">
    <w:name w:val="CAP.5"/>
    <w:basedOn w:val="Normal"/>
    <w:next w:val="CUERPOTEXTO"/>
    <w:uiPriority w:val="9"/>
    <w:qFormat/>
    <w:rsid w:val="000845B8"/>
    <w:pPr>
      <w:spacing w:before="119" w:after="62" w:line="240" w:lineRule="auto"/>
    </w:pPr>
    <w:rPr>
      <w:rFonts w:ascii="Verdana" w:hAnsi="Verdana" w:cs="Verdana"/>
      <w:b/>
      <w:i/>
      <w:sz w:val="18"/>
    </w:rPr>
  </w:style>
  <w:style w:type="character" w:customStyle="1" w:styleId="Ttulo3Car">
    <w:name w:val="Título 3 Car"/>
    <w:basedOn w:val="Fuentedeprrafopredeter"/>
    <w:link w:val="Ttulo3"/>
    <w:uiPriority w:val="9"/>
    <w:semiHidden/>
    <w:rsid w:val="000373B4"/>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0373B4"/>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0373B4"/>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0373B4"/>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0373B4"/>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0373B4"/>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0373B4"/>
    <w:rPr>
      <w:rFonts w:asciiTheme="majorHAnsi" w:eastAsiaTheme="majorEastAsia" w:hAnsiTheme="majorHAnsi" w:cstheme="majorBidi"/>
      <w:i/>
      <w:iCs/>
      <w:color w:val="404040" w:themeColor="text1" w:themeTint="BF"/>
      <w:sz w:val="20"/>
      <w:szCs w:val="20"/>
    </w:rPr>
  </w:style>
  <w:style w:type="paragraph" w:styleId="Ttulo">
    <w:name w:val="Title"/>
    <w:basedOn w:val="Normal"/>
    <w:next w:val="Normal"/>
    <w:link w:val="TtuloCar"/>
    <w:uiPriority w:val="10"/>
    <w:qFormat/>
    <w:rsid w:val="000373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tuloCar">
    <w:name w:val="Título Car"/>
    <w:basedOn w:val="Fuentedeprrafopredeter"/>
    <w:link w:val="Ttulo"/>
    <w:uiPriority w:val="10"/>
    <w:rsid w:val="000373B4"/>
    <w:rPr>
      <w:rFonts w:asciiTheme="majorHAnsi" w:eastAsiaTheme="majorEastAsia" w:hAnsiTheme="majorHAnsi" w:cstheme="majorBidi"/>
      <w:color w:val="17365D" w:themeColor="text2" w:themeShade="BF"/>
      <w:spacing w:val="5"/>
      <w:sz w:val="52"/>
      <w:szCs w:val="52"/>
    </w:rPr>
  </w:style>
  <w:style w:type="paragraph" w:styleId="Subttulo">
    <w:name w:val="Subtitle"/>
    <w:basedOn w:val="Normal"/>
    <w:next w:val="Normal"/>
    <w:link w:val="SubttuloCar"/>
    <w:uiPriority w:val="11"/>
    <w:qFormat/>
    <w:rsid w:val="000373B4"/>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373B4"/>
    <w:rPr>
      <w:rFonts w:asciiTheme="majorHAnsi" w:eastAsiaTheme="majorEastAsia" w:hAnsiTheme="majorHAnsi" w:cstheme="majorBidi"/>
      <w:i/>
      <w:iCs/>
      <w:color w:val="4F81BD" w:themeColor="accent1"/>
      <w:spacing w:val="15"/>
      <w:sz w:val="24"/>
      <w:szCs w:val="24"/>
    </w:rPr>
  </w:style>
  <w:style w:type="character" w:styleId="nfasissutil">
    <w:name w:val="Subtle Emphasis"/>
    <w:uiPriority w:val="19"/>
    <w:qFormat/>
    <w:rsid w:val="000373B4"/>
    <w:rPr>
      <w:i/>
      <w:iCs/>
      <w:color w:val="808080" w:themeColor="text1" w:themeTint="7F"/>
    </w:rPr>
  </w:style>
  <w:style w:type="character" w:styleId="nfasis">
    <w:name w:val="Emphasis"/>
    <w:uiPriority w:val="20"/>
    <w:qFormat/>
    <w:rsid w:val="000373B4"/>
    <w:rPr>
      <w:i/>
      <w:iCs/>
    </w:rPr>
  </w:style>
  <w:style w:type="character" w:styleId="nfasisintenso">
    <w:name w:val="Intense Emphasis"/>
    <w:uiPriority w:val="21"/>
    <w:qFormat/>
    <w:rsid w:val="000373B4"/>
    <w:rPr>
      <w:b/>
      <w:bCs/>
      <w:i/>
      <w:iCs/>
      <w:color w:val="4F81BD" w:themeColor="accent1"/>
    </w:rPr>
  </w:style>
  <w:style w:type="character" w:styleId="Textoennegrita">
    <w:name w:val="Strong"/>
    <w:uiPriority w:val="22"/>
    <w:qFormat/>
    <w:rsid w:val="000373B4"/>
    <w:rPr>
      <w:b/>
      <w:bCs/>
    </w:rPr>
  </w:style>
  <w:style w:type="paragraph" w:styleId="Cita">
    <w:name w:val="Quote"/>
    <w:basedOn w:val="Normal"/>
    <w:next w:val="Normal"/>
    <w:link w:val="CitaCar"/>
    <w:uiPriority w:val="29"/>
    <w:qFormat/>
    <w:rsid w:val="000373B4"/>
    <w:rPr>
      <w:i/>
      <w:iCs/>
      <w:color w:val="000000" w:themeColor="text1"/>
    </w:rPr>
  </w:style>
  <w:style w:type="character" w:customStyle="1" w:styleId="CitaCar">
    <w:name w:val="Cita Car"/>
    <w:basedOn w:val="Fuentedeprrafopredeter"/>
    <w:link w:val="Cita"/>
    <w:uiPriority w:val="29"/>
    <w:rsid w:val="000373B4"/>
    <w:rPr>
      <w:i/>
      <w:iCs/>
      <w:color w:val="000000" w:themeColor="text1"/>
    </w:rPr>
  </w:style>
  <w:style w:type="paragraph" w:styleId="Citadestacada">
    <w:name w:val="Intense Quote"/>
    <w:basedOn w:val="Normal"/>
    <w:next w:val="Normal"/>
    <w:link w:val="CitadestacadaCar"/>
    <w:uiPriority w:val="30"/>
    <w:qFormat/>
    <w:rsid w:val="000373B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0373B4"/>
    <w:rPr>
      <w:b/>
      <w:bCs/>
      <w:i/>
      <w:iCs/>
      <w:color w:val="4F81BD" w:themeColor="accent1"/>
    </w:rPr>
  </w:style>
  <w:style w:type="character" w:styleId="Referenciasutil">
    <w:name w:val="Subtle Reference"/>
    <w:uiPriority w:val="31"/>
    <w:qFormat/>
    <w:rsid w:val="000373B4"/>
    <w:rPr>
      <w:smallCaps/>
      <w:color w:val="C0504D" w:themeColor="accent2"/>
      <w:u w:val="single"/>
    </w:rPr>
  </w:style>
  <w:style w:type="character" w:styleId="Referenciaintensa">
    <w:name w:val="Intense Reference"/>
    <w:uiPriority w:val="32"/>
    <w:qFormat/>
    <w:rsid w:val="000373B4"/>
    <w:rPr>
      <w:b/>
      <w:bCs/>
      <w:smallCaps/>
      <w:color w:val="C0504D" w:themeColor="accent2"/>
      <w:spacing w:val="5"/>
      <w:u w:val="single"/>
    </w:rPr>
  </w:style>
  <w:style w:type="character" w:styleId="Ttulodellibro">
    <w:name w:val="Book Title"/>
    <w:uiPriority w:val="33"/>
    <w:qFormat/>
    <w:rsid w:val="000373B4"/>
    <w:rPr>
      <w:b/>
      <w:bCs/>
      <w:smallCaps/>
      <w:spacing w:val="5"/>
    </w:rPr>
  </w:style>
  <w:style w:type="character" w:customStyle="1" w:styleId="TextonotapieCar">
    <w:name w:val="Texto nota pie Car"/>
    <w:basedOn w:val="Fuentedeprrafopredeter"/>
    <w:link w:val="Textonotapie"/>
    <w:uiPriority w:val="99"/>
    <w:semiHidden/>
    <w:rsid w:val="000373B4"/>
    <w:rPr>
      <w:sz w:val="20"/>
      <w:szCs w:val="20"/>
    </w:rPr>
  </w:style>
  <w:style w:type="paragraph" w:styleId="Textonotapie">
    <w:name w:val="footnote text"/>
    <w:basedOn w:val="Normal"/>
    <w:link w:val="TextonotapieCar"/>
    <w:uiPriority w:val="99"/>
    <w:semiHidden/>
    <w:unhideWhenUsed/>
    <w:rsid w:val="000373B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373B4"/>
    <w:rPr>
      <w:sz w:val="20"/>
      <w:szCs w:val="20"/>
    </w:rPr>
  </w:style>
  <w:style w:type="paragraph" w:styleId="Textonotaalfinal">
    <w:name w:val="endnote text"/>
    <w:basedOn w:val="Normal"/>
    <w:link w:val="TextonotaalfinalCar"/>
    <w:uiPriority w:val="99"/>
    <w:semiHidden/>
    <w:unhideWhenUsed/>
    <w:rsid w:val="000373B4"/>
    <w:pPr>
      <w:spacing w:after="0" w:line="240" w:lineRule="auto"/>
    </w:pPr>
    <w:rPr>
      <w:sz w:val="20"/>
      <w:szCs w:val="20"/>
    </w:rPr>
  </w:style>
  <w:style w:type="character" w:customStyle="1" w:styleId="TextosinformatoCar">
    <w:name w:val="Texto sin formato Car"/>
    <w:basedOn w:val="Fuentedeprrafopredeter"/>
    <w:link w:val="Textosinformato"/>
    <w:uiPriority w:val="99"/>
    <w:semiHidden/>
    <w:rsid w:val="000373B4"/>
    <w:rPr>
      <w:rFonts w:ascii="Courier New" w:hAnsi="Courier New" w:cs="Courier New"/>
      <w:sz w:val="21"/>
      <w:szCs w:val="21"/>
    </w:rPr>
  </w:style>
  <w:style w:type="paragraph" w:styleId="Textosinformato">
    <w:name w:val="Plain Text"/>
    <w:basedOn w:val="Normal"/>
    <w:link w:val="TextosinformatoCar"/>
    <w:uiPriority w:val="99"/>
    <w:semiHidden/>
    <w:unhideWhenUsed/>
    <w:rsid w:val="000373B4"/>
    <w:pPr>
      <w:spacing w:after="0" w:line="240" w:lineRule="auto"/>
    </w:pPr>
    <w:rPr>
      <w:rFonts w:ascii="Courier New" w:hAnsi="Courier New" w:cs="Courier New"/>
      <w:sz w:val="21"/>
      <w:szCs w:val="21"/>
    </w:rPr>
  </w:style>
  <w:style w:type="character" w:customStyle="1" w:styleId="HeaderChar">
    <w:name w:val="Header Char"/>
    <w:uiPriority w:val="99"/>
    <w:rsid w:val="000373B4"/>
  </w:style>
  <w:style w:type="character" w:customStyle="1" w:styleId="FooterChar">
    <w:name w:val="Footer Char"/>
    <w:uiPriority w:val="99"/>
    <w:rsid w:val="000373B4"/>
  </w:style>
  <w:style w:type="paragraph" w:customStyle="1" w:styleId="Parrafo1">
    <w:name w:val="Parrafo1"/>
    <w:basedOn w:val="Normal"/>
    <w:next w:val="Normal"/>
    <w:rsid w:val="00E417A0"/>
    <w:pPr>
      <w:numPr>
        <w:numId w:val="6"/>
      </w:numPr>
      <w:spacing w:before="360" w:after="240" w:line="240" w:lineRule="auto"/>
    </w:pPr>
    <w:rPr>
      <w:rFonts w:ascii="Arial" w:eastAsia="Times New Roman" w:hAnsi="Arial" w:cs="Times New Roman"/>
      <w:b/>
      <w:sz w:val="28"/>
      <w:szCs w:val="24"/>
      <w:u w:val="thick"/>
    </w:rPr>
  </w:style>
  <w:style w:type="paragraph" w:customStyle="1" w:styleId="Parrafo2">
    <w:name w:val="Parrafo2"/>
    <w:basedOn w:val="Parrafo1"/>
    <w:next w:val="Normal"/>
    <w:rsid w:val="00E417A0"/>
    <w:pPr>
      <w:numPr>
        <w:ilvl w:val="1"/>
      </w:numPr>
      <w:tabs>
        <w:tab w:val="num" w:pos="362"/>
        <w:tab w:val="num" w:pos="1440"/>
      </w:tabs>
      <w:spacing w:before="240"/>
      <w:ind w:left="362"/>
    </w:pPr>
    <w:rPr>
      <w:sz w:val="24"/>
      <w:u w:val="single"/>
    </w:rPr>
  </w:style>
  <w:style w:type="paragraph" w:customStyle="1" w:styleId="Parrafo3">
    <w:name w:val="Parrafo3"/>
    <w:basedOn w:val="Parrafo2"/>
    <w:next w:val="Normal"/>
    <w:rsid w:val="00E417A0"/>
    <w:pPr>
      <w:numPr>
        <w:ilvl w:val="2"/>
      </w:numPr>
      <w:tabs>
        <w:tab w:val="num" w:pos="1082"/>
        <w:tab w:val="num" w:pos="1440"/>
        <w:tab w:val="num" w:pos="2160"/>
      </w:tabs>
      <w:spacing w:after="120"/>
      <w:ind w:left="1082"/>
    </w:pPr>
    <w:rPr>
      <w:b w:val="0"/>
      <w:i/>
    </w:rPr>
  </w:style>
  <w:style w:type="character" w:styleId="Refdenotaalpie">
    <w:name w:val="footnote reference"/>
    <w:uiPriority w:val="99"/>
    <w:semiHidden/>
    <w:unhideWhenUsed/>
    <w:rsid w:val="002C3C7E"/>
    <w:rPr>
      <w:vertAlign w:val="superscript"/>
    </w:rPr>
  </w:style>
  <w:style w:type="character" w:styleId="Refdenotaalfinal">
    <w:name w:val="endnote reference"/>
    <w:uiPriority w:val="99"/>
    <w:semiHidden/>
    <w:unhideWhenUsed/>
    <w:rsid w:val="002C3C7E"/>
    <w:rPr>
      <w:vertAlign w:val="superscript"/>
    </w:rPr>
  </w:style>
  <w:style w:type="paragraph" w:customStyle="1" w:styleId="CAP6">
    <w:name w:val="CAP.6"/>
    <w:basedOn w:val="Normal"/>
    <w:next w:val="CUERPOTEXTO"/>
    <w:uiPriority w:val="9"/>
    <w:qFormat/>
    <w:rsid w:val="002C3C7E"/>
    <w:pPr>
      <w:spacing w:before="119" w:after="62" w:line="240" w:lineRule="auto"/>
    </w:pPr>
    <w:rPr>
      <w:rFonts w:ascii="Verdana" w:hAnsi="Verdana" w:cs="Verdana"/>
      <w:b/>
      <w:i/>
      <w:sz w:val="18"/>
    </w:rPr>
  </w:style>
  <w:style w:type="paragraph" w:customStyle="1" w:styleId="Default">
    <w:name w:val="Default"/>
    <w:rsid w:val="002C3C7E"/>
    <w:pPr>
      <w:autoSpaceDE w:val="0"/>
      <w:autoSpaceDN w:val="0"/>
      <w:adjustRightInd w:val="0"/>
      <w:spacing w:after="0" w:line="240" w:lineRule="auto"/>
    </w:pPr>
    <w:rPr>
      <w:rFonts w:ascii="Arial" w:hAnsi="Arial" w:cs="Arial"/>
      <w:color w:val="000000"/>
      <w:sz w:val="24"/>
      <w:szCs w:val="24"/>
    </w:rPr>
  </w:style>
  <w:style w:type="paragraph" w:customStyle="1" w:styleId="notapietablafigura">
    <w:name w:val="nota pie tabla/figura"/>
    <w:basedOn w:val="Normal"/>
    <w:rsid w:val="002C3C7E"/>
    <w:pPr>
      <w:tabs>
        <w:tab w:val="left" w:pos="284"/>
      </w:tabs>
      <w:spacing w:before="40" w:after="0" w:line="240" w:lineRule="auto"/>
      <w:jc w:val="both"/>
    </w:pPr>
    <w:rPr>
      <w:rFonts w:ascii="Arial" w:eastAsia="Times New Roman" w:hAnsi="Arial" w:cs="Arial"/>
      <w:bCs/>
      <w:sz w:val="16"/>
      <w:szCs w:val="20"/>
    </w:rPr>
  </w:style>
  <w:style w:type="paragraph" w:customStyle="1" w:styleId="CABEZAPAGpequenotexto">
    <w:name w:val="CABEZA_PAG_pequeno_texto"/>
    <w:basedOn w:val="Normal"/>
    <w:uiPriority w:val="9"/>
    <w:qFormat/>
    <w:rsid w:val="00583185"/>
    <w:pPr>
      <w:spacing w:after="0" w:line="240" w:lineRule="auto"/>
    </w:pPr>
    <w:rPr>
      <w:rFonts w:ascii="Arial Narrow" w:hAnsi="Arial Narrow" w:cs="Arial Narrow"/>
      <w:color w:val="5B5B5B"/>
      <w:sz w:val="20"/>
    </w:rPr>
  </w:style>
  <w:style w:type="paragraph" w:customStyle="1" w:styleId="CABEZAPAGfechatitulo">
    <w:name w:val="CABEZA_PAG_fecha_titulo"/>
    <w:basedOn w:val="Normal"/>
    <w:uiPriority w:val="9"/>
    <w:qFormat/>
    <w:rsid w:val="00583185"/>
    <w:pPr>
      <w:spacing w:after="0" w:line="240" w:lineRule="auto"/>
      <w:jc w:val="right"/>
    </w:pPr>
    <w:rPr>
      <w:rFonts w:ascii="Arial Narrow" w:hAnsi="Arial Narrow" w:cs="Arial Narrow"/>
      <w:b/>
      <w:color w:val="5B5B5B"/>
      <w:sz w:val="20"/>
    </w:rPr>
  </w:style>
  <w:style w:type="paragraph" w:customStyle="1" w:styleId="CAP7">
    <w:name w:val="CAP.7"/>
    <w:basedOn w:val="Normal"/>
    <w:next w:val="CUERPOTEXTO"/>
    <w:uiPriority w:val="9"/>
    <w:qFormat/>
    <w:rsid w:val="00583185"/>
    <w:pPr>
      <w:spacing w:before="119" w:after="62" w:line="240" w:lineRule="auto"/>
    </w:pPr>
    <w:rPr>
      <w:rFonts w:ascii="Arial Narrow" w:hAnsi="Arial Narrow" w:cs="Arial Narrow"/>
      <w:b/>
      <w:i/>
      <w:color w:val="5B5B5B"/>
      <w:sz w:val="24"/>
    </w:rPr>
  </w:style>
  <w:style w:type="paragraph" w:customStyle="1" w:styleId="CABEZAPAGtitulo">
    <w:name w:val="CABEZA_PAG_titulo"/>
    <w:basedOn w:val="Normal"/>
    <w:uiPriority w:val="9"/>
    <w:qFormat/>
    <w:rsid w:val="00487965"/>
    <w:pPr>
      <w:spacing w:after="0" w:line="240" w:lineRule="auto"/>
    </w:pPr>
    <w:rPr>
      <w:rFonts w:ascii="Verdana" w:hAnsi="Verdana" w:cs="Verdana"/>
      <w:b/>
      <w:sz w:val="30"/>
    </w:rPr>
  </w:style>
  <w:style w:type="paragraph" w:customStyle="1" w:styleId="PIEPAG">
    <w:name w:val="PIE_PAG"/>
    <w:basedOn w:val="Normal"/>
    <w:uiPriority w:val="9"/>
    <w:qFormat/>
    <w:rsid w:val="00487965"/>
    <w:pPr>
      <w:spacing w:after="0" w:line="240" w:lineRule="auto"/>
      <w:jc w:val="right"/>
    </w:pPr>
    <w:rPr>
      <w:rFonts w:ascii="Verdana" w:hAnsi="Verdana" w:cs="Verdana"/>
      <w:sz w:val="18"/>
    </w:rPr>
  </w:style>
  <w:style w:type="character" w:styleId="Textodelmarcadordeposicin">
    <w:name w:val="Placeholder Text"/>
    <w:basedOn w:val="Fuentedeprrafopredeter"/>
    <w:uiPriority w:val="99"/>
    <w:semiHidden/>
    <w:rsid w:val="000A15A7"/>
    <w:rPr>
      <w:color w:val="808080"/>
    </w:rPr>
  </w:style>
  <w:style w:type="character" w:customStyle="1" w:styleId="Mencinsinresolver1">
    <w:name w:val="Mención sin resolver1"/>
    <w:basedOn w:val="Fuentedeprrafopredeter"/>
    <w:uiPriority w:val="99"/>
    <w:semiHidden/>
    <w:unhideWhenUsed/>
    <w:rsid w:val="004F27B8"/>
    <w:rPr>
      <w:color w:val="605E5C"/>
      <w:shd w:val="clear" w:color="auto" w:fill="E1DFDD"/>
    </w:rPr>
  </w:style>
  <w:style w:type="paragraph" w:styleId="TtuloTDC">
    <w:name w:val="TOC Heading"/>
    <w:basedOn w:val="Ttulo1"/>
    <w:next w:val="Normal"/>
    <w:uiPriority w:val="39"/>
    <w:unhideWhenUsed/>
    <w:qFormat/>
    <w:rsid w:val="004E1C68"/>
    <w:pPr>
      <w:spacing w:before="240" w:line="259" w:lineRule="auto"/>
      <w:outlineLvl w:val="9"/>
    </w:pPr>
    <w:rPr>
      <w:b w:val="0"/>
      <w:bCs w:val="0"/>
      <w:sz w:val="32"/>
      <w:szCs w:val="32"/>
    </w:rPr>
  </w:style>
  <w:style w:type="paragraph" w:styleId="TDC1">
    <w:name w:val="toc 1"/>
    <w:basedOn w:val="Normal"/>
    <w:next w:val="Normal"/>
    <w:autoRedefine/>
    <w:uiPriority w:val="39"/>
    <w:unhideWhenUsed/>
    <w:rsid w:val="00D73A8F"/>
    <w:pPr>
      <w:tabs>
        <w:tab w:val="right" w:pos="9799"/>
      </w:tabs>
      <w:spacing w:before="360" w:after="0"/>
    </w:pPr>
    <w:rPr>
      <w:rFonts w:ascii="Verdana" w:hAnsi="Verdana"/>
      <w:b/>
      <w:bCs/>
      <w:caps/>
      <w:noProof/>
      <w:sz w:val="18"/>
      <w:szCs w:val="18"/>
    </w:rPr>
  </w:style>
  <w:style w:type="paragraph" w:styleId="TDC2">
    <w:name w:val="toc 2"/>
    <w:basedOn w:val="Normal"/>
    <w:next w:val="Normal"/>
    <w:autoRedefine/>
    <w:uiPriority w:val="39"/>
    <w:unhideWhenUsed/>
    <w:rsid w:val="00D73A8F"/>
    <w:pPr>
      <w:tabs>
        <w:tab w:val="right" w:pos="9799"/>
      </w:tabs>
      <w:spacing w:before="240" w:after="0"/>
    </w:pPr>
    <w:rPr>
      <w:rFonts w:ascii="Verdana" w:hAnsi="Verdana"/>
      <w:noProof/>
      <w:sz w:val="18"/>
      <w:szCs w:val="18"/>
    </w:rPr>
  </w:style>
  <w:style w:type="paragraph" w:styleId="TDC3">
    <w:name w:val="toc 3"/>
    <w:basedOn w:val="Normal"/>
    <w:next w:val="Normal"/>
    <w:autoRedefine/>
    <w:uiPriority w:val="39"/>
    <w:unhideWhenUsed/>
    <w:rsid w:val="004E1C68"/>
    <w:pPr>
      <w:spacing w:after="0"/>
      <w:ind w:left="220"/>
    </w:pPr>
    <w:rPr>
      <w:sz w:val="20"/>
      <w:szCs w:val="20"/>
    </w:rPr>
  </w:style>
  <w:style w:type="paragraph" w:styleId="TDC4">
    <w:name w:val="toc 4"/>
    <w:basedOn w:val="Normal"/>
    <w:next w:val="Normal"/>
    <w:autoRedefine/>
    <w:uiPriority w:val="39"/>
    <w:unhideWhenUsed/>
    <w:rsid w:val="004E1C68"/>
    <w:pPr>
      <w:spacing w:after="0"/>
      <w:ind w:left="440"/>
    </w:pPr>
    <w:rPr>
      <w:sz w:val="20"/>
      <w:szCs w:val="20"/>
    </w:rPr>
  </w:style>
  <w:style w:type="paragraph" w:styleId="TDC5">
    <w:name w:val="toc 5"/>
    <w:basedOn w:val="Normal"/>
    <w:next w:val="Normal"/>
    <w:autoRedefine/>
    <w:uiPriority w:val="39"/>
    <w:unhideWhenUsed/>
    <w:rsid w:val="004E1C68"/>
    <w:pPr>
      <w:spacing w:after="0"/>
      <w:ind w:left="660"/>
    </w:pPr>
    <w:rPr>
      <w:sz w:val="20"/>
      <w:szCs w:val="20"/>
    </w:rPr>
  </w:style>
  <w:style w:type="paragraph" w:styleId="TDC6">
    <w:name w:val="toc 6"/>
    <w:basedOn w:val="Normal"/>
    <w:next w:val="Normal"/>
    <w:autoRedefine/>
    <w:uiPriority w:val="39"/>
    <w:unhideWhenUsed/>
    <w:rsid w:val="004E1C68"/>
    <w:pPr>
      <w:spacing w:after="0"/>
      <w:ind w:left="880"/>
    </w:pPr>
    <w:rPr>
      <w:sz w:val="20"/>
      <w:szCs w:val="20"/>
    </w:rPr>
  </w:style>
  <w:style w:type="paragraph" w:styleId="TDC7">
    <w:name w:val="toc 7"/>
    <w:basedOn w:val="Normal"/>
    <w:next w:val="Normal"/>
    <w:autoRedefine/>
    <w:uiPriority w:val="39"/>
    <w:unhideWhenUsed/>
    <w:rsid w:val="004E1C68"/>
    <w:pPr>
      <w:spacing w:after="0"/>
      <w:ind w:left="1100"/>
    </w:pPr>
    <w:rPr>
      <w:sz w:val="20"/>
      <w:szCs w:val="20"/>
    </w:rPr>
  </w:style>
  <w:style w:type="paragraph" w:styleId="TDC8">
    <w:name w:val="toc 8"/>
    <w:basedOn w:val="Normal"/>
    <w:next w:val="Normal"/>
    <w:autoRedefine/>
    <w:uiPriority w:val="39"/>
    <w:unhideWhenUsed/>
    <w:rsid w:val="004E1C68"/>
    <w:pPr>
      <w:spacing w:after="0"/>
      <w:ind w:left="1320"/>
    </w:pPr>
    <w:rPr>
      <w:sz w:val="20"/>
      <w:szCs w:val="20"/>
    </w:rPr>
  </w:style>
  <w:style w:type="paragraph" w:styleId="TDC9">
    <w:name w:val="toc 9"/>
    <w:basedOn w:val="Normal"/>
    <w:next w:val="Normal"/>
    <w:autoRedefine/>
    <w:uiPriority w:val="39"/>
    <w:unhideWhenUsed/>
    <w:rsid w:val="004E1C68"/>
    <w:pPr>
      <w:spacing w:after="0"/>
      <w:ind w:left="154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9167">
      <w:bodyDiv w:val="1"/>
      <w:marLeft w:val="0"/>
      <w:marRight w:val="0"/>
      <w:marTop w:val="0"/>
      <w:marBottom w:val="0"/>
      <w:divBdr>
        <w:top w:val="none" w:sz="0" w:space="0" w:color="auto"/>
        <w:left w:val="none" w:sz="0" w:space="0" w:color="auto"/>
        <w:bottom w:val="none" w:sz="0" w:space="0" w:color="auto"/>
        <w:right w:val="none" w:sz="0" w:space="0" w:color="auto"/>
      </w:divBdr>
    </w:div>
    <w:div w:id="223415708">
      <w:bodyDiv w:val="1"/>
      <w:marLeft w:val="0"/>
      <w:marRight w:val="0"/>
      <w:marTop w:val="0"/>
      <w:marBottom w:val="0"/>
      <w:divBdr>
        <w:top w:val="none" w:sz="0" w:space="0" w:color="auto"/>
        <w:left w:val="none" w:sz="0" w:space="0" w:color="auto"/>
        <w:bottom w:val="none" w:sz="0" w:space="0" w:color="auto"/>
        <w:right w:val="none" w:sz="0" w:space="0" w:color="auto"/>
      </w:divBdr>
    </w:div>
    <w:div w:id="250626171">
      <w:bodyDiv w:val="1"/>
      <w:marLeft w:val="0"/>
      <w:marRight w:val="0"/>
      <w:marTop w:val="0"/>
      <w:marBottom w:val="0"/>
      <w:divBdr>
        <w:top w:val="none" w:sz="0" w:space="0" w:color="auto"/>
        <w:left w:val="none" w:sz="0" w:space="0" w:color="auto"/>
        <w:bottom w:val="none" w:sz="0" w:space="0" w:color="auto"/>
        <w:right w:val="none" w:sz="0" w:space="0" w:color="auto"/>
      </w:divBdr>
    </w:div>
    <w:div w:id="257758577">
      <w:bodyDiv w:val="1"/>
      <w:marLeft w:val="0"/>
      <w:marRight w:val="0"/>
      <w:marTop w:val="0"/>
      <w:marBottom w:val="0"/>
      <w:divBdr>
        <w:top w:val="none" w:sz="0" w:space="0" w:color="auto"/>
        <w:left w:val="none" w:sz="0" w:space="0" w:color="auto"/>
        <w:bottom w:val="none" w:sz="0" w:space="0" w:color="auto"/>
        <w:right w:val="none" w:sz="0" w:space="0" w:color="auto"/>
      </w:divBdr>
    </w:div>
    <w:div w:id="354616037">
      <w:bodyDiv w:val="1"/>
      <w:marLeft w:val="0"/>
      <w:marRight w:val="0"/>
      <w:marTop w:val="0"/>
      <w:marBottom w:val="0"/>
      <w:divBdr>
        <w:top w:val="none" w:sz="0" w:space="0" w:color="auto"/>
        <w:left w:val="none" w:sz="0" w:space="0" w:color="auto"/>
        <w:bottom w:val="none" w:sz="0" w:space="0" w:color="auto"/>
        <w:right w:val="none" w:sz="0" w:space="0" w:color="auto"/>
      </w:divBdr>
    </w:div>
    <w:div w:id="609048014">
      <w:bodyDiv w:val="1"/>
      <w:marLeft w:val="0"/>
      <w:marRight w:val="0"/>
      <w:marTop w:val="0"/>
      <w:marBottom w:val="0"/>
      <w:divBdr>
        <w:top w:val="none" w:sz="0" w:space="0" w:color="auto"/>
        <w:left w:val="none" w:sz="0" w:space="0" w:color="auto"/>
        <w:bottom w:val="none" w:sz="0" w:space="0" w:color="auto"/>
        <w:right w:val="none" w:sz="0" w:space="0" w:color="auto"/>
      </w:divBdr>
    </w:div>
    <w:div w:id="735512160">
      <w:bodyDiv w:val="1"/>
      <w:marLeft w:val="0"/>
      <w:marRight w:val="0"/>
      <w:marTop w:val="0"/>
      <w:marBottom w:val="0"/>
      <w:divBdr>
        <w:top w:val="none" w:sz="0" w:space="0" w:color="auto"/>
        <w:left w:val="none" w:sz="0" w:space="0" w:color="auto"/>
        <w:bottom w:val="none" w:sz="0" w:space="0" w:color="auto"/>
        <w:right w:val="none" w:sz="0" w:space="0" w:color="auto"/>
      </w:divBdr>
    </w:div>
    <w:div w:id="863009517">
      <w:bodyDiv w:val="1"/>
      <w:marLeft w:val="0"/>
      <w:marRight w:val="0"/>
      <w:marTop w:val="0"/>
      <w:marBottom w:val="0"/>
      <w:divBdr>
        <w:top w:val="none" w:sz="0" w:space="0" w:color="auto"/>
        <w:left w:val="none" w:sz="0" w:space="0" w:color="auto"/>
        <w:bottom w:val="none" w:sz="0" w:space="0" w:color="auto"/>
        <w:right w:val="none" w:sz="0" w:space="0" w:color="auto"/>
      </w:divBdr>
    </w:div>
    <w:div w:id="1075129177">
      <w:bodyDiv w:val="1"/>
      <w:marLeft w:val="0"/>
      <w:marRight w:val="0"/>
      <w:marTop w:val="0"/>
      <w:marBottom w:val="0"/>
      <w:divBdr>
        <w:top w:val="none" w:sz="0" w:space="0" w:color="auto"/>
        <w:left w:val="none" w:sz="0" w:space="0" w:color="auto"/>
        <w:bottom w:val="none" w:sz="0" w:space="0" w:color="auto"/>
        <w:right w:val="none" w:sz="0" w:space="0" w:color="auto"/>
      </w:divBdr>
    </w:div>
    <w:div w:id="1358778483">
      <w:bodyDiv w:val="1"/>
      <w:marLeft w:val="0"/>
      <w:marRight w:val="0"/>
      <w:marTop w:val="0"/>
      <w:marBottom w:val="0"/>
      <w:divBdr>
        <w:top w:val="none" w:sz="0" w:space="0" w:color="auto"/>
        <w:left w:val="none" w:sz="0" w:space="0" w:color="auto"/>
        <w:bottom w:val="none" w:sz="0" w:space="0" w:color="auto"/>
        <w:right w:val="none" w:sz="0" w:space="0" w:color="auto"/>
      </w:divBdr>
    </w:div>
    <w:div w:id="18654357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4.png"/><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3.png"/><Relationship Id="rId25" Type="http://schemas.openxmlformats.org/officeDocument/2006/relationships/header" Target="header9.xm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eader" Target="header6.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5.xml"/><Relationship Id="rId32" Type="http://schemas.openxmlformats.org/officeDocument/2006/relationships/header" Target="header12.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4.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image" Target="media/image5.png"/><Relationship Id="rId31" Type="http://schemas.openxmlformats.org/officeDocument/2006/relationships/image" Target="media/image7.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1.xml"/><Relationship Id="rId30" Type="http://schemas.openxmlformats.org/officeDocument/2006/relationships/image" Target="media/image6.jpeg"/><Relationship Id="rId8" Type="http://schemas.openxmlformats.org/officeDocument/2006/relationships/footer" Target="footer1.xml"/></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35162-95A1-49B3-94FF-9AF132156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31</Pages>
  <Words>8306</Words>
  <Characters>45686</Characters>
  <Application>Microsoft Office Word</Application>
  <DocSecurity>0</DocSecurity>
  <Lines>380</Lines>
  <Paragraphs>107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25</cp:revision>
  <cp:lastPrinted>2022-11-04T13:17:00Z</cp:lastPrinted>
  <dcterms:created xsi:type="dcterms:W3CDTF">2022-11-16T12:24:00Z</dcterms:created>
  <dcterms:modified xsi:type="dcterms:W3CDTF">2022-11-21T12:45:00Z</dcterms:modified>
</cp:coreProperties>
</file>